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3B" w:rsidRPr="008B6F3B" w:rsidRDefault="008B6F3B" w:rsidP="008B6F3B">
      <w:pPr>
        <w:shd w:val="clear" w:color="auto" w:fill="FFFFFF"/>
        <w:spacing w:before="120" w:after="216" w:line="240" w:lineRule="auto"/>
        <w:ind w:firstLine="245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8B6F3B">
        <w:rPr>
          <w:rFonts w:ascii="Arial" w:eastAsia="Times New Roman" w:hAnsi="Arial" w:cs="Arial"/>
          <w:b/>
          <w:bCs/>
          <w:i/>
          <w:iCs/>
          <w:color w:val="000000"/>
          <w:sz w:val="16"/>
        </w:rPr>
        <w:t>Перечень административных процедур, осуществляемых</w:t>
      </w:r>
    </w:p>
    <w:p w:rsidR="008B6F3B" w:rsidRPr="008B6F3B" w:rsidRDefault="008B6F3B" w:rsidP="008B6F3B">
      <w:pPr>
        <w:shd w:val="clear" w:color="auto" w:fill="FFFFFF"/>
        <w:spacing w:before="120" w:after="216" w:line="240" w:lineRule="auto"/>
        <w:ind w:firstLine="245"/>
        <w:jc w:val="center"/>
        <w:rPr>
          <w:rFonts w:ascii="Arial" w:eastAsia="Times New Roman" w:hAnsi="Arial" w:cs="Arial"/>
          <w:b/>
          <w:bCs/>
          <w:i/>
          <w:iCs/>
          <w:color w:val="000000"/>
          <w:sz w:val="16"/>
        </w:rPr>
      </w:pPr>
      <w:r w:rsidRPr="008B6F3B">
        <w:rPr>
          <w:rFonts w:ascii="Arial" w:eastAsia="Times New Roman" w:hAnsi="Arial" w:cs="Arial"/>
          <w:b/>
          <w:bCs/>
          <w:i/>
          <w:iCs/>
          <w:color w:val="000000"/>
          <w:sz w:val="16"/>
        </w:rPr>
        <w:t xml:space="preserve"> комитетом экономики Могилевского облисполкома, </w:t>
      </w:r>
    </w:p>
    <w:p w:rsidR="008B6F3B" w:rsidRPr="008B6F3B" w:rsidRDefault="008B6F3B" w:rsidP="008B6F3B">
      <w:pPr>
        <w:shd w:val="clear" w:color="auto" w:fill="FFFFFF"/>
        <w:spacing w:before="120" w:after="216" w:line="240" w:lineRule="auto"/>
        <w:ind w:firstLine="245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8B6F3B">
        <w:rPr>
          <w:rFonts w:ascii="Arial" w:eastAsia="Times New Roman" w:hAnsi="Arial" w:cs="Arial"/>
          <w:b/>
          <w:bCs/>
          <w:i/>
          <w:iCs/>
          <w:color w:val="000000"/>
          <w:sz w:val="16"/>
        </w:rPr>
        <w:t>по заявлениям</w:t>
      </w:r>
      <w:r w:rsidRPr="008B6F3B">
        <w:rPr>
          <w:rFonts w:ascii="Arial" w:eastAsia="Times New Roman" w:hAnsi="Arial" w:cs="Arial"/>
          <w:color w:val="000000"/>
          <w:sz w:val="16"/>
          <w:szCs w:val="16"/>
        </w:rPr>
        <w:t> </w:t>
      </w:r>
      <w:r w:rsidRPr="008B6F3B">
        <w:rPr>
          <w:rFonts w:ascii="Arial" w:eastAsia="Times New Roman" w:hAnsi="Arial" w:cs="Arial"/>
          <w:b/>
          <w:bCs/>
          <w:i/>
          <w:iCs/>
          <w:color w:val="000000"/>
          <w:sz w:val="16"/>
        </w:rPr>
        <w:t xml:space="preserve">граждан </w:t>
      </w:r>
    </w:p>
    <w:tbl>
      <w:tblPr>
        <w:tblW w:w="10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81"/>
        <w:gridCol w:w="1459"/>
        <w:gridCol w:w="2912"/>
        <w:gridCol w:w="1436"/>
        <w:gridCol w:w="1790"/>
        <w:gridCol w:w="1622"/>
      </w:tblGrid>
      <w:tr w:rsidR="00223C68" w:rsidRPr="008B6F3B" w:rsidTr="008B6F3B">
        <w:trPr>
          <w:tblCellSpacing w:w="0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административной процедуры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Фамилия, инициалы специалиста комитета, ответственного за осуществление административной процедуры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Размер платы взимаемой при осуществлении административной процедуры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Максимальный срок осуществления административной процедуры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Срок действия справки, другого документа, </w:t>
            </w:r>
            <w:proofErr w:type="gram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выдаваемых</w:t>
            </w:r>
            <w:proofErr w:type="gram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при осуществлении административной процедуры</w:t>
            </w:r>
          </w:p>
        </w:tc>
      </w:tr>
      <w:tr w:rsidR="00223C68" w:rsidRPr="008B6F3B" w:rsidTr="008B6F3B">
        <w:trPr>
          <w:tblCellSpacing w:w="0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2.1. Выдача выписки (копии) из трудовой книжки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223C68" w:rsidP="00223C68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Шёлкова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И.В</w:t>
            </w:r>
            <w:r w:rsidR="008B6F3B"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каб.573 (в случае ее отсутствия –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лицо, исполняющее обязанности</w:t>
            </w:r>
            <w:r w:rsidR="008B6F3B"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223C68" w:rsidRPr="008B6F3B" w:rsidTr="008B6F3B">
        <w:trPr>
          <w:tblCellSpacing w:w="0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2.2. Выдача справки о месте работы, службы и занимаемой должности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223C68" w:rsidP="00223C68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Шёлкова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И.В</w:t>
            </w: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каб.573 (в случае ее отсутствия –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лицо, исполняющее обязанности</w:t>
            </w: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223C68" w:rsidRPr="008B6F3B" w:rsidTr="008B6F3B">
        <w:trPr>
          <w:tblCellSpacing w:w="0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2.3. Выдача справки о периоде работы, службы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223C68" w:rsidP="00223C68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Шёлкова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И.В</w:t>
            </w: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каб.573 (в случае ее отсутствия –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лицо, исполняющее обязанности</w:t>
            </w: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223C68" w:rsidRPr="008B6F3B" w:rsidTr="008B6F3B">
        <w:trPr>
          <w:tblCellSpacing w:w="0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2.4. Выдача справки о размере заработной платы (денежного довольствия)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223C68" w:rsidP="00223C68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Уполномоченный сотрудник отдела бухгалтерского учета и отчетности облисполкома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223C68" w:rsidRPr="008B6F3B" w:rsidTr="008B6F3B">
        <w:trPr>
          <w:tblCellSpacing w:w="0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2.5. Назначение пособия по беременности и родам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223C68" w:rsidP="00223C68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Уполномоченный сотрудник отдела бухгалтерского учета и отчетности облисполкома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листок нетрудоспособности (справка о временной нетрудоспособности)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 позднее дня выплаты очередной  заработной платы, стипендии, пособия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срок, указанный в листке нетрудоспособности (справке о временной нетрудоспособности)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23C68" w:rsidRPr="008B6F3B" w:rsidTr="008B6F3B">
        <w:trPr>
          <w:tblCellSpacing w:w="0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2.6. Назначение пособия в связи с рождением ребенка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223C68" w:rsidP="00223C68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Уполномоченный сотрудник отдела бухгалтерского учета и отчетности облисполкома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справка о рождении ребенка – в случае, если ребенок родился в Республике Беларусь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свидетельство о рождении ребенка – в случае, если ребенок родился за пределами Республики Беларусь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свидетельства о рождении, смерти детей, в том числе старше 18 лет (представляются на всех детей)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решения суда об усыновлении (удочерении) (далее - усыновление)- для семей, усыновивших (удочеривших) (дале</w:t>
            </w:r>
            <w:proofErr w:type="gram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е-</w:t>
            </w:r>
            <w:proofErr w:type="gram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усыновившие) детей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выписки (копии) из трудовых книжек родителей (усыновителей</w:t>
            </w:r>
            <w:proofErr w:type="gram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)(</w:t>
            </w:r>
            <w:proofErr w:type="spellStart"/>
            <w:proofErr w:type="gram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удочерителей</w:t>
            </w:r>
            <w:proofErr w:type="spell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)(</w:t>
            </w:r>
            <w:proofErr w:type="spell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далее-усыновители</w:t>
            </w:r>
            <w:proofErr w:type="spell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), опекунов) или иные документы, подтверждающие их занятость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домовая книга (при ее наличии)- для граждан, проживающих в одноквартирном, блокированном жилом доме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копия решения суда о расторжении брака либо </w:t>
            </w: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свидетельство о расторжении брака или иной документ, подтверждающий категорию неполной семьи,- для неполных семей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дней со дня подачи заявления, а в случае запроса документов и (и) сведений от других государственных органов, иных организаций – 1 месяц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единовременно</w:t>
            </w:r>
          </w:p>
        </w:tc>
      </w:tr>
      <w:tr w:rsidR="00223C68" w:rsidRPr="008B6F3B" w:rsidTr="008B6F3B">
        <w:trPr>
          <w:tblCellSpacing w:w="0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223C68" w:rsidP="00223C68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Уполномоченный сотрудник отдела бухгалтерского учета и отчетности облисполкома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заключение врачебно-консультационной комиссии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дней со дня подачи заявления, а в случае запроса документов и (и) сведений от других государственных органов, иных организаций – 1 месяц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единовременно</w:t>
            </w:r>
          </w:p>
        </w:tc>
      </w:tr>
      <w:tr w:rsidR="00223C68" w:rsidRPr="008B6F3B" w:rsidTr="008B6F3B">
        <w:trPr>
          <w:tblCellSpacing w:w="0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2.9. Назначение пособия по уходу за ребенком в возрасте до 3лет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223C68" w:rsidP="00223C68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Уполномоченный сотрудник отдела бухгалтерского учета и отчетности облисполкома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свидетельства о рождении ребенка (для иностранных граждан и лиц без гражданства, которым предоставлен статус беженца в Республике Беларусь, - при наличии такого свидетельства)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решения суда об усыновлени</w:t>
            </w:r>
            <w:proofErr w:type="gram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и-</w:t>
            </w:r>
            <w:proofErr w:type="gram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для семей, усыновивших детей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выписки (копии) из трудовых книжек родителей (усыновителей, опекунов) или иные документы, подтверждающие их занятость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домовая книга (при ее наличии) – для граждан, проживающих в одноквартирных, блокированных жилых домах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справка о том, что гражданин является обучающимся или воспитанником учреждения образования (с указанием иных необходимых сведений, которыми </w:t>
            </w: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располагает учреждение образования)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 </w:t>
            </w:r>
            <w:proofErr w:type="gram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-д</w:t>
            </w:r>
            <w:proofErr w:type="gram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ля неполных семей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справка о выходе на работу, службу, учебу до истечения отпуска по уходу за ребенком в возрасте до 3-х лет и прекращении выплаты пособия – при оформлении отпуска по уходу за ребенком до достижения им возраста 3 лет другим членом семьи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день достижения ребенком 3-летнего возраста</w:t>
            </w:r>
          </w:p>
        </w:tc>
      </w:tr>
      <w:tr w:rsidR="00223C68" w:rsidRPr="008B6F3B" w:rsidTr="008B6F3B">
        <w:trPr>
          <w:tblCellSpacing w:w="0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2.12. Назначение пособия на детей старше 3 лет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223C68" w:rsidP="00223C68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Уполномоченный сотрудник отдела бухгалтерского учета и отчетности облисполкома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свидетельства о рождении ребенка (для иностранных граждан и лиц без гражданства, которым предоставлен статус беженца в Республике Беларусь, - при наличии такого свидетельства)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решения суда об усыновлени</w:t>
            </w:r>
            <w:proofErr w:type="gram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и-</w:t>
            </w:r>
            <w:proofErr w:type="gram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для семей, усыновивших детей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выписки (копии) из трудовых книжек родителей (усыновителей, опекунов) или иные документы, подтверждающие их занятость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домовая книга (при ее наличии) – для граждан, проживающих в одноквартирных, блокированных жилых домах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справка о том, что гражданин является обучающимся или воспитанником учреждения </w:t>
            </w: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образования (с указанием иных необходимых сведений, которыми располагает учреждение образования)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справка о выходе на работу, службу, учебу до истечения отпуска по уходу за ребенком в возрасте до 3-х лет и прекращении выплаты пособия – при оформлении отпуска по уходу за ребенком до достижения им возраста 3 лет другим членом семьи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31 декабря календарного года, в котором назначено пособие, либо по день достижения ребенком 16-, 18 -летнего возраста</w:t>
            </w:r>
          </w:p>
        </w:tc>
      </w:tr>
      <w:tr w:rsidR="00223C68" w:rsidRPr="008B6F3B" w:rsidTr="008B6F3B">
        <w:trPr>
          <w:tblCellSpacing w:w="0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2.13. Назначение пособия по уходу за больным ребенком в возрасте до 14 лет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223C68" w:rsidP="00223C68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Уполномоченный сотрудник отдела бухгалтерского учета и отчетности облисполкома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листок нетрудоспособности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 позднее дня выплаты очередной заработной платы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срок, указанный в листке нетрудоспособности</w:t>
            </w:r>
          </w:p>
        </w:tc>
      </w:tr>
      <w:tr w:rsidR="00223C68" w:rsidRPr="008B6F3B" w:rsidTr="008B6F3B">
        <w:trPr>
          <w:tblCellSpacing w:w="0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2.14. Назначение пособия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223C68" w:rsidP="00223C68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Уполномоченный сотрудник отдела бухгалтерского учета и отчетности облисполкома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листок нетрудоспособности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 позднее дня выплаты очередной заработной платы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срок, указанный в листке нетрудоспособности</w:t>
            </w:r>
          </w:p>
        </w:tc>
      </w:tr>
      <w:tr w:rsidR="00223C68" w:rsidRPr="008B6F3B" w:rsidTr="008B6F3B">
        <w:trPr>
          <w:tblCellSpacing w:w="0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2.16. Назначение пособия при санаторно-курортном лечении ребенка-инвалида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223C68" w:rsidP="00223C68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Уполномоченный сотрудник отдела бухгалтерского учета и отчетности облисполкома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листок нетрудоспособности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 позднее дня выплаты очередной заработной платы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срок, указанный в листке нетрудоспособности</w:t>
            </w:r>
          </w:p>
        </w:tc>
      </w:tr>
      <w:tr w:rsidR="00223C68" w:rsidRPr="008B6F3B" w:rsidTr="008B6F3B">
        <w:trPr>
          <w:tblCellSpacing w:w="0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2.18. Выдача справки о размере назначенного пособия на детей и периоде его выплаты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223C68" w:rsidP="00223C68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Уполномоченный сотрудник отдела бухгалтерского учета и отчетности облисполкома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223C68" w:rsidRPr="008B6F3B" w:rsidTr="008B6F3B">
        <w:trPr>
          <w:tblCellSpacing w:w="0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2.19. 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3C68" w:rsidRDefault="00223C68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Шёлкова И.В</w:t>
            </w:r>
          </w:p>
          <w:p w:rsidR="008B6F3B" w:rsidRPr="008B6F3B" w:rsidRDefault="00223C68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573).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223C68" w:rsidRPr="008B6F3B" w:rsidTr="008B6F3B">
        <w:trPr>
          <w:tblCellSpacing w:w="0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2.20.  Выдача справки об удержании алиментов и их размере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223C68" w:rsidP="00223C68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Уполномоченный сотрудник отдела бухгалтерского учета и отчетности облисполкома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223C68" w:rsidRPr="008B6F3B" w:rsidTr="008B6F3B">
        <w:trPr>
          <w:tblCellSpacing w:w="0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223C68" w:rsidP="00223C68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</w:t>
            </w:r>
            <w:r w:rsidR="008B6F3B"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2.24.  Выдача справки </w:t>
            </w:r>
            <w:proofErr w:type="gramStart"/>
            <w:r w:rsidR="008B6F3B"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223C68" w:rsidP="00551797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Уполномоченный представитель первичной профсоюзной организации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223C68" w:rsidRPr="008B6F3B" w:rsidTr="008B6F3B">
        <w:trPr>
          <w:tblCellSpacing w:w="0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2.25.  Выдача справки </w:t>
            </w:r>
            <w:proofErr w:type="gramStart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 нахождении в отпуске по уходу за ребенком до достижения</w:t>
            </w:r>
            <w:proofErr w:type="gramEnd"/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им возраста 3 лет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551797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Шёлкова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И.В</w:t>
            </w: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каб.573 (в случае ее отсутствия –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лицо, исполняющее обязанности</w:t>
            </w: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дней со дня обращения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223C68" w:rsidRPr="008B6F3B" w:rsidTr="008B6F3B">
        <w:trPr>
          <w:tblCellSpacing w:w="0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551797" w:rsidP="00551797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     </w:t>
            </w:r>
            <w:r w:rsidR="008B6F3B"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2.29.  Выдача справки о периоде, за который выплачено пособие по беременности и родам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551797" w:rsidP="00551797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Уполномоченный сотрудник отдела бухгалтерского учета и отчетности облисполкома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дня со дня обращения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  <w:tr w:rsidR="00223C68" w:rsidRPr="008B6F3B" w:rsidTr="008B6F3B">
        <w:trPr>
          <w:tblCellSpacing w:w="0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2.35. Выплата пособия (материальной помощи) на погребение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551797" w:rsidP="00551797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Уполномоченный сотрудник отдела бухгалтерского учета и отчетности облисполкома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 лица, взявшего на себя организацию погребения умершего (погибшего)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 заявителя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справка о смерти – в случае, если смерть зарегистрирована в Республике Беларусь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свидетельство о смерти – в случае, если смерть зарегистрирована за пределами Республики Беларусь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свидетельство о рождении (при его наличии) – в случае смерти ребенка (детей)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справка о том, что умерший в возрасте от 18 до 23 лет на день смерти являлся обучающимся или воспитанником учреждения образования, - в случае смерти лица в возрасте от 18 до 23 лет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единовременно</w:t>
            </w:r>
          </w:p>
        </w:tc>
      </w:tr>
      <w:tr w:rsidR="00223C68" w:rsidRPr="008B6F3B" w:rsidTr="008B6F3B">
        <w:trPr>
          <w:tblCellSpacing w:w="0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18.7.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</w:t>
            </w: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551797" w:rsidP="00551797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Уполномоченный сотрудник отдела бухгалтерского учета и отчетности облисполкома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</w:t>
            </w: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организаций – 1 месяц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 месяцев</w:t>
            </w:r>
          </w:p>
        </w:tc>
      </w:tr>
      <w:tr w:rsidR="00223C68" w:rsidRPr="008B6F3B" w:rsidTr="008B6F3B">
        <w:trPr>
          <w:tblCellSpacing w:w="0" w:type="dxa"/>
        </w:trPr>
        <w:tc>
          <w:tcPr>
            <w:tcW w:w="1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18.13. выдача справки о доходах, исчисленных издержанных суммах подоходного налога с физических лиц</w:t>
            </w:r>
          </w:p>
        </w:tc>
        <w:tc>
          <w:tcPr>
            <w:tcW w:w="1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551797" w:rsidP="00551797">
            <w:pPr>
              <w:spacing w:before="120" w:after="216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Уполномоченный сотрудник отдела бухгалтерского учета и отчетности облисполкома</w:t>
            </w:r>
          </w:p>
        </w:tc>
        <w:tc>
          <w:tcPr>
            <w:tcW w:w="2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день обращения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F3B" w:rsidRPr="008B6F3B" w:rsidRDefault="008B6F3B" w:rsidP="008B6F3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B6F3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</w:tr>
    </w:tbl>
    <w:p w:rsidR="009B6EFB" w:rsidRDefault="009B6EFB"/>
    <w:sectPr w:rsidR="009B6EFB" w:rsidSect="008B6F3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6F3B"/>
    <w:rsid w:val="00223C68"/>
    <w:rsid w:val="00551797"/>
    <w:rsid w:val="008B6F3B"/>
    <w:rsid w:val="009B6EFB"/>
    <w:rsid w:val="00ED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6F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Tkacheva_OA</dc:creator>
  <cp:lastModifiedBy>Селедцова Татьяна Владимировна</cp:lastModifiedBy>
  <cp:revision>2</cp:revision>
  <dcterms:created xsi:type="dcterms:W3CDTF">2020-05-15T09:13:00Z</dcterms:created>
  <dcterms:modified xsi:type="dcterms:W3CDTF">2020-05-15T09:13:00Z</dcterms:modified>
</cp:coreProperties>
</file>