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9" w:rsidRPr="002C4948" w:rsidRDefault="00365069" w:rsidP="00365069">
      <w:pPr>
        <w:tabs>
          <w:tab w:val="left" w:pos="3347"/>
        </w:tabs>
        <w:ind w:firstLine="567"/>
        <w:jc w:val="center"/>
        <w:rPr>
          <w:sz w:val="26"/>
          <w:szCs w:val="26"/>
        </w:rPr>
      </w:pPr>
      <w:r w:rsidRPr="002C4948">
        <w:rPr>
          <w:sz w:val="26"/>
          <w:szCs w:val="26"/>
        </w:rPr>
        <w:t>Ходатайство</w:t>
      </w:r>
    </w:p>
    <w:p w:rsidR="00365069" w:rsidRPr="002C4948" w:rsidRDefault="00365069" w:rsidP="00365069">
      <w:pPr>
        <w:tabs>
          <w:tab w:val="left" w:pos="3347"/>
        </w:tabs>
        <w:ind w:firstLine="567"/>
        <w:jc w:val="both"/>
        <w:rPr>
          <w:sz w:val="26"/>
          <w:szCs w:val="26"/>
        </w:rPr>
      </w:pPr>
    </w:p>
    <w:p w:rsidR="00365069" w:rsidRPr="002C4948" w:rsidRDefault="00365069" w:rsidP="00365069">
      <w:pPr>
        <w:spacing w:line="40" w:lineRule="atLeast"/>
        <w:ind w:firstLine="567"/>
        <w:jc w:val="both"/>
        <w:rPr>
          <w:sz w:val="26"/>
          <w:szCs w:val="26"/>
        </w:rPr>
      </w:pPr>
      <w:proofErr w:type="gramStart"/>
      <w:r w:rsidRPr="002C4948">
        <w:rPr>
          <w:sz w:val="26"/>
          <w:szCs w:val="26"/>
        </w:rPr>
        <w:t>В связи с продажей недвижимости Управление жилищно-коммунального хозяйства Могилевского облисполкома ходатайствует перед Главным управлением идеологической работы, культуры и по делам молодежи Могилевского облисполкома о размещении извещения на официальном интернет сайте Могилевского облисполкома о проведении торгов по продаже имущества ОКУПП «</w:t>
      </w:r>
      <w:proofErr w:type="spellStart"/>
      <w:r w:rsidRPr="002C4948">
        <w:rPr>
          <w:sz w:val="26"/>
          <w:szCs w:val="26"/>
        </w:rPr>
        <w:t>Могилевоблпроектремстрой</w:t>
      </w:r>
      <w:proofErr w:type="spellEnd"/>
      <w:r w:rsidRPr="002C4948">
        <w:rPr>
          <w:sz w:val="26"/>
          <w:szCs w:val="26"/>
        </w:rPr>
        <w:t>» следующего содержания:</w:t>
      </w:r>
      <w:proofErr w:type="gramEnd"/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«Винник Александр Анатольевич проводит седьмые повторные открытые торги по продаже комплекса имущества ОКУПП "</w:t>
      </w:r>
      <w:proofErr w:type="spellStart"/>
      <w:r>
        <w:rPr>
          <w:sz w:val="25"/>
          <w:szCs w:val="25"/>
        </w:rPr>
        <w:t>Могилевоблпроектремстрой</w:t>
      </w:r>
      <w:proofErr w:type="spellEnd"/>
      <w:r>
        <w:rPr>
          <w:sz w:val="25"/>
          <w:szCs w:val="25"/>
        </w:rPr>
        <w:t>". 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Торги.</w:t>
      </w:r>
    </w:p>
    <w:p w:rsidR="00876112" w:rsidRPr="00876112" w:rsidRDefault="00876112" w:rsidP="00876112">
      <w:pPr>
        <w:ind w:firstLine="567"/>
        <w:jc w:val="both"/>
        <w:rPr>
          <w:sz w:val="26"/>
          <w:szCs w:val="26"/>
        </w:rPr>
      </w:pPr>
      <w:r w:rsidRPr="00876112">
        <w:rPr>
          <w:sz w:val="26"/>
          <w:szCs w:val="26"/>
        </w:rPr>
        <w:t>Торги в форме открытого аукциона состоятся 27.03.2018 в 1</w:t>
      </w:r>
      <w:r>
        <w:rPr>
          <w:sz w:val="26"/>
          <w:szCs w:val="26"/>
        </w:rPr>
        <w:t>0</w:t>
      </w:r>
      <w:r w:rsidRPr="00876112">
        <w:rPr>
          <w:sz w:val="26"/>
          <w:szCs w:val="26"/>
        </w:rPr>
        <w:t>:00 по адресу: ОКУПП «</w:t>
      </w:r>
      <w:proofErr w:type="spellStart"/>
      <w:r w:rsidRPr="00876112">
        <w:rPr>
          <w:sz w:val="26"/>
          <w:szCs w:val="26"/>
        </w:rPr>
        <w:t>Могилевоблпроектремстрой</w:t>
      </w:r>
      <w:proofErr w:type="spellEnd"/>
      <w:r w:rsidRPr="00876112">
        <w:rPr>
          <w:sz w:val="26"/>
          <w:szCs w:val="26"/>
        </w:rPr>
        <w:t xml:space="preserve">», г. Могилев, ул. </w:t>
      </w:r>
      <w:proofErr w:type="gramStart"/>
      <w:r w:rsidRPr="00876112">
        <w:rPr>
          <w:sz w:val="26"/>
          <w:szCs w:val="26"/>
        </w:rPr>
        <w:t>Первомайская</w:t>
      </w:r>
      <w:proofErr w:type="gramEnd"/>
      <w:r w:rsidRPr="00876112">
        <w:rPr>
          <w:sz w:val="26"/>
          <w:szCs w:val="26"/>
        </w:rPr>
        <w:t xml:space="preserve">, 20Б-3, </w:t>
      </w:r>
      <w:proofErr w:type="spellStart"/>
      <w:r w:rsidRPr="00876112">
        <w:rPr>
          <w:sz w:val="26"/>
          <w:szCs w:val="26"/>
        </w:rPr>
        <w:t>эт</w:t>
      </w:r>
      <w:proofErr w:type="spellEnd"/>
      <w:r w:rsidRPr="00876112">
        <w:rPr>
          <w:sz w:val="26"/>
          <w:szCs w:val="26"/>
        </w:rPr>
        <w:t>. 2.</w:t>
      </w:r>
    </w:p>
    <w:p w:rsidR="00876112" w:rsidRPr="00876112" w:rsidRDefault="00876112" w:rsidP="00876112">
      <w:pPr>
        <w:jc w:val="both"/>
        <w:rPr>
          <w:sz w:val="26"/>
          <w:szCs w:val="26"/>
        </w:rPr>
      </w:pPr>
      <w:r w:rsidRPr="00876112">
        <w:rPr>
          <w:sz w:val="26"/>
          <w:szCs w:val="26"/>
        </w:rPr>
        <w:t>Заявки принимаются с 14.03.2018, 9:00 до 26</w:t>
      </w:r>
      <w:bookmarkStart w:id="0" w:name="_GoBack"/>
      <w:bookmarkEnd w:id="0"/>
      <w:r w:rsidRPr="00876112">
        <w:rPr>
          <w:sz w:val="26"/>
          <w:szCs w:val="26"/>
        </w:rPr>
        <w:t xml:space="preserve">.03.2018, 17:00 по адресу: г. Могилев, ул. </w:t>
      </w:r>
      <w:proofErr w:type="gramStart"/>
      <w:r w:rsidRPr="00876112">
        <w:rPr>
          <w:sz w:val="26"/>
          <w:szCs w:val="26"/>
        </w:rPr>
        <w:t>Первомайская</w:t>
      </w:r>
      <w:proofErr w:type="gramEnd"/>
      <w:r w:rsidRPr="00876112">
        <w:rPr>
          <w:sz w:val="26"/>
          <w:szCs w:val="26"/>
        </w:rPr>
        <w:t>, 20Б-3, этаж 2.</w:t>
      </w:r>
    </w:p>
    <w:p w:rsidR="00876112" w:rsidRPr="00876112" w:rsidRDefault="00876112" w:rsidP="00876112">
      <w:pPr>
        <w:ind w:firstLine="567"/>
        <w:jc w:val="both"/>
        <w:rPr>
          <w:sz w:val="26"/>
          <w:szCs w:val="26"/>
        </w:rPr>
      </w:pPr>
      <w:r w:rsidRPr="00876112">
        <w:rPr>
          <w:sz w:val="26"/>
          <w:szCs w:val="26"/>
        </w:rPr>
        <w:t xml:space="preserve">Имущество, выставляемое на торги бывшее в употреблении. Ознакомление с объектами осуществляется в рабочие дни с 8.30 до 17.00. по месту нахождения имущества, продавца и организатора торгов: г. Могилев, ул. </w:t>
      </w:r>
      <w:proofErr w:type="gramStart"/>
      <w:r w:rsidRPr="00876112">
        <w:rPr>
          <w:sz w:val="26"/>
          <w:szCs w:val="26"/>
        </w:rPr>
        <w:t>Первомайская</w:t>
      </w:r>
      <w:proofErr w:type="gramEnd"/>
      <w:r w:rsidRPr="00876112">
        <w:rPr>
          <w:sz w:val="26"/>
          <w:szCs w:val="26"/>
        </w:rPr>
        <w:t xml:space="preserve">, 20Б-3, этаж 2. Контактные тел. 0222 253016; 029 1839896 </w:t>
      </w:r>
      <w:proofErr w:type="gramStart"/>
      <w:r w:rsidRPr="00876112">
        <w:rPr>
          <w:sz w:val="26"/>
          <w:szCs w:val="26"/>
        </w:rPr>
        <w:t>е</w:t>
      </w:r>
      <w:proofErr w:type="gramEnd"/>
      <w:r w:rsidRPr="00876112">
        <w:rPr>
          <w:sz w:val="26"/>
          <w:szCs w:val="26"/>
        </w:rPr>
        <w:t>-</w:t>
      </w:r>
      <w:proofErr w:type="spellStart"/>
      <w:r w:rsidRPr="00876112">
        <w:rPr>
          <w:sz w:val="26"/>
          <w:szCs w:val="26"/>
        </w:rPr>
        <w:t>mail</w:t>
      </w:r>
      <w:proofErr w:type="spellEnd"/>
      <w:r w:rsidRPr="00876112">
        <w:rPr>
          <w:sz w:val="26"/>
          <w:szCs w:val="26"/>
        </w:rPr>
        <w:t>: proektremstroy@mail.ru, vinnik-aleks1@yandex.by.</w:t>
      </w:r>
    </w:p>
    <w:p w:rsidR="00876112" w:rsidRPr="00876112" w:rsidRDefault="00876112" w:rsidP="00876112">
      <w:pPr>
        <w:ind w:firstLine="567"/>
        <w:jc w:val="both"/>
        <w:rPr>
          <w:sz w:val="26"/>
          <w:szCs w:val="26"/>
        </w:rPr>
      </w:pPr>
      <w:r w:rsidRPr="00876112">
        <w:rPr>
          <w:sz w:val="26"/>
          <w:szCs w:val="26"/>
        </w:rPr>
        <w:t xml:space="preserve">Сумма задатка в размере 10 % от начальной цены лота перечисляется с 14.03.2018, 9:00 до 26.03.2018, 14:00 на </w:t>
      </w:r>
      <w:proofErr w:type="gramStart"/>
      <w:r w:rsidRPr="00876112">
        <w:rPr>
          <w:sz w:val="26"/>
          <w:szCs w:val="26"/>
        </w:rPr>
        <w:t>р</w:t>
      </w:r>
      <w:proofErr w:type="gramEnd"/>
      <w:r w:rsidRPr="00876112">
        <w:rPr>
          <w:sz w:val="26"/>
          <w:szCs w:val="26"/>
        </w:rPr>
        <w:t xml:space="preserve">/с </w:t>
      </w:r>
      <w:r w:rsidRPr="00876112">
        <w:rPr>
          <w:sz w:val="26"/>
          <w:szCs w:val="26"/>
          <w:lang w:val="en-US"/>
        </w:rPr>
        <w:t>BY</w:t>
      </w:r>
      <w:r w:rsidRPr="00876112">
        <w:rPr>
          <w:sz w:val="26"/>
          <w:szCs w:val="26"/>
        </w:rPr>
        <w:t>72</w:t>
      </w:r>
      <w:r w:rsidRPr="00876112">
        <w:rPr>
          <w:sz w:val="26"/>
          <w:szCs w:val="26"/>
          <w:lang w:val="en-US"/>
        </w:rPr>
        <w:t>BLBB</w:t>
      </w:r>
      <w:r w:rsidRPr="00876112">
        <w:rPr>
          <w:sz w:val="26"/>
          <w:szCs w:val="26"/>
        </w:rPr>
        <w:t>30120700049543001001 в ГФ по Могилевской обл. ОАО “</w:t>
      </w:r>
      <w:proofErr w:type="spellStart"/>
      <w:r w:rsidRPr="00876112">
        <w:rPr>
          <w:sz w:val="26"/>
          <w:szCs w:val="26"/>
        </w:rPr>
        <w:t>Белинвестбанк</w:t>
      </w:r>
      <w:proofErr w:type="spellEnd"/>
      <w:r w:rsidRPr="00876112">
        <w:rPr>
          <w:sz w:val="26"/>
          <w:szCs w:val="26"/>
        </w:rPr>
        <w:t xml:space="preserve">”, г. Могилев, БИК </w:t>
      </w:r>
      <w:r w:rsidRPr="00876112">
        <w:rPr>
          <w:sz w:val="26"/>
          <w:szCs w:val="26"/>
          <w:lang w:val="en-US"/>
        </w:rPr>
        <w:t>BLBBBY</w:t>
      </w:r>
      <w:r w:rsidRPr="00876112">
        <w:rPr>
          <w:sz w:val="26"/>
          <w:szCs w:val="26"/>
        </w:rPr>
        <w:t>2</w:t>
      </w:r>
      <w:r w:rsidRPr="00876112">
        <w:rPr>
          <w:sz w:val="26"/>
          <w:szCs w:val="26"/>
          <w:lang w:val="en-US"/>
        </w:rPr>
        <w:t>X</w:t>
      </w:r>
      <w:r w:rsidRPr="00876112">
        <w:rPr>
          <w:sz w:val="26"/>
          <w:szCs w:val="26"/>
        </w:rPr>
        <w:t>, УНП 700049543.</w:t>
      </w:r>
    </w:p>
    <w:p w:rsidR="00BE4253" w:rsidRDefault="00BE4253" w:rsidP="0087611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Получатель платежа: ОКУПП «</w:t>
      </w:r>
      <w:proofErr w:type="spellStart"/>
      <w:r>
        <w:rPr>
          <w:sz w:val="25"/>
          <w:szCs w:val="25"/>
        </w:rPr>
        <w:t>Могилевоблпроектремстрой</w:t>
      </w:r>
      <w:proofErr w:type="spellEnd"/>
      <w:r>
        <w:rPr>
          <w:sz w:val="25"/>
          <w:szCs w:val="25"/>
        </w:rPr>
        <w:t>».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Шаг аукциона устанавливается в сумме 5% от начальной цены лота.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Начальная цена указана без НДС.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Торги проводятся в соответствии с Законом Республики Беларусь от 13 июля 2012 г. № 415-З «Об экономической несостоятельности (банкротстве)». В случае если торги признаны несостоявшимися, предмет торгов продается единственному участнику, подавшему заявление на участие в торгах (либо явившемуся для участия в них) при его согласии по начальной цене, увеличенной на 5%. Победитель торгов в день проведения торгов подписывает протокол. Победитель торгов (претендент на покупку) обязан: в течение 5 рабочих дней со дня проведения торгов подписать договор купли-продажи; оплатить предмет торгов и НДС в порядке и в сроки, установленные договором купли-продажи. Организатор торгов вправе отказаться от проведения торгов не позднее, чем за 5 дней до даты их проведения. </w:t>
      </w:r>
      <w:r>
        <w:rPr>
          <w:color w:val="000000"/>
          <w:sz w:val="25"/>
          <w:szCs w:val="25"/>
          <w:shd w:val="clear" w:color="auto" w:fill="FFFFFF"/>
        </w:rPr>
        <w:t xml:space="preserve">Объявление по проведению первых торгов было опубликовано в газете «Могилевские ведомости» от 25.08.2017 года № 64 (4005), размещено на сайте Могилевского облисполкома в глобальной сети интернет и на сайте Единого государственного реестра сведений о банкротстве 24.08.2017 года. Объявление по проведению первых повторных торгов было опубликовано в газете «Могилевские ведомости» от 03.10.2017 года № 75 (4016), размещено на сайте Могилевского облисполкома в глобальной сети интернет и на сайте Единого государственного реестра сведений о банкротстве 02.10.2017 года. Объявление по проведению вторых повторных торгов было опубликовано в газете «Могилевские ведомости» от 31.10.2017 года № 83 (4024), размещено на сайте Могилевского облисполкома в глобальной сети интернет 30.10.2017 года и на сайте Единого государственного реестра сведений о банкротстве 31.10.2017 года. Объявление по проведению третьих повторных торгов было опубликовано в газете </w:t>
      </w:r>
      <w:r>
        <w:rPr>
          <w:color w:val="000000"/>
          <w:sz w:val="25"/>
          <w:szCs w:val="25"/>
          <w:shd w:val="clear" w:color="auto" w:fill="FFFFFF"/>
        </w:rPr>
        <w:lastRenderedPageBreak/>
        <w:t xml:space="preserve">«Могилевские ведомости» от 24.11.2017 года № </w:t>
      </w:r>
      <w:r>
        <w:rPr>
          <w:sz w:val="25"/>
          <w:szCs w:val="25"/>
        </w:rPr>
        <w:t>89 (4030)</w:t>
      </w:r>
      <w:r>
        <w:rPr>
          <w:color w:val="000000"/>
          <w:sz w:val="25"/>
          <w:szCs w:val="25"/>
          <w:shd w:val="clear" w:color="auto" w:fill="FFFFFF"/>
        </w:rPr>
        <w:t xml:space="preserve">, размещено на сайте Могилевского облисполкома в глобальной сети интернет и на сайте Единого государственного реестра сведений о банкротстве 23.11.2017 года. Объявление по проведению четвертых повторных торгов было опубликовано в газете «Могилевские ведомости» от 29.12.2017 года № </w:t>
      </w:r>
      <w:r>
        <w:rPr>
          <w:sz w:val="25"/>
          <w:szCs w:val="25"/>
        </w:rPr>
        <w:t>98 (4039)</w:t>
      </w:r>
      <w:r>
        <w:rPr>
          <w:color w:val="000000"/>
          <w:sz w:val="25"/>
          <w:szCs w:val="25"/>
          <w:shd w:val="clear" w:color="auto" w:fill="FFFFFF"/>
        </w:rPr>
        <w:t>, размещено на сайте Могилевского облисполкома в глобальной сети интернет 22.12.2017 г. и на сайте Единого государственного реестра сведений о банкротстве 28.12.2017 года. Объявление по проведению пятых повторных торгов было опубликовано в газете «Могилевские ведомости» от 19.01.2018 года № 5 (4044), размещено на сайте Могилевского облисполкома в глобальной сети интернет 18.01.2018 года и на сайте Единого государственного реестра сведений о банкротстве 19.01.2018 года. Объявление по проведению шестых повторных торгов было опубликовано в газете «Могилевские ведомости» от 09.02.2018 года № 11 (4050), размещено на сайте Могилевского облисполкома в глобальной сети интернет 08.02.2018 года и на сайте Единого государственного реестра сведений о банкротстве 09.02.2018 года.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Лот №3. г. Могилев, пер. Гаражный, 3.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Автомобиль ГАЗ 31105-593, инв.№50400001, 2008 года выпуска, стоимостью </w:t>
      </w:r>
      <w:r>
        <w:rPr>
          <w:b/>
          <w:sz w:val="25"/>
          <w:szCs w:val="25"/>
        </w:rPr>
        <w:t>1 320</w:t>
      </w:r>
      <w:r>
        <w:rPr>
          <w:sz w:val="25"/>
          <w:szCs w:val="25"/>
        </w:rPr>
        <w:t xml:space="preserve"> белорусских рублей, без НДС.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Начальная цена лота – </w:t>
      </w:r>
      <w:r>
        <w:rPr>
          <w:b/>
          <w:sz w:val="25"/>
          <w:szCs w:val="25"/>
        </w:rPr>
        <w:t>1 320</w:t>
      </w:r>
      <w:r>
        <w:rPr>
          <w:sz w:val="25"/>
          <w:szCs w:val="25"/>
        </w:rPr>
        <w:t xml:space="preserve"> рублей. Задаток – </w:t>
      </w:r>
      <w:r>
        <w:rPr>
          <w:b/>
          <w:sz w:val="25"/>
          <w:szCs w:val="25"/>
        </w:rPr>
        <w:t>132</w:t>
      </w:r>
      <w:r>
        <w:rPr>
          <w:sz w:val="25"/>
          <w:szCs w:val="25"/>
        </w:rPr>
        <w:t xml:space="preserve"> рубля.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Лот №7. г. Могилев, пер. Гаражный, 3.</w:t>
      </w:r>
    </w:p>
    <w:p w:rsidR="00BE4253" w:rsidRDefault="00BE4253" w:rsidP="00BE425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Навесное оборудование ямокопателя ДЭМ 112 НО, инв. №282, 2011 года выпуска, стоимостью </w:t>
      </w:r>
      <w:r>
        <w:rPr>
          <w:b/>
          <w:sz w:val="25"/>
          <w:szCs w:val="25"/>
        </w:rPr>
        <w:t>720</w:t>
      </w:r>
      <w:r>
        <w:rPr>
          <w:sz w:val="25"/>
          <w:szCs w:val="25"/>
        </w:rPr>
        <w:t xml:space="preserve"> белорусских рублей, без НДС.</w:t>
      </w:r>
    </w:p>
    <w:p w:rsidR="0006530E" w:rsidRPr="002C4948" w:rsidRDefault="00BE4253" w:rsidP="00BE4253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Начальная цена лота – </w:t>
      </w:r>
      <w:r>
        <w:rPr>
          <w:b/>
          <w:sz w:val="25"/>
          <w:szCs w:val="25"/>
        </w:rPr>
        <w:t>720</w:t>
      </w:r>
      <w:r>
        <w:rPr>
          <w:sz w:val="25"/>
          <w:szCs w:val="25"/>
        </w:rPr>
        <w:t xml:space="preserve"> рублей. Задаток – </w:t>
      </w:r>
      <w:r>
        <w:rPr>
          <w:b/>
          <w:sz w:val="25"/>
          <w:szCs w:val="25"/>
        </w:rPr>
        <w:t>72</w:t>
      </w:r>
      <w:r>
        <w:rPr>
          <w:sz w:val="25"/>
          <w:szCs w:val="25"/>
        </w:rPr>
        <w:t xml:space="preserve"> рубля</w:t>
      </w:r>
      <w:proofErr w:type="gramStart"/>
      <w:r>
        <w:rPr>
          <w:sz w:val="25"/>
          <w:szCs w:val="25"/>
        </w:rPr>
        <w:t>.»</w:t>
      </w:r>
      <w:proofErr w:type="gramEnd"/>
    </w:p>
    <w:p w:rsidR="00BC5B5A" w:rsidRPr="002C4948" w:rsidRDefault="00BC5B5A" w:rsidP="00473A8F">
      <w:pPr>
        <w:ind w:firstLine="567"/>
        <w:jc w:val="both"/>
        <w:rPr>
          <w:sz w:val="26"/>
          <w:szCs w:val="26"/>
        </w:rPr>
      </w:pPr>
    </w:p>
    <w:sectPr w:rsidR="00BC5B5A" w:rsidRPr="002C4948" w:rsidSect="00B2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069"/>
    <w:rsid w:val="00064866"/>
    <w:rsid w:val="0006530E"/>
    <w:rsid w:val="000853FF"/>
    <w:rsid w:val="00114009"/>
    <w:rsid w:val="001646C0"/>
    <w:rsid w:val="001775D4"/>
    <w:rsid w:val="00231BBF"/>
    <w:rsid w:val="00293268"/>
    <w:rsid w:val="002A2D11"/>
    <w:rsid w:val="002B0D8D"/>
    <w:rsid w:val="002C4948"/>
    <w:rsid w:val="002E7643"/>
    <w:rsid w:val="003076D4"/>
    <w:rsid w:val="00330755"/>
    <w:rsid w:val="00365069"/>
    <w:rsid w:val="003E7D87"/>
    <w:rsid w:val="004163FA"/>
    <w:rsid w:val="00416AA0"/>
    <w:rsid w:val="0045530F"/>
    <w:rsid w:val="00473A8F"/>
    <w:rsid w:val="004C3AE0"/>
    <w:rsid w:val="004D71EB"/>
    <w:rsid w:val="005177D2"/>
    <w:rsid w:val="005279DF"/>
    <w:rsid w:val="00532856"/>
    <w:rsid w:val="005523C5"/>
    <w:rsid w:val="005F3D8B"/>
    <w:rsid w:val="00643FD4"/>
    <w:rsid w:val="006A2B17"/>
    <w:rsid w:val="00720D8A"/>
    <w:rsid w:val="00750B4B"/>
    <w:rsid w:val="00795E62"/>
    <w:rsid w:val="007B65EA"/>
    <w:rsid w:val="00801B76"/>
    <w:rsid w:val="00876112"/>
    <w:rsid w:val="00922841"/>
    <w:rsid w:val="009570D7"/>
    <w:rsid w:val="0099439E"/>
    <w:rsid w:val="009E0B16"/>
    <w:rsid w:val="00A17321"/>
    <w:rsid w:val="00A7228D"/>
    <w:rsid w:val="00A9439B"/>
    <w:rsid w:val="00A94C43"/>
    <w:rsid w:val="00B250F9"/>
    <w:rsid w:val="00BA3295"/>
    <w:rsid w:val="00BC5B5A"/>
    <w:rsid w:val="00BE4253"/>
    <w:rsid w:val="00D16147"/>
    <w:rsid w:val="00D324F3"/>
    <w:rsid w:val="00D74C77"/>
    <w:rsid w:val="00D76893"/>
    <w:rsid w:val="00E067E8"/>
    <w:rsid w:val="00EA23B7"/>
    <w:rsid w:val="00EE6DA5"/>
    <w:rsid w:val="00F54B79"/>
    <w:rsid w:val="00FE28ED"/>
    <w:rsid w:val="00FE6051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Могилевоблпроектремстрой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54</cp:revision>
  <dcterms:created xsi:type="dcterms:W3CDTF">2017-06-22T08:20:00Z</dcterms:created>
  <dcterms:modified xsi:type="dcterms:W3CDTF">2018-03-12T06:55:00Z</dcterms:modified>
</cp:coreProperties>
</file>