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6"/>
        <w:jc w:val="center"/>
        <w:rPr>
          <w:b/>
          <w:b/>
        </w:rPr>
      </w:pPr>
      <w:r>
        <w:rPr>
          <w:b/>
        </w:rPr>
        <w:t>ПОЛОЖЕНИЕ</w:t>
      </w:r>
    </w:p>
    <w:p>
      <w:pPr>
        <w:pStyle w:val="Style16"/>
        <w:jc w:val="center"/>
        <w:rPr/>
      </w:pPr>
      <w:r>
        <w:rPr>
          <w:b/>
          <w:sz w:val="26"/>
          <w:szCs w:val="26"/>
        </w:rPr>
        <w:t>О проведении праздника «Кiрмаш смаку!» и конкурса «Днепровская ушица!» на призы торговой марки «Крамет» (компании «Красный металлист») во время работы 1-2 июля Арт-площадки «Большая бард-рыбалка в Могилеве».</w:t>
      </w:r>
    </w:p>
    <w:p>
      <w:pPr>
        <w:pStyle w:val="Style16"/>
        <w:jc w:val="center"/>
        <w:rPr>
          <w:b/>
          <w:b/>
        </w:rPr>
      </w:pPr>
      <w:r>
        <w:rPr>
          <w:b/>
        </w:rPr>
      </w:r>
    </w:p>
    <w:p>
      <w:pPr>
        <w:pStyle w:val="Style16"/>
        <w:rPr/>
      </w:pPr>
      <w:r>
        <w:rPr>
          <w:b/>
        </w:rPr>
        <w:t>1. ОБЩИЕ ПОЛОЖЕНИЯ</w:t>
      </w:r>
    </w:p>
    <w:p>
      <w:pPr>
        <w:pStyle w:val="Style16"/>
        <w:rPr/>
      </w:pPr>
      <w:r>
        <w:rPr>
          <w:b/>
        </w:rPr>
        <w:t xml:space="preserve">Целью проведения </w:t>
      </w:r>
      <w:r>
        <w:rPr>
          <w:b/>
          <w:sz w:val="26"/>
          <w:szCs w:val="26"/>
        </w:rPr>
        <w:t xml:space="preserve">праздника «Кiрмаш смаку!»и </w:t>
      </w:r>
      <w:r>
        <w:rPr>
          <w:b/>
        </w:rPr>
        <w:t>конкурса «Днепровская ушица!»</w:t>
      </w:r>
      <w:r>
        <w:rPr/>
        <w:t xml:space="preserve"> является популяризация здорового и правильного питания,  знакомство с  оригинальными технологиями и рецептурами приготовления ухи, рыбных блюд приготавливаемых на открытом огне и гриле (барбекю) жителей Могилева и гостей  </w:t>
      </w:r>
      <w:r>
        <w:rPr>
          <w:b/>
        </w:rPr>
        <w:t>Арт-площадки «Большая бард-рыбалка в Могилеве»</w:t>
      </w:r>
      <w:r>
        <w:rPr/>
        <w:t>.</w:t>
      </w:r>
    </w:p>
    <w:p>
      <w:pPr>
        <w:pStyle w:val="Style16"/>
        <w:rPr/>
      </w:pPr>
      <w:r>
        <w:rPr>
          <w:b/>
        </w:rPr>
        <w:t>Осуществление данного проекта будет способствовать</w:t>
      </w:r>
      <w:r>
        <w:rPr/>
        <w:t xml:space="preserve"> повышению интереса к аутентичным кулинарным традициям, существующих в приготовлении блюд на открытом огне, популяризации профессии повара, качества профессиональной подготовки и может проводиться ежегодно.</w:t>
      </w:r>
    </w:p>
    <w:p>
      <w:pPr>
        <w:pStyle w:val="Style16"/>
        <w:rPr/>
      </w:pPr>
      <w:r>
        <w:rPr>
          <w:b/>
        </w:rPr>
        <w:t>Подготовку осуществляет</w:t>
      </w:r>
      <w:r>
        <w:rPr/>
        <w:t xml:space="preserve"> учреждение образования «Могилевский государственный университет продовольствия» и Организационный комитет VIII Международного музыкально-спортивного праздника «Большая бард-рыбалка - 2017».</w:t>
      </w:r>
    </w:p>
    <w:p>
      <w:pPr>
        <w:pStyle w:val="Style16"/>
        <w:rPr/>
      </w:pPr>
      <w:r>
        <w:rPr>
          <w:b/>
        </w:rPr>
        <w:t xml:space="preserve">Место проведения - </w:t>
      </w:r>
      <w:r>
        <w:rPr>
          <w:b w:val="false"/>
          <w:bCs w:val="false"/>
        </w:rPr>
        <w:t xml:space="preserve">Городской пляж </w:t>
      </w:r>
      <w:r>
        <w:rPr/>
        <w:t xml:space="preserve"> Могилева на правом берегу Днепра. 2 июля  2017 г. </w:t>
      </w:r>
      <w:r>
        <w:rPr>
          <w:b/>
          <w:bCs/>
        </w:rPr>
        <w:t>Регистрация команд</w:t>
      </w:r>
      <w:r>
        <w:rPr/>
        <w:t xml:space="preserve"> с </w:t>
      </w:r>
      <w:r>
        <w:rPr/>
        <w:t>10</w:t>
      </w:r>
      <w:r>
        <w:rPr/>
        <w:t>.00 до 1</w:t>
      </w:r>
      <w:r>
        <w:rPr/>
        <w:t>1</w:t>
      </w:r>
      <w:r>
        <w:rPr/>
        <w:t xml:space="preserve">. 00 (либо по предварительным заявкам). </w:t>
      </w:r>
      <w:r>
        <w:rPr>
          <w:b/>
          <w:bCs/>
        </w:rPr>
        <w:t>Старт</w:t>
      </w:r>
      <w:r>
        <w:rPr/>
        <w:t xml:space="preserve"> в 1</w:t>
      </w:r>
      <w:r>
        <w:rPr/>
        <w:t>2</w:t>
      </w:r>
      <w:r>
        <w:rPr/>
        <w:t xml:space="preserve">.00. </w:t>
      </w:r>
      <w:r>
        <w:rPr>
          <w:b/>
          <w:bCs/>
        </w:rPr>
        <w:t xml:space="preserve">Финиш </w:t>
      </w:r>
      <w:r>
        <w:rPr/>
        <w:t>в 1</w:t>
      </w:r>
      <w:r>
        <w:rPr/>
        <w:t>5</w:t>
      </w:r>
      <w:r>
        <w:rPr/>
        <w:t>.00. С 1</w:t>
      </w:r>
      <w:r>
        <w:rPr/>
        <w:t>5</w:t>
      </w:r>
      <w:r>
        <w:rPr/>
        <w:t>.00 до 1</w:t>
      </w:r>
      <w:r>
        <w:rPr/>
        <w:t>6</w:t>
      </w:r>
      <w:r>
        <w:rPr/>
        <w:t>. 00 дегустация блюд жюри и подведение итогов.</w:t>
      </w:r>
    </w:p>
    <w:p>
      <w:pPr>
        <w:pStyle w:val="Style16"/>
        <w:rPr/>
      </w:pPr>
      <w:r>
        <w:rPr>
          <w:b/>
          <w:bCs/>
        </w:rPr>
        <w:t>Награждение - главная сцена Арт-площадки с 1</w:t>
      </w:r>
      <w:r>
        <w:rPr>
          <w:b/>
          <w:bCs/>
        </w:rPr>
        <w:t>6</w:t>
      </w:r>
      <w:r>
        <w:rPr>
          <w:b/>
          <w:bCs/>
        </w:rPr>
        <w:t>.00 до 1</w:t>
      </w:r>
      <w:r>
        <w:rPr>
          <w:b/>
          <w:bCs/>
        </w:rPr>
        <w:t>7</w:t>
      </w:r>
      <w:r>
        <w:rPr>
          <w:b/>
          <w:bCs/>
        </w:rPr>
        <w:t>.00.</w:t>
      </w:r>
    </w:p>
    <w:p>
      <w:pPr>
        <w:pStyle w:val="Style16"/>
        <w:rPr/>
      </w:pPr>
      <w:r>
        <w:rPr>
          <w:b/>
        </w:rPr>
        <w:t>В качестве экспертов, членов жюри</w:t>
      </w:r>
      <w:r>
        <w:rPr/>
        <w:t xml:space="preserve"> конкурсной комиссии приглашаются руководители объектов общественного питания, рестораторы, представители органов государственной власти, общественных, образовательных, учреждений, Республики Беларусь и других государств.</w:t>
      </w:r>
    </w:p>
    <w:p>
      <w:pPr>
        <w:pStyle w:val="Style16"/>
        <w:rPr/>
      </w:pPr>
      <w:r>
        <w:rPr/>
        <w:t xml:space="preserve">Кроме того, в определении победителей конкурсов, проводимых в рамках принимают участие все гости </w:t>
      </w:r>
      <w:r>
        <w:rPr>
          <w:b/>
        </w:rPr>
        <w:t xml:space="preserve">Арт-площадки </w:t>
      </w:r>
      <w:r>
        <w:rPr/>
        <w:t xml:space="preserve"> путем дегустаций блюд, представленных командами и последующим голосованием с использованием карты гостя конкурса.</w:t>
      </w:r>
    </w:p>
    <w:p>
      <w:pPr>
        <w:pStyle w:val="Style16"/>
        <w:rPr>
          <w:b/>
          <w:b/>
        </w:rPr>
      </w:pPr>
      <w:r>
        <w:rPr/>
      </w:r>
    </w:p>
    <w:p>
      <w:pPr>
        <w:pStyle w:val="Style16"/>
        <w:rPr/>
      </w:pPr>
      <w:r>
        <w:rPr>
          <w:b/>
        </w:rPr>
        <w:t>2. УЧАСТНИКИ КОНКУРСА</w:t>
      </w:r>
    </w:p>
    <w:p>
      <w:pPr>
        <w:pStyle w:val="Style16"/>
        <w:rPr/>
      </w:pPr>
      <w:r>
        <w:rPr/>
        <w:t>В конкурсе могут участвовать команды, состоящие из 2-5 человек, в том числе  студентов  профильных высших учебных заведений, колледжей, лицеев Беларуси и других государств, а также любые другие команды (в том числе профессиональных работников сферы общественного питания), подавшие заявки в установленные сроки в организационный комитет и прошедшие регистрацию.</w:t>
      </w:r>
    </w:p>
    <w:p>
      <w:pPr>
        <w:pStyle w:val="Style16"/>
        <w:rPr/>
      </w:pPr>
      <w:r>
        <w:rPr/>
      </w:r>
    </w:p>
    <w:p>
      <w:pPr>
        <w:pStyle w:val="Style16"/>
        <w:rPr>
          <w:b/>
          <w:b/>
        </w:rPr>
      </w:pPr>
      <w:r>
        <w:rPr>
          <w:b/>
        </w:rPr>
        <w:t>3.  ОСНОВНЫЕ ТРЕБОВАНИЯ К УЧАСТНИКАМ КОНКУРСА</w:t>
      </w:r>
    </w:p>
    <w:p>
      <w:pPr>
        <w:pStyle w:val="Style16"/>
        <w:rPr/>
      </w:pPr>
      <w:r>
        <w:rPr/>
        <w:t>Участники конкурса должны обладать достаточными знаниями и навыками в области приготовления пищи, высокой культурой общения.</w:t>
      </w:r>
    </w:p>
    <w:p>
      <w:pPr>
        <w:pStyle w:val="Style16"/>
        <w:rPr/>
      </w:pPr>
      <w:r>
        <w:rPr/>
      </w:r>
    </w:p>
    <w:p>
      <w:pPr>
        <w:pStyle w:val="Style16"/>
        <w:rPr/>
      </w:pPr>
      <w:r>
        <w:rPr>
          <w:b/>
        </w:rPr>
        <w:t>4. ПОРЯДОК работы  ПЛОЩАДКИ ПРАЗДНИКА  «КIРМАШ СМАКУ» и конкурса «Днепровская ушица!»</w:t>
      </w:r>
    </w:p>
    <w:p>
      <w:pPr>
        <w:pStyle w:val="Style16"/>
        <w:rPr>
          <w:b/>
          <w:b/>
        </w:rPr>
      </w:pPr>
      <w:r>
        <w:rPr>
          <w:b/>
        </w:rPr>
        <w:t>ФУД-КОРТ    1. "Приготовление ухи ".</w:t>
      </w:r>
    </w:p>
    <w:p>
      <w:pPr>
        <w:pStyle w:val="Style16"/>
        <w:rPr/>
      </w:pPr>
      <w:r>
        <w:rPr/>
        <w:t>Участники готовят не менее 5 л ухи по оригинальной рецептуре и презентуют ее жюри и гостям, рассказывают об особенностях технологии приготовления, использованной командой.</w:t>
      </w:r>
    </w:p>
    <w:p>
      <w:pPr>
        <w:pStyle w:val="Style16"/>
        <w:rPr/>
      </w:pPr>
      <w:r>
        <w:rPr/>
        <w:t>Принимаются любые формы демонстрации защиты (использование музыкального сопровождения и другие), возможно привлечение заранее подготовленной группы поддержки (но не более 3-х человек).</w:t>
      </w:r>
    </w:p>
    <w:p>
      <w:pPr>
        <w:pStyle w:val="Style16"/>
        <w:rPr/>
      </w:pPr>
      <w:r>
        <w:rPr>
          <w:i/>
        </w:rPr>
        <w:t xml:space="preserve">Основные критерии оценки задания: </w:t>
      </w:r>
      <w:r>
        <w:rPr/>
        <w:t>оригинальность рецептуры ухи, сбалансированность вкуса, идеи в презентации и защите. Кроме того оценивается артистичность, коммуникативность, умение убеждать.</w:t>
      </w:r>
    </w:p>
    <w:p>
      <w:pPr>
        <w:pStyle w:val="Style16"/>
        <w:rPr/>
      </w:pPr>
      <w:r>
        <w:rPr>
          <w:b/>
        </w:rPr>
        <w:t>ФУД-КОРТ    2. "</w:t>
      </w:r>
      <w:r>
        <w:rPr/>
        <w:t xml:space="preserve"> </w:t>
      </w:r>
      <w:r>
        <w:rPr>
          <w:b/>
        </w:rPr>
        <w:t>Приготовление блюд из рыбы ".</w:t>
      </w:r>
    </w:p>
    <w:p>
      <w:pPr>
        <w:pStyle w:val="Style16"/>
        <w:rPr/>
      </w:pPr>
      <w:r>
        <w:rPr/>
        <w:t>Участники готовят не менее 2 кг блюда из рыбы  по оригинальной рецептуре и презентуют ее жюри и гостям, рассказывают об особенностях технологии приготовления, использованной командой.</w:t>
      </w:r>
    </w:p>
    <w:p>
      <w:pPr>
        <w:pStyle w:val="Style16"/>
        <w:rPr/>
      </w:pPr>
      <w:r>
        <w:rPr/>
        <w:t>Принимаются любые формы демонстрации защиты (использование музыкального сопровождения и другие), возможно привлечение заранее подготовленной группы поддержки.</w:t>
      </w:r>
    </w:p>
    <w:p>
      <w:pPr>
        <w:pStyle w:val="Style16"/>
        <w:rPr/>
      </w:pPr>
      <w:r>
        <w:rPr>
          <w:b/>
          <w:bCs/>
          <w:i/>
          <w:sz w:val="28"/>
          <w:szCs w:val="28"/>
        </w:rPr>
        <w:t xml:space="preserve">Основные критерии оценки задания: </w:t>
      </w:r>
      <w:r>
        <w:rPr/>
        <w:t>оригинальность технологии,  наличие оригинальных решений и инноваций, сбалансированность вкуса, идеи в презентации и защите. Кроме того оценивается артистичность, коммуникативность, умение убеждать.</w:t>
      </w:r>
    </w:p>
    <w:p>
      <w:pPr>
        <w:pStyle w:val="Style16"/>
        <w:rPr/>
      </w:pPr>
      <w:r>
        <w:rPr/>
      </w:r>
    </w:p>
    <w:p>
      <w:pPr>
        <w:pStyle w:val="Style16"/>
        <w:rPr/>
      </w:pPr>
      <w:r>
        <w:rPr>
          <w:b/>
        </w:rPr>
        <w:t xml:space="preserve">5. Технические вопросы и </w:t>
      </w:r>
      <w:r>
        <w:rPr>
          <w:b/>
        </w:rPr>
        <w:t>ф</w:t>
      </w:r>
      <w:r>
        <w:rPr>
          <w:b/>
        </w:rPr>
        <w:t>инансирование РАБОТЫ  ПЛОЩАДКИ ПРАЗДНИКА  «КIРМАШ СМАКУ» и конкурса «Днепровская ушица!»</w:t>
      </w:r>
    </w:p>
    <w:p>
      <w:pPr>
        <w:pStyle w:val="Style16"/>
        <w:rPr>
          <w:rFonts w:ascii="Bitstream Charter" w:hAnsi="Bitstream Charter"/>
          <w:b w:val="false"/>
          <w:b w:val="false"/>
          <w:bCs w:val="false"/>
        </w:rPr>
      </w:pPr>
      <w:r>
        <w:rPr>
          <w:rFonts w:ascii="Bitstream Charter" w:hAnsi="Bitstream Charter"/>
          <w:b w:val="false"/>
          <w:bCs w:val="false"/>
        </w:rPr>
        <w:t xml:space="preserve">Оргкомитет обеспечивает дровами, водой и дровяными печами </w:t>
      </w:r>
    </w:p>
    <w:p>
      <w:pPr>
        <w:pStyle w:val="Style16"/>
        <w:rPr/>
      </w:pPr>
      <w:r>
        <w:rPr/>
        <w:t xml:space="preserve">Продукты  для изготовления блюд, вспомогательные компоненты </w:t>
      </w:r>
      <w:r>
        <w:rPr>
          <w:b/>
        </w:rPr>
        <w:t>обеспечиваются командами самостоятельно</w:t>
      </w:r>
      <w:r>
        <w:rPr/>
        <w:t>.</w:t>
      </w:r>
    </w:p>
    <w:p>
      <w:pPr>
        <w:pStyle w:val="Style16"/>
        <w:rPr/>
      </w:pPr>
      <w:r>
        <w:rPr/>
        <w:t>Всю посуду, инвентарь и другую атрибутику, необходимую для изготовления блюд обеспечивает команда.</w:t>
      </w:r>
    </w:p>
    <w:p>
      <w:pPr>
        <w:pStyle w:val="Style16"/>
        <w:rPr/>
      </w:pPr>
      <w:r>
        <w:rPr/>
        <w:t>Финансирование работы   площадки ПРАЗДНИКА </w:t>
      </w:r>
      <w:bookmarkStart w:id="0" w:name="__DdeLink__112_486164473"/>
      <w:r>
        <w:rPr/>
        <w:t xml:space="preserve"> «</w:t>
      </w:r>
      <w:bookmarkEnd w:id="0"/>
      <w:r>
        <w:rPr/>
        <w:t xml:space="preserve">КIРМАШ СМАКУ» осуществляется за счет средств, выделенных   Организационным  комитетом VIII Международного музыкально-спортивного праздника  «Большая бард-рыбалка – 2017» </w:t>
      </w:r>
      <w:r>
        <w:rPr/>
        <w:t xml:space="preserve">и компании </w:t>
      </w:r>
      <w:r>
        <w:rPr>
          <w:b/>
          <w:bCs/>
        </w:rPr>
        <w:t>«Красный металлист»</w:t>
      </w:r>
      <w:r>
        <w:rPr>
          <w:b/>
          <w:bCs/>
        </w:rPr>
        <w:t>.</w:t>
      </w:r>
    </w:p>
    <w:p>
      <w:pPr>
        <w:pStyle w:val="Style16"/>
        <w:rPr/>
      </w:pPr>
      <w:r>
        <w:rPr/>
        <w:t>Ответственная за                                                        Ольга Мацикова</w:t>
      </w:r>
    </w:p>
    <w:p>
      <w:pPr>
        <w:pStyle w:val="Style16"/>
        <w:rPr/>
      </w:pPr>
      <w:r>
        <w:rPr/>
        <w:t>проведение конкурса                                                  +375 293 823881;+375297413138</w:t>
      </w:r>
    </w:p>
    <w:p>
      <w:pPr>
        <w:pStyle w:val="Style16"/>
        <w:rPr/>
      </w:pPr>
      <w:hyperlink r:id="rId2">
        <w:r>
          <w:rPr>
            <w:rStyle w:val="Style14"/>
          </w:rPr>
          <w:t>Matsikova.olga@yandex.ru</w:t>
        </w:r>
      </w:hyperlink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Bitstream Charter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WenQuanYi Micro Hei" w:cs="Lohit Devanagari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Times New Roman" w:hAnsi="Times New Roman" w:eastAsia="WenQuanYi Micro Hei" w:cs="Lohit Devanagari"/>
      <w:color w:val="00000A"/>
      <w:sz w:val="24"/>
      <w:szCs w:val="24"/>
      <w:lang w:val="ru-RU" w:eastAsia="zh-CN" w:bidi="hi-IN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Times New Roman" w:hAnsi="Times New Roman" w:eastAsia="WenQuanYi Micro Hei" w:cs="Lohit Devanagari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ascii="Times New Roman" w:hAnsi="Times New Roman" w:cs="Lohit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Times New Roman" w:hAnsi="Times New Roman"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Matsikova.olga@yandex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LibreOffice/5.1.4.2$Linux_X86_64 LibreOffice_project/10m0$Build-2</Application>
  <Pages>3</Pages>
  <Words>523</Words>
  <Characters>3863</Characters>
  <CharactersWithSpaces>4490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2017-05-29T10:02:35Z</dcterms:created>
  <dc:creator/>
  <dc:description/>
  <dc:language>ru-RU</dc:language>
  <cp:lastModifiedBy/>
  <dcterms:modified xsi:type="dcterms:W3CDTF">2017-06-08T07:47:33Z</dcterms:modified>
  <cp:revision>5</cp:revision>
  <dc:subject/>
  <dc:title/>
</cp:coreProperties>
</file>