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F9" w:rsidRPr="007F72E6" w:rsidRDefault="007F72E6" w:rsidP="007F72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72E6">
        <w:rPr>
          <w:rFonts w:ascii="Times New Roman" w:hAnsi="Times New Roman" w:cs="Times New Roman"/>
          <w:b/>
          <w:sz w:val="28"/>
          <w:szCs w:val="28"/>
        </w:rPr>
        <w:t xml:space="preserve">О порядке предоставления питания   в учреждениях общего среднего образования  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Питание обучающихся осуществляется в соответствии с постановлением Совета Министров Республики Беларусь от  21 февраля 2005 г. № 177 «Об утверждении Положения об организации питания учащихся, получающих общее среднее образование, специальное образование на уровне общего среднего образования» (далее – Положение).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Положением определяется порядок организации питания учащихся в учреждениях общего среднего образования.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В учреждениях образования учащимся предоставляется горячее питание в учебные дни. К учебным дням относятся дни, в которые проводятся уроки по утвержденным учебным планам (в субботу, каникулярный период, период проведения экзаменов, учебно-полевых сборов, трудовой практики в летний период питание не предоставляется).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 xml:space="preserve">Учащиеся обеспечиваются питанием за счет средств родителей и (или) за счет средств </w:t>
      </w:r>
      <w:proofErr w:type="gramStart"/>
      <w:r w:rsidRPr="007F72E6">
        <w:rPr>
          <w:color w:val="222222"/>
          <w:sz w:val="28"/>
          <w:szCs w:val="28"/>
        </w:rPr>
        <w:t>республиканского</w:t>
      </w:r>
      <w:proofErr w:type="gramEnd"/>
      <w:r w:rsidRPr="007F72E6">
        <w:rPr>
          <w:color w:val="222222"/>
          <w:sz w:val="28"/>
          <w:szCs w:val="28"/>
        </w:rPr>
        <w:t xml:space="preserve"> и местных бюджетов.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Бесплатное питание, предусмотренное Положением, предоставляется учащимся на основании решения комиссии, создаваемой приказом руководителя учреждения образования, на учебный год.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Решение о предоставлении бесплатного питания принимается комиссией по заявлениям, поданным с 1 по 25 августа, оформляется приказом руководителя учреждения образования.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В случае обращения за предоставлением бесплатного питания после 25 августа комиссия принимает решение о его предоставлении в течение пяти дней со дня подачи заявления. При этом бесплатное питание предоставляется со дня принятия комиссией такого решения.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Питание учащихся осуществляется по соответствующим нормам питания и утверждаемым Правительством Республики Беларусь денежным нормам расходов на питание.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Учащиеся, для которых не предусмотрено питание за счет средств республиканского и местных бюджетов, обеспечиваются питанием в столовых учреждений образования за счет средств родителей или иных законных представителей по меню свободного выбора.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Для предоставления дополнительного питания может быть организована работа школьных кафе и кафетериев, буфетов.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rStyle w:val="a4"/>
          <w:color w:val="222222"/>
          <w:sz w:val="28"/>
          <w:szCs w:val="28"/>
        </w:rPr>
        <w:t>Бесплатное одноразовое питание</w:t>
      </w:r>
      <w:r w:rsidRPr="007F72E6">
        <w:rPr>
          <w:color w:val="222222"/>
          <w:sz w:val="28"/>
          <w:szCs w:val="28"/>
        </w:rPr>
        <w:t xml:space="preserve"> за счет средств </w:t>
      </w:r>
      <w:proofErr w:type="gramStart"/>
      <w:r w:rsidRPr="007F72E6">
        <w:rPr>
          <w:color w:val="222222"/>
          <w:sz w:val="28"/>
          <w:szCs w:val="28"/>
        </w:rPr>
        <w:t>республиканского</w:t>
      </w:r>
      <w:proofErr w:type="gramEnd"/>
      <w:r w:rsidRPr="007F72E6">
        <w:rPr>
          <w:color w:val="222222"/>
          <w:sz w:val="28"/>
          <w:szCs w:val="28"/>
        </w:rPr>
        <w:t xml:space="preserve"> и местных бюджетов предоставляется  учащимся: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1-4 классов учреждений общего среднего образования, кроме учащихся первых классов, которые обучаются на базе учреждений дошкольного образования. Питание учащихся первых классов, которые обучаются на базе учреждений дошкольного образования, организуется и оплачивается в порядке, установленном для воспитанников учреждений дошкольного образования;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5-11 классов учреждений общего среднего образования, проживающим в сельских населенных пунктах;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lastRenderedPageBreak/>
        <w:t>учащимся из семей, в которых один из родителей является инвалидом   I или II группы;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из семей военнослужащих, ставших инвалидами вследствие ранения, контузии, увечья или заболевания, полученных при защите Отечества или исполнении обязанностей воинской службы в государствах, где велись боевые действия;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учащимся с особенностями психофизического развития, обучающимся в специальных классах, классах интегрированного (совместного) обучения и воспитания;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специализированных по спорту классов;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учащимся, находящимся в социально опасном положении.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rStyle w:val="a4"/>
          <w:color w:val="222222"/>
          <w:sz w:val="28"/>
          <w:szCs w:val="28"/>
        </w:rPr>
        <w:t>         Бесплатным дву</w:t>
      </w:r>
      <w:proofErr w:type="gramStart"/>
      <w:r w:rsidRPr="007F72E6">
        <w:rPr>
          <w:rStyle w:val="a4"/>
          <w:color w:val="222222"/>
          <w:sz w:val="28"/>
          <w:szCs w:val="28"/>
        </w:rPr>
        <w:t>х-</w:t>
      </w:r>
      <w:proofErr w:type="gramEnd"/>
      <w:r w:rsidRPr="007F72E6">
        <w:rPr>
          <w:rStyle w:val="a4"/>
          <w:color w:val="222222"/>
          <w:sz w:val="28"/>
          <w:szCs w:val="28"/>
        </w:rPr>
        <w:t>, (трех-) разовым питанием</w:t>
      </w:r>
      <w:r w:rsidRPr="007F72E6">
        <w:rPr>
          <w:color w:val="222222"/>
          <w:sz w:val="28"/>
          <w:szCs w:val="28"/>
        </w:rPr>
        <w:t> в зависимости от длительности пребывания в учреждении образования обеспечиваются учащиеся учреждений общего среднего образования из: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малообеспеченных семей (на основании сведений о доходах каждого члена семьи учащегося за последние двенадцать месяцев, предшествующих месяцу подачи заявления);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семей, имеющих трех и более детей в возрасте до 18 лет (на основании удостоверения многодетной семьи или справки о месте жительства и составе семьи);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числа детей-инвалидов (на основании удостоверения инвалида).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rStyle w:val="a4"/>
          <w:color w:val="222222"/>
          <w:sz w:val="28"/>
          <w:szCs w:val="28"/>
        </w:rPr>
        <w:t>Бесплатным двух-, трех- или четырехразовым</w:t>
      </w:r>
      <w:r w:rsidRPr="007F72E6">
        <w:rPr>
          <w:color w:val="222222"/>
          <w:sz w:val="28"/>
          <w:szCs w:val="28"/>
        </w:rPr>
        <w:t> </w:t>
      </w:r>
      <w:r w:rsidRPr="007F72E6">
        <w:rPr>
          <w:rStyle w:val="a4"/>
          <w:color w:val="222222"/>
          <w:sz w:val="28"/>
          <w:szCs w:val="28"/>
        </w:rPr>
        <w:t>питанием</w:t>
      </w:r>
      <w:r w:rsidRPr="007F72E6">
        <w:rPr>
          <w:color w:val="222222"/>
          <w:sz w:val="28"/>
          <w:szCs w:val="28"/>
        </w:rPr>
        <w:t> в зависимости от длительности пребывания в учреждении образования, на период обучения обеспечиваются  учащиеся: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в специальных общеобразовательных школах (специальных общеобразовательных школах-интернатах);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 xml:space="preserve">вспомогательных </w:t>
      </w:r>
      <w:proofErr w:type="gramStart"/>
      <w:r w:rsidRPr="007F72E6">
        <w:rPr>
          <w:color w:val="222222"/>
          <w:sz w:val="28"/>
          <w:szCs w:val="28"/>
        </w:rPr>
        <w:t>школах</w:t>
      </w:r>
      <w:proofErr w:type="gramEnd"/>
      <w:r w:rsidRPr="007F72E6">
        <w:rPr>
          <w:color w:val="222222"/>
          <w:sz w:val="28"/>
          <w:szCs w:val="28"/>
        </w:rPr>
        <w:t xml:space="preserve"> (вспомогательных школах-интернатах);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proofErr w:type="gramStart"/>
      <w:r w:rsidRPr="007F72E6">
        <w:rPr>
          <w:color w:val="222222"/>
          <w:sz w:val="28"/>
          <w:szCs w:val="28"/>
        </w:rPr>
        <w:t>гимназиях-интернатах</w:t>
      </w:r>
      <w:proofErr w:type="gramEnd"/>
      <w:r w:rsidRPr="007F72E6">
        <w:rPr>
          <w:color w:val="222222"/>
          <w:sz w:val="28"/>
          <w:szCs w:val="28"/>
        </w:rPr>
        <w:t>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 xml:space="preserve">санаторных </w:t>
      </w:r>
      <w:proofErr w:type="gramStart"/>
      <w:r w:rsidRPr="007F72E6">
        <w:rPr>
          <w:color w:val="222222"/>
          <w:sz w:val="28"/>
          <w:szCs w:val="28"/>
        </w:rPr>
        <w:t>школах-интернатах</w:t>
      </w:r>
      <w:proofErr w:type="gramEnd"/>
      <w:r w:rsidRPr="007F72E6">
        <w:rPr>
          <w:color w:val="222222"/>
          <w:sz w:val="28"/>
          <w:szCs w:val="28"/>
        </w:rPr>
        <w:t>,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proofErr w:type="gramStart"/>
      <w:r w:rsidRPr="007F72E6">
        <w:rPr>
          <w:color w:val="222222"/>
          <w:sz w:val="28"/>
          <w:szCs w:val="28"/>
        </w:rPr>
        <w:t>центрах</w:t>
      </w:r>
      <w:proofErr w:type="gramEnd"/>
      <w:r w:rsidRPr="007F72E6">
        <w:rPr>
          <w:color w:val="222222"/>
          <w:sz w:val="28"/>
          <w:szCs w:val="28"/>
        </w:rPr>
        <w:t xml:space="preserve"> коррекционно-развивающего обучения и реабилитации.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rStyle w:val="a4"/>
          <w:color w:val="222222"/>
          <w:sz w:val="28"/>
          <w:szCs w:val="28"/>
        </w:rPr>
        <w:t>Бесплатным четырехразовым питанием</w:t>
      </w:r>
      <w:r w:rsidRPr="007F72E6">
        <w:rPr>
          <w:color w:val="222222"/>
          <w:sz w:val="28"/>
          <w:szCs w:val="28"/>
        </w:rPr>
        <w:t> обеспечиваются: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>учащиеся, проживающие в общежитиях при учреждениях общего среднего образования.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t xml:space="preserve">Бесплатное питание предоставляется </w:t>
      </w:r>
      <w:proofErr w:type="gramStart"/>
      <w:r w:rsidRPr="007F72E6">
        <w:rPr>
          <w:color w:val="222222"/>
          <w:sz w:val="28"/>
          <w:szCs w:val="28"/>
        </w:rPr>
        <w:t>обучающимся</w:t>
      </w:r>
      <w:proofErr w:type="gramEnd"/>
      <w:r w:rsidRPr="007F72E6">
        <w:rPr>
          <w:color w:val="222222"/>
          <w:sz w:val="28"/>
          <w:szCs w:val="28"/>
        </w:rPr>
        <w:t xml:space="preserve"> учреждений общего среднего образования (в том числе учащиеся первых классов на базе учреждений дошкольного образования) постоянно (преимущественно) проживающим на территории радиоактивного загрязнения, а также проживающим на территории, не подвергшейся радиоактивному загрязнению, но получающим общее среднее образование на территории радиоактивного загрязнения.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rStyle w:val="a4"/>
          <w:color w:val="222222"/>
          <w:sz w:val="28"/>
          <w:szCs w:val="28"/>
        </w:rPr>
        <w:t>Бесплатное питание предоставляется: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rStyle w:val="a4"/>
          <w:color w:val="222222"/>
          <w:sz w:val="28"/>
          <w:szCs w:val="28"/>
        </w:rPr>
        <w:t>двухразовое питание</w:t>
      </w:r>
      <w:r w:rsidRPr="007F72E6">
        <w:rPr>
          <w:color w:val="222222"/>
          <w:sz w:val="28"/>
          <w:szCs w:val="28"/>
        </w:rPr>
        <w:t> – в зоне последующего отселения и зоне с правом на отселение;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rStyle w:val="a4"/>
          <w:color w:val="222222"/>
          <w:sz w:val="28"/>
          <w:szCs w:val="28"/>
        </w:rPr>
        <w:t>одноразовое питание</w:t>
      </w:r>
      <w:r w:rsidRPr="007F72E6">
        <w:rPr>
          <w:color w:val="222222"/>
          <w:sz w:val="28"/>
          <w:szCs w:val="28"/>
        </w:rPr>
        <w:t> – в зоне проживания с периодическим радиационным контролем.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7F72E6">
        <w:rPr>
          <w:color w:val="222222"/>
          <w:sz w:val="28"/>
          <w:szCs w:val="28"/>
        </w:rPr>
        <w:lastRenderedPageBreak/>
        <w:t>При этом несовершеннолетним детям, посещающим группы продленного дня, предоставляется </w:t>
      </w:r>
      <w:r w:rsidRPr="007F72E6">
        <w:rPr>
          <w:rStyle w:val="a5"/>
          <w:b/>
          <w:bCs/>
          <w:color w:val="222222"/>
          <w:sz w:val="28"/>
          <w:szCs w:val="28"/>
        </w:rPr>
        <w:t>дополнительное бесплатное одноразовое питание</w:t>
      </w:r>
      <w:r w:rsidRPr="007F72E6">
        <w:rPr>
          <w:color w:val="222222"/>
          <w:sz w:val="28"/>
          <w:szCs w:val="28"/>
        </w:rPr>
        <w:t xml:space="preserve"> к </w:t>
      </w:r>
      <w:proofErr w:type="gramStart"/>
      <w:r w:rsidRPr="007F72E6">
        <w:rPr>
          <w:color w:val="222222"/>
          <w:sz w:val="28"/>
          <w:szCs w:val="28"/>
        </w:rPr>
        <w:t>указанному</w:t>
      </w:r>
      <w:proofErr w:type="gramEnd"/>
      <w:r w:rsidRPr="007F72E6">
        <w:rPr>
          <w:color w:val="222222"/>
          <w:sz w:val="28"/>
          <w:szCs w:val="28"/>
        </w:rPr>
        <w:t xml:space="preserve"> ранее настоящего пункта.</w:t>
      </w:r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proofErr w:type="gramStart"/>
      <w:r w:rsidRPr="007F72E6">
        <w:rPr>
          <w:color w:val="222222"/>
          <w:sz w:val="28"/>
          <w:szCs w:val="28"/>
        </w:rPr>
        <w:t>Обучающиеся, постоянно (преимущественно) проживающие на территории радиоактивного загрязнения и получающие образование на дому, которые по состоянию здоровья не могут посещать учреждения общего среднего и специального образования, получают компенсацию стоимости питания в виде денежной компенсации или набора продуктов (по решению местного исполнительного и распорядительного органа) исходя из установленных денежных норм расходов на питание. </w:t>
      </w:r>
      <w:proofErr w:type="gramEnd"/>
    </w:p>
    <w:p w:rsidR="007F72E6" w:rsidRPr="007F72E6" w:rsidRDefault="007F72E6" w:rsidP="007F72E6">
      <w:pPr>
        <w:pStyle w:val="a3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</w:p>
    <w:p w:rsidR="007F72E6" w:rsidRPr="007F72E6" w:rsidRDefault="007F72E6" w:rsidP="007F72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F72E6" w:rsidRPr="007F72E6" w:rsidSect="008A3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F72E6"/>
    <w:rsid w:val="00317DA4"/>
    <w:rsid w:val="007F72E6"/>
    <w:rsid w:val="008A3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72E6"/>
    <w:rPr>
      <w:b/>
      <w:bCs/>
    </w:rPr>
  </w:style>
  <w:style w:type="character" w:styleId="a5">
    <w:name w:val="Emphasis"/>
    <w:basedOn w:val="a0"/>
    <w:uiPriority w:val="20"/>
    <w:qFormat/>
    <w:rsid w:val="007F72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3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2017-10-31T11:34:00Z</dcterms:created>
  <dcterms:modified xsi:type="dcterms:W3CDTF">2017-10-31T11:35:00Z</dcterms:modified>
</cp:coreProperties>
</file>