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4" w:rsidRPr="00C7088C" w:rsidRDefault="008F624E" w:rsidP="00F74166">
      <w:pPr>
        <w:pStyle w:val="31"/>
        <w:shd w:val="clear" w:color="auto" w:fill="auto"/>
        <w:spacing w:after="0" w:line="280" w:lineRule="exact"/>
        <w:jc w:val="center"/>
        <w:rPr>
          <w:b/>
          <w:bCs/>
          <w:sz w:val="32"/>
          <w:szCs w:val="32"/>
        </w:rPr>
      </w:pPr>
      <w:bookmarkStart w:id="0" w:name="_GoBack"/>
      <w:r w:rsidRPr="008F624E">
        <w:rPr>
          <w:b/>
          <w:bCs/>
          <w:sz w:val="32"/>
          <w:szCs w:val="32"/>
        </w:rPr>
        <w:t>Профилактика и последствия потребления наркотических средств, психотропных веществ и ответственность за их незаконный оборот</w:t>
      </w:r>
    </w:p>
    <w:bookmarkEnd w:id="0"/>
    <w:p w:rsidR="00C7088C" w:rsidRDefault="00C7088C" w:rsidP="00C7088C">
      <w:pPr>
        <w:pStyle w:val="31"/>
        <w:shd w:val="clear" w:color="auto" w:fill="auto"/>
        <w:spacing w:after="0" w:line="240" w:lineRule="auto"/>
        <w:ind w:firstLine="700"/>
      </w:pPr>
    </w:p>
    <w:p w:rsidR="008F624E" w:rsidRDefault="008F624E" w:rsidP="00FA4B98">
      <w:pPr>
        <w:pStyle w:val="31"/>
        <w:spacing w:after="0" w:line="240" w:lineRule="auto"/>
        <w:ind w:firstLine="709"/>
      </w:pPr>
      <w:r>
        <w:t xml:space="preserve">Все наркотические вещества природного или синтетического происхождения </w:t>
      </w:r>
      <w:r w:rsidR="00FA4B98">
        <w:rPr>
          <w:lang w:val="ru-RU"/>
        </w:rPr>
        <w:t>–</w:t>
      </w:r>
      <w:r>
        <w:t xml:space="preserve"> яд, который отравляет организм человека. Влиянию наркотиков подвержена каждая система органов человека (дыхательная система, сердце, желудочно-кишечный тракт, нервная система и т.д.).</w:t>
      </w:r>
    </w:p>
    <w:p w:rsidR="008F624E" w:rsidRDefault="008F624E" w:rsidP="00FA4B98">
      <w:pPr>
        <w:pStyle w:val="31"/>
        <w:spacing w:after="0" w:line="240" w:lineRule="auto"/>
        <w:ind w:firstLine="709"/>
      </w:pPr>
      <w:r>
        <w:t>Не менее разрушительное воздействие (по сравнению с организмом человека) наркотики оказывают и на психоэмоциональную сферу. При этом изменения личности проявляются достаточно быстро и явно. К наиболее заметным личностным изменениям относятся:</w:t>
      </w:r>
    </w:p>
    <w:p w:rsidR="008F624E" w:rsidRDefault="008F624E" w:rsidP="00FA4B98">
      <w:pPr>
        <w:pStyle w:val="31"/>
        <w:spacing w:after="0" w:line="240" w:lineRule="auto"/>
        <w:ind w:firstLine="709"/>
      </w:pPr>
      <w:r>
        <w:tab/>
        <w:t xml:space="preserve">деформация приоритетов </w:t>
      </w:r>
      <w:r w:rsidR="00FA4B98">
        <w:rPr>
          <w:lang w:val="ru-RU"/>
        </w:rPr>
        <w:t>–</w:t>
      </w:r>
      <w:r>
        <w:t xml:space="preserve"> </w:t>
      </w:r>
      <w:proofErr w:type="gramStart"/>
      <w:r>
        <w:t>наркозависимый</w:t>
      </w:r>
      <w:proofErr w:type="gramEnd"/>
      <w:r>
        <w:t xml:space="preserve"> перестает интересоваться чем-либо кроме возможности получить очередную дозу;</w:t>
      </w:r>
    </w:p>
    <w:p w:rsidR="008F624E" w:rsidRDefault="008F624E" w:rsidP="00FA4B98">
      <w:pPr>
        <w:pStyle w:val="31"/>
        <w:spacing w:after="0" w:line="240" w:lineRule="auto"/>
        <w:ind w:firstLine="709"/>
      </w:pPr>
      <w:r>
        <w:tab/>
        <w:t xml:space="preserve">сложности с самоанализом </w:t>
      </w:r>
      <w:r w:rsidR="00FA4B98">
        <w:rPr>
          <w:lang w:val="ru-RU"/>
        </w:rPr>
        <w:t>–</w:t>
      </w:r>
      <w:r>
        <w:t xml:space="preserve">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:rsidR="008F624E" w:rsidRDefault="008F624E" w:rsidP="00FA4B98">
      <w:pPr>
        <w:pStyle w:val="31"/>
        <w:spacing w:after="0" w:line="240" w:lineRule="auto"/>
        <w:ind w:firstLine="709"/>
      </w:pPr>
      <w:r>
        <w:tab/>
        <w:t xml:space="preserve">снижение уровня социальной ответственности </w:t>
      </w:r>
      <w:r w:rsidR="00FA4B98">
        <w:rPr>
          <w:lang w:val="ru-RU"/>
        </w:rPr>
        <w:t>–</w:t>
      </w:r>
      <w:r>
        <w:t xml:space="preserve"> нередко наркозависимые попадаются на преступлениях и других поступках, которые ранее ни за </w:t>
      </w:r>
      <w:proofErr w:type="gramStart"/>
      <w:r>
        <w:t>что бы не</w:t>
      </w:r>
      <w:proofErr w:type="gramEnd"/>
      <w:r>
        <w:t xml:space="preserve"> совершили;</w:t>
      </w:r>
    </w:p>
    <w:p w:rsidR="008F624E" w:rsidRDefault="008F624E" w:rsidP="00FA4B98">
      <w:pPr>
        <w:pStyle w:val="31"/>
        <w:spacing w:after="0" w:line="240" w:lineRule="auto"/>
        <w:ind w:firstLine="709"/>
      </w:pPr>
      <w:r>
        <w:tab/>
        <w:t xml:space="preserve">отсутствие мотивации </w:t>
      </w:r>
      <w:r w:rsidR="00FA4B98">
        <w:rPr>
          <w:lang w:val="ru-RU"/>
        </w:rPr>
        <w:t>–</w:t>
      </w:r>
      <w:r>
        <w:t xml:space="preserve"> отсутствие интереса к работе, получению новых навыков, саморазвитию.</w:t>
      </w:r>
    </w:p>
    <w:p w:rsidR="008F624E" w:rsidRDefault="008F624E" w:rsidP="00FA4B98">
      <w:pPr>
        <w:pStyle w:val="31"/>
        <w:spacing w:after="0" w:line="240" w:lineRule="auto"/>
        <w:ind w:firstLine="709"/>
      </w:pPr>
      <w:r>
        <w:t xml:space="preserve">Лица, страдающие наркоманией, не в состоянии выполнять свои социальные обязанности.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прочее. Происходит деградация личности. Общая деградация личности в результате приема наркотиков наступает в </w:t>
      </w:r>
      <w:r w:rsidR="00FA4B98">
        <w:rPr>
          <w:lang w:val="ru-RU"/>
        </w:rPr>
        <w:t xml:space="preserve">                  </w:t>
      </w:r>
      <w:r>
        <w:t>10-15 раз быстрее, чем от алкоголя.</w:t>
      </w:r>
    </w:p>
    <w:p w:rsidR="008F624E" w:rsidRDefault="008F624E" w:rsidP="00FA4B98">
      <w:pPr>
        <w:pStyle w:val="31"/>
        <w:spacing w:after="0" w:line="240" w:lineRule="auto"/>
        <w:ind w:firstLine="709"/>
      </w:pPr>
      <w:r>
        <w:t xml:space="preserve">Для лиц, употребляющих наркотики, характерна высокая смертность в трудоспособном возрасте. Каждая смерть от наркотиков </w:t>
      </w:r>
      <w:r w:rsidR="00FA4B98">
        <w:rPr>
          <w:lang w:val="ru-RU"/>
        </w:rPr>
        <w:t>–</w:t>
      </w:r>
      <w:r>
        <w:t xml:space="preserve"> это не только трагедия в семье, но и экономические потери для государства.</w:t>
      </w:r>
    </w:p>
    <w:p w:rsidR="00524E34" w:rsidRDefault="008F624E" w:rsidP="00FA4B98">
      <w:pPr>
        <w:pStyle w:val="31"/>
        <w:spacing w:after="0" w:line="240" w:lineRule="auto"/>
        <w:ind w:firstLine="709"/>
      </w:pPr>
      <w:r>
        <w:t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 xml:space="preserve">Уголовная ответственность за отдельный вид </w:t>
      </w:r>
      <w:proofErr w:type="spellStart"/>
      <w:r>
        <w:t>наркопреступления</w:t>
      </w:r>
      <w:proofErr w:type="spellEnd"/>
      <w:r>
        <w:t xml:space="preserve"> наступает с 14-летнего возраста! 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>
        <w:t>наркооборот</w:t>
      </w:r>
      <w:proofErr w:type="spellEnd"/>
      <w:r>
        <w:t xml:space="preserve">, </w:t>
      </w:r>
      <w:r>
        <w:lastRenderedPageBreak/>
        <w:t>подлежат привлечению к ответственности в соответствии с Уголовным кодексом Республики Беларусь.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>Помните! При обнаружении наркотиков обращайтесь в милицию. Лицо, добровольно сдавшее наркотическое средство, либо психотропное вещество освобождается от уголовной ответственности.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>Анализ ситуации, связанной с незаконным оборотом наркотиков свидетельствует об отдельных тенденциях, проявление которых в 2022 году и начале текущего года не может не вызывать обеспокоенность со стороны государственных органов.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 xml:space="preserve">Не теряет своей остроты проблема вовлечения несовершеннолетних в сбыт наркотиков. По итогам 2021-2022 годов наблюдалась устойчивая тенденция к росту преступлений в сфере незаконного оборота наркотиков, совершенных несовершеннолетними или при их соучастии. В большинстве случаев подростки осуществляли преступную деятельность, работая «закладчиками» на </w:t>
      </w:r>
      <w:proofErr w:type="gramStart"/>
      <w:r>
        <w:t>интернет-магазины</w:t>
      </w:r>
      <w:proofErr w:type="gramEnd"/>
      <w:r>
        <w:t>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>Данные факты указывают на сохраняющийся интерес подростков к потреблению и распространению наркотиков и свидетельствуют о недостаточности мер, принимаемых субъектами профилактики правонарушений.</w:t>
      </w:r>
    </w:p>
    <w:p w:rsidR="00F74166" w:rsidRDefault="00F74166" w:rsidP="00F74166">
      <w:pPr>
        <w:pStyle w:val="31"/>
        <w:spacing w:after="0" w:line="240" w:lineRule="auto"/>
        <w:ind w:firstLine="709"/>
      </w:pPr>
    </w:p>
    <w:p w:rsidR="00F74166" w:rsidRDefault="00F74166" w:rsidP="00F74166">
      <w:pPr>
        <w:pStyle w:val="31"/>
        <w:shd w:val="clear" w:color="auto" w:fill="auto"/>
        <w:spacing w:after="0" w:line="280" w:lineRule="exact"/>
        <w:jc w:val="center"/>
      </w:pPr>
      <w:r w:rsidRPr="00F74166">
        <w:rPr>
          <w:b/>
          <w:bCs/>
          <w:sz w:val="32"/>
          <w:szCs w:val="32"/>
        </w:rPr>
        <w:t>Последствия употребления наркотиков</w:t>
      </w:r>
    </w:p>
    <w:p w:rsidR="00F74166" w:rsidRDefault="00F74166" w:rsidP="00F74166">
      <w:pPr>
        <w:pStyle w:val="31"/>
        <w:spacing w:after="0" w:line="240" w:lineRule="auto"/>
        <w:ind w:firstLine="709"/>
      </w:pPr>
    </w:p>
    <w:p w:rsidR="00F74166" w:rsidRDefault="00F74166" w:rsidP="00F74166">
      <w:pPr>
        <w:pStyle w:val="31"/>
        <w:spacing w:after="0" w:line="240" w:lineRule="auto"/>
        <w:ind w:firstLine="709"/>
      </w:pPr>
      <w:r>
        <w:t xml:space="preserve">Одним из важных показателей тяжести последствий употребления наркотиков является преждевременная смертность. </w:t>
      </w:r>
      <w:proofErr w:type="gramStart"/>
      <w:r>
        <w:t>Наиболее частые причины смерти наркоманов, это несчастные случаи, самоубийства, передозировки, насилие, травмы, хронические отравления организма, СПИД, криминальный образ жизни.</w:t>
      </w:r>
      <w:proofErr w:type="gramEnd"/>
    </w:p>
    <w:p w:rsidR="00F74166" w:rsidRDefault="00F74166" w:rsidP="00F74166">
      <w:pPr>
        <w:pStyle w:val="31"/>
        <w:spacing w:after="0" w:line="240" w:lineRule="auto"/>
        <w:ind w:firstLine="709"/>
      </w:pPr>
      <w:r>
        <w:t xml:space="preserve">Риск преждевременной смерти у мужчин увеличивается в 5 раз, для женщин </w:t>
      </w:r>
      <w:r>
        <w:rPr>
          <w:lang w:val="ru-RU"/>
        </w:rPr>
        <w:t>–</w:t>
      </w:r>
      <w:r>
        <w:t xml:space="preserve"> в 11 раз, причем смертность наступает в основном в молодом возрасте (средний возраст умерших </w:t>
      </w:r>
      <w:r>
        <w:rPr>
          <w:lang w:val="ru-RU"/>
        </w:rPr>
        <w:t>–</w:t>
      </w:r>
      <w:r>
        <w:t xml:space="preserve"> 36 лет).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 xml:space="preserve">Определенную популярность среди молодежи имеет потребление такого вещества как </w:t>
      </w:r>
      <w:proofErr w:type="spellStart"/>
      <w:r>
        <w:t>насвай</w:t>
      </w:r>
      <w:proofErr w:type="spellEnd"/>
      <w:r>
        <w:t>. Основным его компонентом являются махорка или табак, в который добавляют гашеную известь, золу различных растений, куриный помет, верблюжий кизяк, клей, иногда масло. И хотя данное вещество не относится к числу наркотиков, его употребление наносит значительный вред организму. Это отражается на психическом</w:t>
      </w:r>
      <w:r>
        <w:rPr>
          <w:lang w:val="ru-RU"/>
        </w:rPr>
        <w:t xml:space="preserve"> </w:t>
      </w:r>
      <w:r>
        <w:t xml:space="preserve">развитии </w:t>
      </w:r>
      <w:r>
        <w:rPr>
          <w:lang w:val="ru-RU"/>
        </w:rPr>
        <w:t>–</w:t>
      </w:r>
      <w:r>
        <w:t xml:space="preserve"> снижается восприятие и ухудшается память, дети становятся неуравновешенными. По данным онкологов, 80% случаев рака языка, губы и других органов полости рта, а также гортани связаны с потреблением </w:t>
      </w:r>
      <w:proofErr w:type="spellStart"/>
      <w:r>
        <w:t>насвая</w:t>
      </w:r>
      <w:proofErr w:type="spellEnd"/>
      <w:r>
        <w:t>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 xml:space="preserve">Употребление </w:t>
      </w:r>
      <w:proofErr w:type="spellStart"/>
      <w:r>
        <w:t>насвая</w:t>
      </w:r>
      <w:proofErr w:type="spellEnd"/>
      <w:r>
        <w:t xml:space="preserve"> очень быстро переходит в привычку, становится нормой. Вскоре </w:t>
      </w:r>
      <w:r w:rsidR="00A50655">
        <w:rPr>
          <w:lang w:val="ru-RU"/>
        </w:rPr>
        <w:t>человеку</w:t>
      </w:r>
      <w:r>
        <w:t xml:space="preserve"> хочется уже более сильных ощущений и в данном случае велика вероятность того, что в ближайшем будущем он попробует и более сильные наркотики.</w:t>
      </w:r>
    </w:p>
    <w:p w:rsidR="00F74166" w:rsidRDefault="00F74166" w:rsidP="00F74166">
      <w:pPr>
        <w:pStyle w:val="31"/>
        <w:spacing w:after="0" w:line="240" w:lineRule="auto"/>
        <w:ind w:firstLine="709"/>
      </w:pPr>
      <w:proofErr w:type="gramStart"/>
      <w:r>
        <w:lastRenderedPageBreak/>
        <w:t xml:space="preserve">За незаконные действия с </w:t>
      </w:r>
      <w:proofErr w:type="spellStart"/>
      <w:r>
        <w:t>некурительными</w:t>
      </w:r>
      <w:proofErr w:type="spellEnd"/>
      <w:r>
        <w:t xml:space="preserve"> табачными изделиями предусмотрена административная ответственность (ст. 17.6.</w:t>
      </w:r>
      <w:proofErr w:type="gramEnd"/>
      <w:r>
        <w:t xml:space="preserve"> </w:t>
      </w:r>
      <w:proofErr w:type="gramStart"/>
      <w:r>
        <w:t>КоАП Республики Беларусь).</w:t>
      </w:r>
      <w:proofErr w:type="gramEnd"/>
    </w:p>
    <w:p w:rsidR="00F74166" w:rsidRDefault="00F74166" w:rsidP="00F74166">
      <w:pPr>
        <w:pStyle w:val="31"/>
        <w:spacing w:after="0" w:line="240" w:lineRule="auto"/>
        <w:ind w:firstLine="709"/>
      </w:pPr>
    </w:p>
    <w:p w:rsidR="00A50655" w:rsidRDefault="00F74166" w:rsidP="00A50655">
      <w:pPr>
        <w:pStyle w:val="31"/>
        <w:shd w:val="clear" w:color="auto" w:fill="auto"/>
        <w:spacing w:after="0" w:line="280" w:lineRule="exact"/>
        <w:jc w:val="center"/>
        <w:rPr>
          <w:b/>
          <w:bCs/>
          <w:sz w:val="32"/>
          <w:szCs w:val="32"/>
        </w:rPr>
      </w:pPr>
      <w:r w:rsidRPr="00A50655">
        <w:rPr>
          <w:b/>
          <w:bCs/>
          <w:sz w:val="32"/>
          <w:szCs w:val="32"/>
        </w:rPr>
        <w:t xml:space="preserve">Внешние признаки </w:t>
      </w:r>
      <w:proofErr w:type="spellStart"/>
      <w:r w:rsidRPr="00A50655">
        <w:rPr>
          <w:b/>
          <w:bCs/>
          <w:sz w:val="32"/>
          <w:szCs w:val="32"/>
        </w:rPr>
        <w:t>наркопотребления</w:t>
      </w:r>
      <w:proofErr w:type="spellEnd"/>
      <w:r w:rsidRPr="00A50655">
        <w:rPr>
          <w:b/>
          <w:bCs/>
          <w:sz w:val="32"/>
          <w:szCs w:val="32"/>
        </w:rPr>
        <w:t xml:space="preserve"> </w:t>
      </w:r>
    </w:p>
    <w:p w:rsidR="00F74166" w:rsidRPr="00A50655" w:rsidRDefault="00F74166" w:rsidP="00A50655">
      <w:pPr>
        <w:pStyle w:val="31"/>
        <w:shd w:val="clear" w:color="auto" w:fill="auto"/>
        <w:spacing w:after="0" w:line="280" w:lineRule="exact"/>
        <w:jc w:val="center"/>
        <w:rPr>
          <w:b/>
          <w:bCs/>
          <w:sz w:val="32"/>
          <w:szCs w:val="32"/>
        </w:rPr>
      </w:pPr>
      <w:r w:rsidRPr="00A50655">
        <w:rPr>
          <w:b/>
          <w:bCs/>
          <w:sz w:val="32"/>
          <w:szCs w:val="32"/>
        </w:rPr>
        <w:t>независимо от вида наркотика</w:t>
      </w:r>
    </w:p>
    <w:p w:rsidR="00F74166" w:rsidRDefault="00F74166" w:rsidP="00F74166">
      <w:pPr>
        <w:pStyle w:val="31"/>
        <w:spacing w:after="0" w:line="240" w:lineRule="auto"/>
        <w:ind w:firstLine="709"/>
      </w:pPr>
    </w:p>
    <w:p w:rsidR="00F74166" w:rsidRDefault="00F74166" w:rsidP="00F74166">
      <w:pPr>
        <w:pStyle w:val="31"/>
        <w:spacing w:after="0" w:line="240" w:lineRule="auto"/>
        <w:ind w:firstLine="709"/>
      </w:pPr>
      <w:r>
        <w:t>Обязательно следует учитывать, что приведенные признаки даже в совокупности могут быть не связаны с потреблением наркотиков. Их необходимо оценивать в контексте конкретной ситуации и конкретной личности.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>Внешний вид и поведение правонарушителя не соответствуют окружающей обстановке, в той или иной мере напоминают состояние алкогольного опьянения, но при отсутствии запаха алкоголя изо рта или при слабом запахе, не соответствующем состоянию.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>Глаза: не реагирующие на свет; покрасневшие; неестественный блеск; сильное сужение или расширение зрачков; непроизвольные движения глаз или век.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>Изменение кожных покровов: бледность лица и всей кожи или чрезмерное покраснение лица и верхней части туловища; наличие гнойничков на коже.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 xml:space="preserve">Изменение речи, которая становится несвойственной данному человеку: ускорена, </w:t>
      </w:r>
      <w:proofErr w:type="gramStart"/>
      <w:r>
        <w:t>подчеркнуто</w:t>
      </w:r>
      <w:proofErr w:type="gramEnd"/>
      <w:r>
        <w:t xml:space="preserve"> выразительна, непоследовательна, с перескакиванием с темы на тему или же замедлена, невнятна и нечетка («каша во рту»), осиплость голоса; используется жаргон наркоманов.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>Изменения во внешности: ношение рубашек с длинным рукавом в жаркую погоду с целью скрыть следы от инъекций на руках; ношение темных очков, чтобы скрыть расширенные или суженные зрачки.</w:t>
      </w:r>
    </w:p>
    <w:p w:rsidR="00F74166" w:rsidRDefault="00F74166" w:rsidP="00F74166">
      <w:pPr>
        <w:pStyle w:val="31"/>
        <w:spacing w:after="0" w:line="240" w:lineRule="auto"/>
        <w:ind w:firstLine="709"/>
      </w:pPr>
      <w:r>
        <w:t>Изменение настроения: явно несоответствующие конкретной ситуации апатия (безразличие), подавленность, сонливость, благодушие или беспричинное веселье, смешливость, потребность много говорить, которые могут перейти в раздражительность, озлобленность, агрессивность, резкие немотивированные перепады настроения из одной крайности в другую.</w:t>
      </w:r>
    </w:p>
    <w:p w:rsidR="00602635" w:rsidRDefault="00602635" w:rsidP="00602635">
      <w:pPr>
        <w:pStyle w:val="31"/>
        <w:spacing w:after="0" w:line="240" w:lineRule="auto"/>
        <w:ind w:firstLine="709"/>
      </w:pPr>
      <w: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602635" w:rsidRDefault="00602635" w:rsidP="00602635">
      <w:pPr>
        <w:pStyle w:val="31"/>
        <w:spacing w:after="0" w:line="240" w:lineRule="auto"/>
        <w:ind w:firstLine="709"/>
      </w:pPr>
      <w:r>
        <w:t>Нарушение координации движений: нарушение четкости и последовательности действий, пошатывание и неустойчивость при ходьбе, покачивание туловища даже в положении сидя (особенно явное при закрытых глазах), нарушение почерка; сложности в выполнении заданий, требующих концентрации внимания или координации движений.</w:t>
      </w:r>
    </w:p>
    <w:p w:rsidR="00602635" w:rsidRDefault="00602635" w:rsidP="00602635">
      <w:pPr>
        <w:pStyle w:val="31"/>
        <w:spacing w:after="0" w:line="240" w:lineRule="auto"/>
        <w:ind w:firstLine="709"/>
      </w:pPr>
      <w:r>
        <w:t xml:space="preserve">Изменение жидкостного обмена: </w:t>
      </w:r>
      <w:proofErr w:type="gramStart"/>
      <w:r>
        <w:t>повышенные</w:t>
      </w:r>
      <w:proofErr w:type="gramEnd"/>
      <w:r>
        <w:t xml:space="preserve"> потливость, слюноотделение или, наоборот, сухость во рту, сухость губ.</w:t>
      </w:r>
    </w:p>
    <w:p w:rsidR="00602635" w:rsidRDefault="00602635" w:rsidP="00602635">
      <w:pPr>
        <w:pStyle w:val="31"/>
        <w:spacing w:after="0" w:line="240" w:lineRule="auto"/>
        <w:ind w:firstLine="709"/>
      </w:pPr>
      <w:r>
        <w:lastRenderedPageBreak/>
        <w:t>Нехарактерные запахи изо рта, от волос и одежды (запах лекарств и других химических веществ, сладковатый запах, похожий на благовония, тмин, мяту, запах клея, растворителя).</w:t>
      </w:r>
    </w:p>
    <w:p w:rsidR="00602635" w:rsidRDefault="00602635" w:rsidP="00602635">
      <w:pPr>
        <w:pStyle w:val="31"/>
        <w:spacing w:after="0" w:line="240" w:lineRule="auto"/>
        <w:ind w:firstLine="709"/>
      </w:pPr>
      <w:r>
        <w:t>Разовые дозы наркотика упаковываются в маленькие полиэтиленовые пакетики и перематываются изолентой.</w:t>
      </w:r>
    </w:p>
    <w:p w:rsidR="0067286C" w:rsidRDefault="0067286C" w:rsidP="00602635">
      <w:pPr>
        <w:pStyle w:val="31"/>
        <w:spacing w:after="0" w:line="240" w:lineRule="auto"/>
        <w:ind w:firstLine="709"/>
      </w:pPr>
    </w:p>
    <w:p w:rsidR="004C1944" w:rsidRPr="008D6828" w:rsidRDefault="00602635" w:rsidP="008D6828">
      <w:pPr>
        <w:pStyle w:val="31"/>
        <w:shd w:val="clear" w:color="auto" w:fill="auto"/>
        <w:spacing w:after="0" w:line="280" w:lineRule="exact"/>
        <w:jc w:val="center"/>
        <w:rPr>
          <w:b/>
          <w:bCs/>
          <w:sz w:val="32"/>
          <w:szCs w:val="32"/>
        </w:rPr>
      </w:pPr>
      <w:r w:rsidRPr="008D6828">
        <w:rPr>
          <w:b/>
          <w:bCs/>
          <w:sz w:val="32"/>
          <w:szCs w:val="32"/>
        </w:rPr>
        <w:t xml:space="preserve">Ответственность за незаконный оборот наркотических средств, психотропных веществ, их </w:t>
      </w:r>
      <w:proofErr w:type="spellStart"/>
      <w:r w:rsidRPr="008D6828">
        <w:rPr>
          <w:b/>
          <w:bCs/>
          <w:sz w:val="32"/>
          <w:szCs w:val="32"/>
        </w:rPr>
        <w:t>прекурсоров</w:t>
      </w:r>
      <w:proofErr w:type="spellEnd"/>
      <w:r w:rsidRPr="008D6828">
        <w:rPr>
          <w:b/>
          <w:bCs/>
          <w:sz w:val="32"/>
          <w:szCs w:val="32"/>
        </w:rPr>
        <w:t xml:space="preserve"> и аналогов</w:t>
      </w:r>
    </w:p>
    <w:p w:rsidR="0067286C" w:rsidRDefault="0067286C" w:rsidP="00602635">
      <w:pPr>
        <w:pStyle w:val="31"/>
        <w:spacing w:after="0" w:line="240" w:lineRule="auto"/>
        <w:ind w:firstLine="709"/>
      </w:pPr>
    </w:p>
    <w:p w:rsidR="008D6828" w:rsidRPr="008D6828" w:rsidRDefault="008D6828" w:rsidP="008D6828">
      <w:pPr>
        <w:pStyle w:val="31"/>
        <w:spacing w:after="0" w:line="240" w:lineRule="auto"/>
        <w:ind w:firstLine="709"/>
        <w:rPr>
          <w:b/>
          <w:bCs/>
          <w:u w:val="single"/>
          <w:lang w:val="ru-RU"/>
        </w:rPr>
      </w:pPr>
      <w:r w:rsidRPr="008D6828">
        <w:rPr>
          <w:b/>
          <w:bCs/>
          <w:u w:val="single"/>
        </w:rPr>
        <w:t>Уголовный кодекс Республики Беларусь</w:t>
      </w:r>
      <w:r>
        <w:rPr>
          <w:b/>
          <w:bCs/>
          <w:u w:val="single"/>
          <w:lang w:val="ru-RU"/>
        </w:rPr>
        <w:t xml:space="preserve"> (далее - УК)</w:t>
      </w:r>
    </w:p>
    <w:p w:rsidR="008D6828" w:rsidRDefault="008D6828" w:rsidP="008D6828">
      <w:pPr>
        <w:pStyle w:val="31"/>
        <w:spacing w:after="0" w:line="240" w:lineRule="auto"/>
        <w:ind w:firstLine="709"/>
      </w:pPr>
      <w:r w:rsidRPr="008D6828">
        <w:rPr>
          <w:b/>
          <w:bCs/>
        </w:rPr>
        <w:t>ст. 327 УК</w:t>
      </w:r>
      <w:r w:rsidRPr="008D6828">
        <w:t xml:space="preserve"> Хищение наркотических средств, психотропных веществ, их </w:t>
      </w:r>
      <w:proofErr w:type="spellStart"/>
      <w:r w:rsidRPr="008D6828">
        <w:t>прекурсоров</w:t>
      </w:r>
      <w:proofErr w:type="spellEnd"/>
      <w:r w:rsidRPr="008D6828">
        <w:t xml:space="preserve"> и аналогов</w:t>
      </w:r>
    </w:p>
    <w:p w:rsidR="008D6828" w:rsidRPr="008D6828" w:rsidRDefault="008D6828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>лишение свободы на срок до 15 лет</w:t>
      </w:r>
    </w:p>
    <w:p w:rsidR="008D6828" w:rsidRPr="008D6828" w:rsidRDefault="008D6828" w:rsidP="008D6828">
      <w:pPr>
        <w:pStyle w:val="31"/>
        <w:spacing w:after="0" w:line="240" w:lineRule="auto"/>
        <w:ind w:firstLine="709"/>
      </w:pPr>
    </w:p>
    <w:p w:rsidR="008D6828" w:rsidRPr="008D6828" w:rsidRDefault="008D6828" w:rsidP="008D6828">
      <w:pPr>
        <w:pStyle w:val="31"/>
        <w:spacing w:after="0" w:line="240" w:lineRule="auto"/>
        <w:ind w:firstLine="709"/>
        <w:rPr>
          <w:i/>
          <w:iCs/>
        </w:rPr>
      </w:pPr>
      <w:r w:rsidRPr="008D6828">
        <w:rPr>
          <w:b/>
          <w:bCs/>
        </w:rPr>
        <w:t>ст. 328 УК</w:t>
      </w:r>
      <w:r w:rsidRPr="008D6828">
        <w:t xml:space="preserve"> Незаконный оборот наркотических средств, психотропных веществ, их </w:t>
      </w:r>
      <w:proofErr w:type="spellStart"/>
      <w:r w:rsidRPr="008D6828">
        <w:t>прекурсоров</w:t>
      </w:r>
      <w:proofErr w:type="spellEnd"/>
      <w:r w:rsidRPr="008D6828">
        <w:t xml:space="preserve"> и аналогов </w:t>
      </w:r>
      <w:r w:rsidRPr="008D6828">
        <w:rPr>
          <w:i/>
          <w:iCs/>
        </w:rPr>
        <w:t>(ответственность по ч. 2 и ч. 5 ст. 328 УК наступает с 14-летнего возраста)</w:t>
      </w:r>
    </w:p>
    <w:p w:rsidR="008D6828" w:rsidRPr="008D6828" w:rsidRDefault="008D6828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>лишение свободы на срок до 25 лет</w:t>
      </w:r>
    </w:p>
    <w:p w:rsidR="008D6828" w:rsidRDefault="008D6828" w:rsidP="008D6828">
      <w:pPr>
        <w:pStyle w:val="31"/>
        <w:spacing w:after="0" w:line="240" w:lineRule="auto"/>
        <w:ind w:firstLine="709"/>
      </w:pPr>
    </w:p>
    <w:p w:rsidR="008D6828" w:rsidRDefault="008D6828" w:rsidP="008D6828">
      <w:pPr>
        <w:pStyle w:val="31"/>
        <w:spacing w:after="0" w:line="240" w:lineRule="auto"/>
        <w:ind w:firstLine="709"/>
      </w:pPr>
      <w:r w:rsidRPr="008D6828">
        <w:rPr>
          <w:b/>
          <w:bCs/>
        </w:rPr>
        <w:t>ст. 328-1 УК</w:t>
      </w:r>
      <w:r w:rsidRPr="008D6828">
        <w:t xml:space="preserve"> Незаконное перемещение через таможенную границу Евразийского экономического союза и (или) Государственную границу Республики Беларусь наркотических средств, психотропных веществ либо их </w:t>
      </w:r>
      <w:proofErr w:type="spellStart"/>
      <w:r w:rsidRPr="008D6828">
        <w:t>прекурсоров</w:t>
      </w:r>
      <w:proofErr w:type="spellEnd"/>
      <w:r w:rsidRPr="008D6828">
        <w:t xml:space="preserve"> или аналогов</w:t>
      </w:r>
    </w:p>
    <w:p w:rsidR="008D6828" w:rsidRPr="008D6828" w:rsidRDefault="008D6828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>лишение свободы на срок до 12 лет</w:t>
      </w:r>
    </w:p>
    <w:p w:rsidR="008D6828" w:rsidRPr="008D6828" w:rsidRDefault="008D6828" w:rsidP="008D6828">
      <w:pPr>
        <w:pStyle w:val="31"/>
        <w:spacing w:after="0" w:line="240" w:lineRule="auto"/>
        <w:ind w:firstLine="709"/>
      </w:pPr>
    </w:p>
    <w:p w:rsidR="008D6828" w:rsidRDefault="008D6828" w:rsidP="008D6828">
      <w:pPr>
        <w:pStyle w:val="31"/>
        <w:spacing w:after="0" w:line="240" w:lineRule="auto"/>
        <w:ind w:firstLine="709"/>
      </w:pPr>
      <w:r w:rsidRPr="008D6828">
        <w:rPr>
          <w:b/>
          <w:bCs/>
        </w:rPr>
        <w:t>ст. 328-2 УК</w:t>
      </w:r>
      <w:r w:rsidRPr="008D6828">
        <w:t xml:space="preserve">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8D6828" w:rsidRPr="008D6828" w:rsidRDefault="008D6828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>штрафом, или арестом, или ограничением свободы на срок до двух лет</w:t>
      </w:r>
    </w:p>
    <w:p w:rsidR="008D6828" w:rsidRDefault="008D6828" w:rsidP="008D6828">
      <w:pPr>
        <w:pStyle w:val="31"/>
        <w:spacing w:after="0" w:line="240" w:lineRule="auto"/>
        <w:ind w:firstLine="709"/>
      </w:pPr>
    </w:p>
    <w:p w:rsidR="008D6828" w:rsidRPr="008D6828" w:rsidRDefault="008D6828" w:rsidP="008D6828">
      <w:pPr>
        <w:pStyle w:val="31"/>
        <w:spacing w:after="0" w:line="240" w:lineRule="auto"/>
        <w:ind w:firstLine="709"/>
      </w:pPr>
      <w:r w:rsidRPr="008D6828">
        <w:rPr>
          <w:b/>
          <w:bCs/>
        </w:rPr>
        <w:t>ст. 329 УК</w:t>
      </w:r>
      <w:r w:rsidRPr="008D6828">
        <w:t xml:space="preserve"> Незаконные посев и (или) выращивание растений либо грибов, содержащих наркотические средства или психотропные вещества</w:t>
      </w:r>
      <w:r w:rsidRPr="008D6828">
        <w:tab/>
      </w:r>
      <w:r w:rsidR="009C5312" w:rsidRPr="008D6828">
        <w:rPr>
          <w:b/>
          <w:bCs/>
        </w:rPr>
        <w:t xml:space="preserve">лишение свободы </w:t>
      </w:r>
      <w:r w:rsidRPr="008D6828">
        <w:rPr>
          <w:b/>
          <w:bCs/>
        </w:rPr>
        <w:t>от 5 до 15 лет со</w:t>
      </w:r>
      <w:r w:rsidR="009C5312" w:rsidRPr="009C5312">
        <w:rPr>
          <w:b/>
          <w:bCs/>
          <w:lang w:val="ru-RU"/>
        </w:rPr>
        <w:t xml:space="preserve"> </w:t>
      </w:r>
      <w:r w:rsidRPr="008D6828">
        <w:rPr>
          <w:b/>
          <w:bCs/>
        </w:rPr>
        <w:t>штрафом или без штрафа</w:t>
      </w:r>
    </w:p>
    <w:p w:rsidR="009C5312" w:rsidRDefault="009C5312" w:rsidP="008D6828">
      <w:pPr>
        <w:pStyle w:val="31"/>
        <w:spacing w:after="0" w:line="240" w:lineRule="auto"/>
        <w:ind w:firstLine="709"/>
      </w:pPr>
    </w:p>
    <w:p w:rsidR="009C5312" w:rsidRDefault="008D6828" w:rsidP="008D6828">
      <w:pPr>
        <w:pStyle w:val="31"/>
        <w:spacing w:after="0" w:line="240" w:lineRule="auto"/>
        <w:ind w:firstLine="709"/>
      </w:pPr>
      <w:r w:rsidRPr="008D6828">
        <w:rPr>
          <w:b/>
          <w:bCs/>
        </w:rPr>
        <w:t>ст. 330 УК</w:t>
      </w:r>
      <w:r w:rsidRPr="008D6828">
        <w:t xml:space="preserve"> Нарушение правил обращения с наркотическими средствами, психотропными веществами, их </w:t>
      </w:r>
      <w:proofErr w:type="spellStart"/>
      <w:r w:rsidRPr="008D6828">
        <w:t>прекурсорами</w:t>
      </w:r>
      <w:proofErr w:type="spellEnd"/>
      <w:r w:rsidRPr="008D6828">
        <w:t xml:space="preserve"> и аналогами</w:t>
      </w:r>
      <w:r w:rsidRPr="008D6828">
        <w:tab/>
      </w:r>
    </w:p>
    <w:p w:rsidR="008D6828" w:rsidRPr="008D6828" w:rsidRDefault="009C5312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 xml:space="preserve">лишение свободы на срок </w:t>
      </w:r>
      <w:r w:rsidR="008D6828" w:rsidRPr="008D6828">
        <w:rPr>
          <w:b/>
          <w:bCs/>
        </w:rPr>
        <w:t>до 5 лет</w:t>
      </w:r>
    </w:p>
    <w:p w:rsidR="009C5312" w:rsidRDefault="009C5312" w:rsidP="008D6828">
      <w:pPr>
        <w:pStyle w:val="31"/>
        <w:spacing w:after="0" w:line="240" w:lineRule="auto"/>
        <w:ind w:firstLine="709"/>
      </w:pPr>
    </w:p>
    <w:p w:rsidR="008D6828" w:rsidRPr="008D6828" w:rsidRDefault="008D6828" w:rsidP="008D6828">
      <w:pPr>
        <w:pStyle w:val="31"/>
        <w:spacing w:after="0" w:line="240" w:lineRule="auto"/>
        <w:ind w:firstLine="709"/>
      </w:pPr>
      <w:r w:rsidRPr="008D6828">
        <w:rPr>
          <w:b/>
          <w:bCs/>
        </w:rPr>
        <w:t>ст. 331 УК</w:t>
      </w:r>
      <w:r w:rsidRPr="008D6828">
        <w:t xml:space="preserve"> Склонение к потреблению наркотических</w:t>
      </w:r>
      <w:r w:rsidRPr="008D6828">
        <w:tab/>
        <w:t>средств, психотропных веществ или их аналогов</w:t>
      </w:r>
      <w:r w:rsidRPr="008D6828">
        <w:tab/>
      </w:r>
    </w:p>
    <w:p w:rsidR="008D6828" w:rsidRPr="008D6828" w:rsidRDefault="009C5312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>лишение</w:t>
      </w:r>
      <w:r w:rsidRPr="009C5312">
        <w:rPr>
          <w:b/>
          <w:bCs/>
        </w:rPr>
        <w:t xml:space="preserve"> </w:t>
      </w:r>
      <w:r w:rsidRPr="008D6828">
        <w:rPr>
          <w:b/>
          <w:bCs/>
        </w:rPr>
        <w:t>свободы на срок</w:t>
      </w:r>
      <w:r w:rsidRPr="009C5312">
        <w:rPr>
          <w:b/>
          <w:bCs/>
        </w:rPr>
        <w:t xml:space="preserve"> </w:t>
      </w:r>
      <w:r w:rsidR="008D6828" w:rsidRPr="008D6828">
        <w:rPr>
          <w:b/>
          <w:bCs/>
        </w:rPr>
        <w:t>до 10 лет</w:t>
      </w:r>
    </w:p>
    <w:p w:rsidR="009C5312" w:rsidRDefault="009C5312" w:rsidP="008D6828">
      <w:pPr>
        <w:pStyle w:val="31"/>
        <w:spacing w:after="0" w:line="240" w:lineRule="auto"/>
        <w:ind w:firstLine="709"/>
      </w:pPr>
    </w:p>
    <w:p w:rsidR="009C5312" w:rsidRDefault="008D6828" w:rsidP="008D6828">
      <w:pPr>
        <w:pStyle w:val="31"/>
        <w:spacing w:after="0" w:line="240" w:lineRule="auto"/>
        <w:ind w:firstLine="709"/>
      </w:pPr>
      <w:r w:rsidRPr="008D6828">
        <w:rPr>
          <w:b/>
          <w:bCs/>
        </w:rPr>
        <w:lastRenderedPageBreak/>
        <w:t>ст. 332 УК</w:t>
      </w:r>
      <w:r w:rsidRPr="008D6828">
        <w:t xml:space="preserve"> Предоставление помещений, организация</w:t>
      </w:r>
      <w:r w:rsidRPr="008D6828">
        <w:tab/>
        <w:t>либо содержание притонов для изготовления,</w:t>
      </w:r>
      <w:r w:rsidRPr="008D6828">
        <w:tab/>
        <w:t>переработки и (или) потребления наркотических</w:t>
      </w:r>
      <w:r w:rsidR="009C5312">
        <w:rPr>
          <w:lang w:val="ru-RU"/>
        </w:rPr>
        <w:t xml:space="preserve"> </w:t>
      </w:r>
      <w:r w:rsidRPr="008D6828">
        <w:t xml:space="preserve">средств, психотропных веществ, их аналогов </w:t>
      </w:r>
      <w:r w:rsidR="009C5312" w:rsidRPr="008D6828">
        <w:t>или других одурманивающих веществ</w:t>
      </w:r>
    </w:p>
    <w:p w:rsidR="008D6828" w:rsidRPr="008D6828" w:rsidRDefault="009C5312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>лишение</w:t>
      </w:r>
      <w:r w:rsidRPr="00237C78">
        <w:rPr>
          <w:b/>
          <w:bCs/>
        </w:rPr>
        <w:t xml:space="preserve"> </w:t>
      </w:r>
      <w:r w:rsidRPr="008D6828">
        <w:rPr>
          <w:b/>
          <w:bCs/>
        </w:rPr>
        <w:t>свободы на срок</w:t>
      </w:r>
      <w:r w:rsidRPr="00237C78">
        <w:rPr>
          <w:b/>
          <w:bCs/>
        </w:rPr>
        <w:t xml:space="preserve"> </w:t>
      </w:r>
      <w:r w:rsidRPr="008D6828">
        <w:rPr>
          <w:b/>
          <w:bCs/>
        </w:rPr>
        <w:t>до 7 лет со</w:t>
      </w:r>
      <w:r w:rsidRPr="00237C78">
        <w:rPr>
          <w:b/>
          <w:bCs/>
          <w:lang w:val="ru-RU"/>
        </w:rPr>
        <w:t xml:space="preserve"> </w:t>
      </w:r>
      <w:r w:rsidR="008D6828" w:rsidRPr="008D6828">
        <w:rPr>
          <w:b/>
          <w:bCs/>
        </w:rPr>
        <w:t xml:space="preserve">штрафом </w:t>
      </w:r>
    </w:p>
    <w:p w:rsidR="009C5312" w:rsidRDefault="009C5312" w:rsidP="008D6828">
      <w:pPr>
        <w:pStyle w:val="31"/>
        <w:spacing w:after="0" w:line="240" w:lineRule="auto"/>
        <w:ind w:firstLine="709"/>
      </w:pPr>
    </w:p>
    <w:p w:rsidR="008D6828" w:rsidRPr="008D6828" w:rsidRDefault="00237C78" w:rsidP="008D6828">
      <w:pPr>
        <w:pStyle w:val="31"/>
        <w:spacing w:after="0" w:line="240" w:lineRule="auto"/>
        <w:ind w:firstLine="709"/>
        <w:rPr>
          <w:b/>
          <w:bCs/>
          <w:u w:val="single"/>
          <w:lang w:val="ru-RU"/>
        </w:rPr>
      </w:pPr>
      <w:r w:rsidRPr="00237C78">
        <w:rPr>
          <w:b/>
          <w:bCs/>
          <w:u w:val="single"/>
          <w:lang w:val="ru-RU"/>
        </w:rPr>
        <w:t xml:space="preserve">Кодекс </w:t>
      </w:r>
      <w:r w:rsidRPr="008D6828">
        <w:rPr>
          <w:b/>
          <w:bCs/>
          <w:u w:val="single"/>
        </w:rPr>
        <w:t>Республики Беларусь</w:t>
      </w:r>
      <w:r w:rsidRPr="00237C78">
        <w:rPr>
          <w:b/>
          <w:bCs/>
          <w:u w:val="single"/>
          <w:lang w:val="ru-RU"/>
        </w:rPr>
        <w:t xml:space="preserve"> об административных правонарушениях (далее – </w:t>
      </w:r>
      <w:r w:rsidRPr="008D6828">
        <w:rPr>
          <w:b/>
          <w:bCs/>
          <w:u w:val="single"/>
        </w:rPr>
        <w:t>КоАП</w:t>
      </w:r>
      <w:r w:rsidRPr="00237C78">
        <w:rPr>
          <w:b/>
          <w:bCs/>
          <w:u w:val="single"/>
          <w:lang w:val="ru-RU"/>
        </w:rPr>
        <w:t>)</w:t>
      </w:r>
    </w:p>
    <w:p w:rsidR="008D6828" w:rsidRDefault="008D6828" w:rsidP="008D6828">
      <w:pPr>
        <w:pStyle w:val="31"/>
        <w:spacing w:after="0" w:line="240" w:lineRule="auto"/>
        <w:ind w:firstLine="709"/>
      </w:pPr>
      <w:r w:rsidRPr="008D6828">
        <w:rPr>
          <w:b/>
          <w:bCs/>
        </w:rPr>
        <w:t>ст. 17.1 КоАП</w:t>
      </w:r>
      <w:r w:rsidRPr="008D6828">
        <w:t xml:space="preserve"> Незаконные посев и (или) выращивание растений либо грибов, содержащих наркотические средства или психотропные вещества</w:t>
      </w:r>
    </w:p>
    <w:p w:rsidR="00237C78" w:rsidRPr="008D6828" w:rsidRDefault="00237C78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>штраф до 20</w:t>
      </w:r>
      <w:r w:rsidRPr="00237C78">
        <w:rPr>
          <w:b/>
          <w:bCs/>
        </w:rPr>
        <w:t xml:space="preserve"> </w:t>
      </w:r>
      <w:r w:rsidRPr="008D6828">
        <w:rPr>
          <w:b/>
          <w:bCs/>
        </w:rPr>
        <w:t>базовых величин</w:t>
      </w:r>
    </w:p>
    <w:p w:rsidR="00237C78" w:rsidRDefault="00237C78" w:rsidP="008D6828">
      <w:pPr>
        <w:pStyle w:val="31"/>
        <w:spacing w:after="0" w:line="240" w:lineRule="auto"/>
        <w:ind w:firstLine="709"/>
      </w:pPr>
    </w:p>
    <w:p w:rsidR="009D066B" w:rsidRPr="008D6828" w:rsidRDefault="008D6828" w:rsidP="009D066B">
      <w:pPr>
        <w:pStyle w:val="31"/>
        <w:spacing w:after="0" w:line="240" w:lineRule="auto"/>
        <w:ind w:firstLine="709"/>
      </w:pPr>
      <w:proofErr w:type="gramStart"/>
      <w:r w:rsidRPr="008D6828">
        <w:rPr>
          <w:b/>
          <w:bCs/>
        </w:rPr>
        <w:t>ст. 19.3 ч. 3 КоАП</w:t>
      </w:r>
      <w:r w:rsidRPr="008D6828">
        <w:t xml:space="preserve"> Появление в общественном месте в состоянии, вызванном потреблением без </w:t>
      </w:r>
      <w:r w:rsidR="009D066B" w:rsidRPr="008D6828">
        <w:t>назначения врача-специалиста наркотических</w:t>
      </w:r>
      <w:r w:rsidR="009D066B" w:rsidRPr="009D066B">
        <w:t xml:space="preserve"> средств или психотропных веществ либо </w:t>
      </w:r>
      <w:r w:rsidR="009D066B" w:rsidRPr="008D6828">
        <w:t>потреблением их аналогов, токсических или других</w:t>
      </w:r>
      <w:r w:rsidR="009D066B">
        <w:rPr>
          <w:lang w:val="ru-RU"/>
        </w:rPr>
        <w:t xml:space="preserve"> </w:t>
      </w:r>
      <w:r w:rsidR="009D066B" w:rsidRPr="008D6828">
        <w:t>одурманивающих веществ, оскорбляющем</w:t>
      </w:r>
      <w:r w:rsidR="009D066B">
        <w:rPr>
          <w:lang w:val="ru-RU"/>
        </w:rPr>
        <w:t xml:space="preserve"> </w:t>
      </w:r>
      <w:r w:rsidR="009D066B" w:rsidRPr="008D6828">
        <w:t>человеческое достоинство и общественную</w:t>
      </w:r>
      <w:r w:rsidR="009D066B">
        <w:rPr>
          <w:lang w:val="ru-RU"/>
        </w:rPr>
        <w:t xml:space="preserve"> </w:t>
      </w:r>
      <w:r w:rsidR="009D066B" w:rsidRPr="008D6828">
        <w:t>нравственность, а равно отказ от прохождения в</w:t>
      </w:r>
      <w:r w:rsidR="009D066B">
        <w:rPr>
          <w:lang w:val="ru-RU"/>
        </w:rPr>
        <w:t xml:space="preserve"> </w:t>
      </w:r>
      <w:r w:rsidR="009D066B" w:rsidRPr="008D6828">
        <w:t>установленном</w:t>
      </w:r>
      <w:r w:rsidR="009D066B">
        <w:rPr>
          <w:lang w:val="ru-RU"/>
        </w:rPr>
        <w:t xml:space="preserve"> </w:t>
      </w:r>
      <w:r w:rsidR="009D066B" w:rsidRPr="008D6828">
        <w:t>порядке</w:t>
      </w:r>
      <w:r w:rsidR="009D066B">
        <w:rPr>
          <w:lang w:val="ru-RU"/>
        </w:rPr>
        <w:t xml:space="preserve"> </w:t>
      </w:r>
      <w:r w:rsidR="009D066B" w:rsidRPr="008D6828">
        <w:t>проверки</w:t>
      </w:r>
      <w:r w:rsidR="009D066B" w:rsidRPr="009D066B">
        <w:t xml:space="preserve"> </w:t>
      </w:r>
      <w:r w:rsidR="009D066B" w:rsidRPr="008D6828">
        <w:t>(освидетельствования) на предмет определения</w:t>
      </w:r>
      <w:r w:rsidR="009D066B" w:rsidRPr="009D066B">
        <w:t xml:space="preserve"> </w:t>
      </w:r>
      <w:r w:rsidR="009D066B" w:rsidRPr="008D6828">
        <w:t>состояния, вызванного потреблением наркотических</w:t>
      </w:r>
      <w:r w:rsidR="009D066B">
        <w:rPr>
          <w:lang w:val="ru-RU"/>
        </w:rPr>
        <w:t xml:space="preserve"> </w:t>
      </w:r>
      <w:r w:rsidR="009D066B" w:rsidRPr="008D6828">
        <w:t>средств, психотропных веществ, их аналогов,</w:t>
      </w:r>
      <w:r w:rsidR="009D066B">
        <w:rPr>
          <w:lang w:val="ru-RU"/>
        </w:rPr>
        <w:t xml:space="preserve"> </w:t>
      </w:r>
      <w:r w:rsidR="009D066B" w:rsidRPr="008D6828">
        <w:t>токсических или</w:t>
      </w:r>
      <w:proofErr w:type="gramEnd"/>
      <w:r w:rsidR="009D066B" w:rsidRPr="008D6828">
        <w:t xml:space="preserve"> других одурманивающих веществ</w:t>
      </w:r>
    </w:p>
    <w:p w:rsidR="00237C78" w:rsidRPr="008D6828" w:rsidRDefault="00237C78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>штраф от 5 до 10</w:t>
      </w:r>
      <w:r w:rsidR="009D066B" w:rsidRPr="009D066B">
        <w:rPr>
          <w:b/>
          <w:bCs/>
        </w:rPr>
        <w:t xml:space="preserve"> </w:t>
      </w:r>
      <w:r w:rsidR="009D066B" w:rsidRPr="008D6828">
        <w:rPr>
          <w:b/>
          <w:bCs/>
        </w:rPr>
        <w:t>базовых величин</w:t>
      </w:r>
    </w:p>
    <w:p w:rsidR="009D066B" w:rsidRDefault="009D066B" w:rsidP="008D6828">
      <w:pPr>
        <w:pStyle w:val="31"/>
        <w:spacing w:after="0" w:line="240" w:lineRule="auto"/>
        <w:ind w:firstLine="709"/>
      </w:pPr>
    </w:p>
    <w:p w:rsidR="009D066B" w:rsidRPr="008D6828" w:rsidRDefault="008D6828" w:rsidP="009D066B">
      <w:pPr>
        <w:pStyle w:val="31"/>
        <w:spacing w:after="0" w:line="240" w:lineRule="auto"/>
        <w:ind w:firstLine="709"/>
      </w:pPr>
      <w:proofErr w:type="gramStart"/>
      <w:r w:rsidRPr="008D6828">
        <w:rPr>
          <w:b/>
          <w:bCs/>
        </w:rPr>
        <w:t>ст. 19.3 ч. 4 КоАП</w:t>
      </w:r>
      <w:r w:rsidRPr="008D6828">
        <w:t xml:space="preserve">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</w:t>
      </w:r>
      <w:r w:rsidR="009D066B" w:rsidRPr="009D066B">
        <w:t xml:space="preserve"> </w:t>
      </w:r>
      <w:r w:rsidR="009D066B" w:rsidRPr="008D6828">
        <w:t>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</w:r>
      <w:proofErr w:type="gramEnd"/>
    </w:p>
    <w:p w:rsidR="009D066B" w:rsidRPr="008D6828" w:rsidRDefault="009D066B" w:rsidP="008D6828">
      <w:pPr>
        <w:pStyle w:val="31"/>
        <w:spacing w:after="0" w:line="240" w:lineRule="auto"/>
        <w:ind w:firstLine="709"/>
        <w:rPr>
          <w:b/>
          <w:bCs/>
        </w:rPr>
      </w:pPr>
      <w:r w:rsidRPr="008D6828">
        <w:rPr>
          <w:b/>
          <w:bCs/>
        </w:rPr>
        <w:t>штраф от 8 до 12</w:t>
      </w:r>
      <w:r w:rsidRPr="009D066B">
        <w:rPr>
          <w:b/>
          <w:bCs/>
        </w:rPr>
        <w:t xml:space="preserve"> </w:t>
      </w:r>
      <w:r w:rsidRPr="008D6828">
        <w:rPr>
          <w:b/>
          <w:bCs/>
        </w:rPr>
        <w:t>базовых величин</w:t>
      </w:r>
    </w:p>
    <w:p w:rsidR="009D066B" w:rsidRDefault="009D066B" w:rsidP="008D6828">
      <w:pPr>
        <w:pStyle w:val="31"/>
        <w:spacing w:after="0" w:line="240" w:lineRule="auto"/>
        <w:ind w:firstLine="709"/>
      </w:pPr>
    </w:p>
    <w:p w:rsidR="008D6828" w:rsidRDefault="008D6828" w:rsidP="008D6828">
      <w:pPr>
        <w:pStyle w:val="31"/>
        <w:spacing w:after="0" w:line="240" w:lineRule="auto"/>
        <w:ind w:firstLine="709"/>
      </w:pPr>
      <w:proofErr w:type="gramStart"/>
      <w:r w:rsidRPr="008D6828">
        <w:rPr>
          <w:b/>
          <w:bCs/>
        </w:rPr>
        <w:t>ст. 19.3 ч. 5 КоАП</w:t>
      </w:r>
      <w:r w:rsidRPr="008D6828">
        <w:t xml:space="preserve"> Потребление без назначения врача-специалиста наркотических средств или психотропных веществ в общественном месте либо</w:t>
      </w:r>
      <w:r w:rsidR="009D066B">
        <w:rPr>
          <w:lang w:val="ru-RU"/>
        </w:rPr>
        <w:t xml:space="preserve"> </w:t>
      </w:r>
      <w:r w:rsidRPr="008D6828">
        <w:t>потребление их аналогов в общественном месте, а</w:t>
      </w:r>
      <w:r w:rsidR="009D066B">
        <w:rPr>
          <w:lang w:val="ru-RU"/>
        </w:rPr>
        <w:t xml:space="preserve"> </w:t>
      </w:r>
      <w:r w:rsidRPr="008D6828">
        <w:t>равно отказ от прохождения в установленном</w:t>
      </w:r>
      <w:r w:rsidR="009D066B">
        <w:rPr>
          <w:lang w:val="ru-RU"/>
        </w:rPr>
        <w:t xml:space="preserve"> </w:t>
      </w:r>
      <w:r w:rsidRPr="008D6828">
        <w:t>порядке проверки (освидетельствования) на предмет</w:t>
      </w:r>
      <w:r w:rsidR="009D066B">
        <w:rPr>
          <w:lang w:val="ru-RU"/>
        </w:rPr>
        <w:t xml:space="preserve"> </w:t>
      </w:r>
      <w:r w:rsidRPr="008D6828">
        <w:t>определения состояния, вызванного потреблением</w:t>
      </w:r>
      <w:r w:rsidR="009D066B">
        <w:rPr>
          <w:lang w:val="ru-RU"/>
        </w:rPr>
        <w:t xml:space="preserve"> </w:t>
      </w:r>
      <w:r w:rsidRPr="008D6828">
        <w:t>наркотических средств, психотропных веществ, их</w:t>
      </w:r>
      <w:r w:rsidR="009D066B">
        <w:rPr>
          <w:lang w:val="ru-RU"/>
        </w:rPr>
        <w:t xml:space="preserve"> </w:t>
      </w:r>
      <w:r w:rsidRPr="008D6828">
        <w:t>аналогов, токсических или других одурманивающих</w:t>
      </w:r>
      <w:r w:rsidR="009D066B">
        <w:rPr>
          <w:lang w:val="ru-RU"/>
        </w:rPr>
        <w:t xml:space="preserve"> </w:t>
      </w:r>
      <w:r w:rsidRPr="008D6828">
        <w:t>веществ</w:t>
      </w:r>
      <w:proofErr w:type="gramEnd"/>
    </w:p>
    <w:p w:rsidR="009D066B" w:rsidRPr="008D6828" w:rsidRDefault="009D066B" w:rsidP="008D6828">
      <w:pPr>
        <w:pStyle w:val="31"/>
        <w:spacing w:after="0" w:line="240" w:lineRule="auto"/>
        <w:ind w:firstLine="709"/>
        <w:rPr>
          <w:b/>
          <w:bCs/>
          <w:lang w:val="ru-RU"/>
        </w:rPr>
      </w:pPr>
      <w:r w:rsidRPr="008D6828">
        <w:rPr>
          <w:b/>
          <w:bCs/>
        </w:rPr>
        <w:t>штраф от 10 до 15</w:t>
      </w:r>
      <w:r w:rsidRPr="009D066B">
        <w:rPr>
          <w:b/>
          <w:bCs/>
          <w:lang w:val="ru-RU"/>
        </w:rPr>
        <w:t xml:space="preserve"> </w:t>
      </w:r>
      <w:r w:rsidRPr="008D6828">
        <w:rPr>
          <w:b/>
          <w:bCs/>
        </w:rPr>
        <w:t>базовых величин</w:t>
      </w:r>
    </w:p>
    <w:p w:rsidR="009D066B" w:rsidRDefault="009D066B" w:rsidP="008D6828">
      <w:pPr>
        <w:pStyle w:val="31"/>
        <w:spacing w:after="0" w:line="240" w:lineRule="auto"/>
        <w:ind w:firstLine="709"/>
      </w:pPr>
    </w:p>
    <w:p w:rsidR="00024AAC" w:rsidRDefault="008D6828" w:rsidP="00024AAC">
      <w:pPr>
        <w:pStyle w:val="31"/>
        <w:spacing w:after="0" w:line="240" w:lineRule="auto"/>
        <w:ind w:firstLine="709"/>
      </w:pPr>
      <w:r w:rsidRPr="008D6828">
        <w:rPr>
          <w:b/>
          <w:bCs/>
        </w:rPr>
        <w:t>ст. 17.6 КоАП</w:t>
      </w:r>
      <w:r w:rsidRPr="008D6828">
        <w:t xml:space="preserve"> </w:t>
      </w:r>
      <w:r w:rsidRPr="008D6828">
        <w:rPr>
          <w:lang w:val="ru-RU"/>
        </w:rPr>
        <w:t>Незаконные действия с</w:t>
      </w:r>
      <w:r w:rsidR="009D066B">
        <w:rPr>
          <w:lang w:val="ru-RU"/>
        </w:rPr>
        <w:t xml:space="preserve"> </w:t>
      </w:r>
      <w:proofErr w:type="spellStart"/>
      <w:r w:rsidRPr="008D6828">
        <w:rPr>
          <w:lang w:val="ru-RU"/>
        </w:rPr>
        <w:t>некурительными</w:t>
      </w:r>
      <w:proofErr w:type="spellEnd"/>
      <w:r w:rsidRPr="008D6828">
        <w:rPr>
          <w:lang w:val="ru-RU"/>
        </w:rPr>
        <w:t xml:space="preserve"> табачными изделиями,</w:t>
      </w:r>
      <w:r w:rsidRPr="008D6828">
        <w:rPr>
          <w:lang w:val="ru-RU"/>
        </w:rPr>
        <w:tab/>
        <w:t>предназначенными для сосания и (или) жевания.</w:t>
      </w:r>
      <w:r w:rsidR="009D066B" w:rsidRPr="00024AAC">
        <w:rPr>
          <w:lang w:val="ru-RU"/>
        </w:rPr>
        <w:t xml:space="preserve"> </w:t>
      </w:r>
      <w:r w:rsidR="00024AAC" w:rsidRPr="00024AAC">
        <w:rPr>
          <w:lang w:val="ru-RU"/>
        </w:rPr>
        <w:t xml:space="preserve">Под </w:t>
      </w:r>
      <w:proofErr w:type="spellStart"/>
      <w:r w:rsidR="00024AAC" w:rsidRPr="00024AAC">
        <w:rPr>
          <w:lang w:val="ru-RU"/>
        </w:rPr>
        <w:t>некурительными</w:t>
      </w:r>
      <w:proofErr w:type="spellEnd"/>
      <w:r w:rsidR="00024AAC" w:rsidRPr="00024AAC">
        <w:rPr>
          <w:lang w:val="ru-RU"/>
        </w:rPr>
        <w:t xml:space="preserve"> табачными изделиями,</w:t>
      </w:r>
      <w:r w:rsidR="00024AAC" w:rsidRPr="00024AAC">
        <w:rPr>
          <w:lang w:val="ru-RU"/>
        </w:rPr>
        <w:tab/>
        <w:t xml:space="preserve">предназначенными для сосания и </w:t>
      </w:r>
      <w:r w:rsidR="00024AAC" w:rsidRPr="00024AAC">
        <w:rPr>
          <w:lang w:val="ru-RU"/>
        </w:rPr>
        <w:lastRenderedPageBreak/>
        <w:t>(или) жевания,</w:t>
      </w:r>
      <w:r w:rsidR="00024AAC">
        <w:rPr>
          <w:lang w:val="ru-RU"/>
        </w:rPr>
        <w:t xml:space="preserve"> </w:t>
      </w:r>
      <w:r w:rsidR="00024AAC" w:rsidRPr="00024AAC">
        <w:rPr>
          <w:lang w:val="ru-RU"/>
        </w:rPr>
        <w:t>понимаются изделия (</w:t>
      </w:r>
      <w:proofErr w:type="spellStart"/>
      <w:r w:rsidR="00024AAC" w:rsidRPr="00024AAC">
        <w:rPr>
          <w:lang w:val="ru-RU"/>
        </w:rPr>
        <w:t>снюс</w:t>
      </w:r>
      <w:proofErr w:type="spellEnd"/>
      <w:r w:rsidR="00024AAC" w:rsidRPr="00024AAC">
        <w:rPr>
          <w:lang w:val="ru-RU"/>
        </w:rPr>
        <w:t xml:space="preserve">, </w:t>
      </w:r>
      <w:proofErr w:type="spellStart"/>
      <w:r w:rsidR="00024AAC" w:rsidRPr="00024AAC">
        <w:rPr>
          <w:lang w:val="ru-RU"/>
        </w:rPr>
        <w:t>насвай</w:t>
      </w:r>
      <w:proofErr w:type="spellEnd"/>
      <w:r w:rsidR="00024AAC" w:rsidRPr="00024AAC">
        <w:rPr>
          <w:lang w:val="ru-RU"/>
        </w:rPr>
        <w:t xml:space="preserve"> и др.),</w:t>
      </w:r>
      <w:r w:rsidR="00024AAC">
        <w:rPr>
          <w:lang w:val="ru-RU"/>
        </w:rPr>
        <w:t xml:space="preserve"> </w:t>
      </w:r>
      <w:r w:rsidR="00024AAC" w:rsidRPr="00024AAC">
        <w:rPr>
          <w:lang w:val="ru-RU"/>
        </w:rPr>
        <w:t>изготовленные из табака (очищенной табачной</w:t>
      </w:r>
      <w:r w:rsidR="00024AAC" w:rsidRPr="00024AAC">
        <w:rPr>
          <w:lang w:val="ru-RU"/>
        </w:rPr>
        <w:tab/>
        <w:t>пыли) и щелочного компонента (мела, извести или</w:t>
      </w:r>
      <w:r w:rsidR="00024AAC" w:rsidRPr="00024AAC">
        <w:rPr>
          <w:lang w:val="ru-RU"/>
        </w:rPr>
        <w:tab/>
        <w:t>прочих щелочных компонентов) с добавлением или без добавления иных ингредиентов.</w:t>
      </w:r>
    </w:p>
    <w:p w:rsidR="008D6828" w:rsidRPr="008D6828" w:rsidRDefault="009D066B" w:rsidP="00024AAC">
      <w:pPr>
        <w:pStyle w:val="31"/>
        <w:ind w:firstLine="709"/>
        <w:rPr>
          <w:b/>
          <w:bCs/>
        </w:rPr>
      </w:pPr>
      <w:proofErr w:type="gramStart"/>
      <w:r w:rsidRPr="008D6828">
        <w:rPr>
          <w:b/>
          <w:bCs/>
        </w:rPr>
        <w:t>а</w:t>
      </w:r>
      <w:proofErr w:type="gramEnd"/>
      <w:r w:rsidRPr="008D6828">
        <w:rPr>
          <w:b/>
          <w:bCs/>
        </w:rPr>
        <w:t>дминистративный</w:t>
      </w:r>
      <w:r w:rsidRPr="009D066B">
        <w:rPr>
          <w:b/>
          <w:bCs/>
        </w:rPr>
        <w:t xml:space="preserve"> </w:t>
      </w:r>
      <w:r w:rsidRPr="008D6828">
        <w:rPr>
          <w:b/>
          <w:bCs/>
        </w:rPr>
        <w:t>арест</w:t>
      </w:r>
      <w:r>
        <w:rPr>
          <w:b/>
          <w:bCs/>
          <w:lang w:val="ru-RU"/>
        </w:rPr>
        <w:t xml:space="preserve"> </w:t>
      </w:r>
      <w:r w:rsidRPr="008D6828">
        <w:rPr>
          <w:b/>
          <w:bCs/>
        </w:rPr>
        <w:t>с</w:t>
      </w:r>
      <w:r>
        <w:rPr>
          <w:b/>
          <w:bCs/>
          <w:lang w:val="ru-RU"/>
        </w:rPr>
        <w:t xml:space="preserve"> </w:t>
      </w:r>
      <w:r w:rsidR="008D6828" w:rsidRPr="008D6828">
        <w:rPr>
          <w:b/>
          <w:bCs/>
        </w:rPr>
        <w:t>конфискацией</w:t>
      </w:r>
      <w:r w:rsidRPr="009D066B">
        <w:t xml:space="preserve"> </w:t>
      </w:r>
      <w:r w:rsidRPr="008D6828">
        <w:rPr>
          <w:b/>
          <w:bCs/>
        </w:rPr>
        <w:t>орудий и средств</w:t>
      </w:r>
      <w:r w:rsidRPr="00024AAC">
        <w:rPr>
          <w:b/>
          <w:bCs/>
        </w:rPr>
        <w:t xml:space="preserve"> </w:t>
      </w:r>
      <w:r w:rsidRPr="008D6828">
        <w:rPr>
          <w:b/>
          <w:bCs/>
        </w:rPr>
        <w:t>совершения</w:t>
      </w:r>
      <w:r w:rsidR="00024AAC" w:rsidRPr="00024AAC">
        <w:rPr>
          <w:b/>
          <w:bCs/>
        </w:rPr>
        <w:t xml:space="preserve"> </w:t>
      </w:r>
      <w:r w:rsidR="00024AAC" w:rsidRPr="008D6828">
        <w:rPr>
          <w:b/>
          <w:bCs/>
        </w:rPr>
        <w:t>правонарушения</w:t>
      </w:r>
      <w:r w:rsidR="00024AAC" w:rsidRPr="00024AAC">
        <w:rPr>
          <w:b/>
          <w:bCs/>
        </w:rPr>
        <w:t xml:space="preserve"> </w:t>
      </w:r>
      <w:r w:rsidR="00024AAC" w:rsidRPr="008D6828">
        <w:rPr>
          <w:b/>
          <w:bCs/>
        </w:rPr>
        <w:t>или</w:t>
      </w:r>
      <w:r w:rsidR="00024AAC" w:rsidRPr="00024AAC">
        <w:rPr>
          <w:b/>
          <w:bCs/>
        </w:rPr>
        <w:t xml:space="preserve"> </w:t>
      </w:r>
      <w:r w:rsidR="00024AAC" w:rsidRPr="008D6828">
        <w:rPr>
          <w:b/>
          <w:bCs/>
        </w:rPr>
        <w:t>без</w:t>
      </w:r>
      <w:r w:rsidR="00024AAC" w:rsidRPr="00024AAC">
        <w:rPr>
          <w:b/>
          <w:bCs/>
        </w:rPr>
        <w:t xml:space="preserve"> </w:t>
      </w:r>
      <w:r w:rsidR="00024AAC" w:rsidRPr="008D6828">
        <w:rPr>
          <w:b/>
          <w:bCs/>
        </w:rPr>
        <w:t>конфискации</w:t>
      </w:r>
    </w:p>
    <w:p w:rsidR="008D6828" w:rsidRPr="008D6828" w:rsidRDefault="008D6828" w:rsidP="008D6828">
      <w:pPr>
        <w:pStyle w:val="31"/>
        <w:spacing w:after="0" w:line="240" w:lineRule="auto"/>
        <w:ind w:firstLine="709"/>
      </w:pPr>
    </w:p>
    <w:p w:rsidR="008D6828" w:rsidRPr="00024AAC" w:rsidRDefault="00024AAC" w:rsidP="00024AAC">
      <w:pPr>
        <w:pStyle w:val="31"/>
        <w:spacing w:after="0" w:line="240" w:lineRule="auto"/>
        <w:ind w:left="709" w:firstLine="720"/>
        <w:jc w:val="right"/>
        <w:rPr>
          <w:i/>
          <w:iCs/>
        </w:rPr>
      </w:pPr>
      <w:r>
        <w:rPr>
          <w:i/>
          <w:iCs/>
          <w:lang w:val="ru-RU"/>
        </w:rPr>
        <w:t>Материал подготовлен у</w:t>
      </w:r>
      <w:proofErr w:type="spellStart"/>
      <w:r w:rsidRPr="00024AAC">
        <w:rPr>
          <w:i/>
          <w:iCs/>
        </w:rPr>
        <w:t>правлени</w:t>
      </w:r>
      <w:proofErr w:type="spellEnd"/>
      <w:r w:rsidRPr="00024AAC">
        <w:rPr>
          <w:i/>
          <w:iCs/>
          <w:lang w:val="ru-RU"/>
        </w:rPr>
        <w:t>е</w:t>
      </w:r>
      <w:r>
        <w:rPr>
          <w:i/>
          <w:iCs/>
          <w:lang w:val="ru-RU"/>
        </w:rPr>
        <w:t>м</w:t>
      </w:r>
      <w:r w:rsidRPr="00024AAC">
        <w:rPr>
          <w:i/>
          <w:iCs/>
        </w:rPr>
        <w:t xml:space="preserve"> по </w:t>
      </w:r>
      <w:proofErr w:type="spellStart"/>
      <w:r w:rsidRPr="00024AAC">
        <w:rPr>
          <w:i/>
          <w:iCs/>
        </w:rPr>
        <w:t>наркоконтролю</w:t>
      </w:r>
      <w:proofErr w:type="spellEnd"/>
      <w:r w:rsidRPr="00024AAC">
        <w:rPr>
          <w:i/>
          <w:iCs/>
        </w:rPr>
        <w:t xml:space="preserve"> и противодействию торговле людьми </w:t>
      </w:r>
      <w:r w:rsidRPr="00024AAC">
        <w:rPr>
          <w:i/>
          <w:iCs/>
          <w:lang w:val="ru-RU"/>
        </w:rPr>
        <w:t>криминальной милиции</w:t>
      </w:r>
      <w:r>
        <w:rPr>
          <w:i/>
          <w:iCs/>
          <w:lang w:val="ru-RU"/>
        </w:rPr>
        <w:t xml:space="preserve">                        </w:t>
      </w:r>
      <w:r w:rsidRPr="00024AAC">
        <w:rPr>
          <w:i/>
          <w:iCs/>
          <w:lang w:val="ru-RU"/>
        </w:rPr>
        <w:t xml:space="preserve"> </w:t>
      </w:r>
      <w:r w:rsidR="008D6828" w:rsidRPr="00024AAC">
        <w:rPr>
          <w:i/>
          <w:iCs/>
        </w:rPr>
        <w:t>УВД Могилевского облисполкома</w:t>
      </w:r>
    </w:p>
    <w:sectPr w:rsidR="008D6828" w:rsidRPr="00024AAC" w:rsidSect="00E0543D">
      <w:pgSz w:w="11905" w:h="16837"/>
      <w:pgMar w:top="1134" w:right="851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31" w:rsidRDefault="004C6B31">
      <w:r>
        <w:separator/>
      </w:r>
    </w:p>
  </w:endnote>
  <w:endnote w:type="continuationSeparator" w:id="0">
    <w:p w:rsidR="004C6B31" w:rsidRDefault="004C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31" w:rsidRDefault="004C6B31"/>
  </w:footnote>
  <w:footnote w:type="continuationSeparator" w:id="0">
    <w:p w:rsidR="004C6B31" w:rsidRDefault="004C6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586208C"/>
    <w:multiLevelType w:val="multilevel"/>
    <w:tmpl w:val="C02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34"/>
    <w:rsid w:val="00024AAC"/>
    <w:rsid w:val="00237C78"/>
    <w:rsid w:val="004C1944"/>
    <w:rsid w:val="004C6B31"/>
    <w:rsid w:val="004D5980"/>
    <w:rsid w:val="00524E34"/>
    <w:rsid w:val="00602635"/>
    <w:rsid w:val="0067286C"/>
    <w:rsid w:val="006D3408"/>
    <w:rsid w:val="008007C8"/>
    <w:rsid w:val="008D6828"/>
    <w:rsid w:val="008F624E"/>
    <w:rsid w:val="009C5312"/>
    <w:rsid w:val="009D066B"/>
    <w:rsid w:val="00A03221"/>
    <w:rsid w:val="00A50655"/>
    <w:rsid w:val="00C7088C"/>
    <w:rsid w:val="00C76318"/>
    <w:rsid w:val="00D858A6"/>
    <w:rsid w:val="00E02BDE"/>
    <w:rsid w:val="00E0543D"/>
    <w:rsid w:val="00E35505"/>
    <w:rsid w:val="00E73927"/>
    <w:rsid w:val="00EA6CB9"/>
    <w:rsid w:val="00F74166"/>
    <w:rsid w:val="00FA4B98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link w:val="30"/>
    <w:uiPriority w:val="9"/>
    <w:qFormat/>
    <w:rsid w:val="006D34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45pt">
    <w:name w:val="Основной текст (2) + 1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145pt0">
    <w:name w:val="Основной текст (2) + 1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360" w:line="28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D34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6D34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6D3408"/>
    <w:rPr>
      <w:b/>
      <w:bCs/>
    </w:rPr>
  </w:style>
  <w:style w:type="paragraph" w:styleId="a9">
    <w:name w:val="header"/>
    <w:basedOn w:val="a"/>
    <w:link w:val="aa"/>
    <w:uiPriority w:val="99"/>
    <w:unhideWhenUsed/>
    <w:rsid w:val="008F62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624E"/>
    <w:rPr>
      <w:color w:val="000000"/>
    </w:rPr>
  </w:style>
  <w:style w:type="paragraph" w:styleId="ab">
    <w:name w:val="footer"/>
    <w:basedOn w:val="a"/>
    <w:link w:val="ac"/>
    <w:uiPriority w:val="99"/>
    <w:unhideWhenUsed/>
    <w:rsid w:val="008F62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2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link w:val="30"/>
    <w:uiPriority w:val="9"/>
    <w:qFormat/>
    <w:rsid w:val="006D34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45pt">
    <w:name w:val="Основной текст (2) + 1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145pt0">
    <w:name w:val="Основной текст (2) + 1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360" w:line="28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D34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6D34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6D3408"/>
    <w:rPr>
      <w:b/>
      <w:bCs/>
    </w:rPr>
  </w:style>
  <w:style w:type="paragraph" w:styleId="a9">
    <w:name w:val="header"/>
    <w:basedOn w:val="a"/>
    <w:link w:val="aa"/>
    <w:uiPriority w:val="99"/>
    <w:unhideWhenUsed/>
    <w:rsid w:val="008F62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624E"/>
    <w:rPr>
      <w:color w:val="000000"/>
    </w:rPr>
  </w:style>
  <w:style w:type="paragraph" w:styleId="ab">
    <w:name w:val="footer"/>
    <w:basedOn w:val="a"/>
    <w:link w:val="ac"/>
    <w:uiPriority w:val="99"/>
    <w:unhideWhenUsed/>
    <w:rsid w:val="008F62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2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59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Метто Анатолий Анатольевич</dc:creator>
  <cp:lastModifiedBy>Радькова Галина Дмитриевна</cp:lastModifiedBy>
  <cp:revision>2</cp:revision>
  <dcterms:created xsi:type="dcterms:W3CDTF">2023-06-16T07:51:00Z</dcterms:created>
  <dcterms:modified xsi:type="dcterms:W3CDTF">2023-06-16T07:51:00Z</dcterms:modified>
</cp:coreProperties>
</file>