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E370E" w:rsidRDefault="00DC3F95" w:rsidP="008E370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E370E" w:rsidRPr="0044739A">
        <w:rPr>
          <w:sz w:val="30"/>
          <w:szCs w:val="30"/>
        </w:rPr>
        <w:t>открыто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акционерно</w:t>
      </w:r>
      <w:r w:rsidR="008E370E">
        <w:rPr>
          <w:sz w:val="30"/>
          <w:szCs w:val="30"/>
        </w:rPr>
        <w:t>е</w:t>
      </w:r>
      <w:r w:rsidR="008E370E" w:rsidRPr="0044739A">
        <w:rPr>
          <w:sz w:val="30"/>
          <w:szCs w:val="30"/>
        </w:rPr>
        <w:t xml:space="preserve"> обществ</w:t>
      </w:r>
      <w:r w:rsidR="008E370E">
        <w:rPr>
          <w:sz w:val="30"/>
          <w:szCs w:val="30"/>
        </w:rPr>
        <w:t>о</w:t>
      </w:r>
      <w:r w:rsidR="008E370E" w:rsidRPr="0044739A">
        <w:rPr>
          <w:sz w:val="30"/>
          <w:szCs w:val="30"/>
        </w:rPr>
        <w:t xml:space="preserve"> «Белорусская универсальная товарная биржа»</w:t>
      </w:r>
      <w:r w:rsidR="008E370E">
        <w:rPr>
          <w:sz w:val="30"/>
          <w:szCs w:val="30"/>
        </w:rPr>
        <w:t>, тел. 8(017)3093249, 3093209, +375(29)1987819</w:t>
      </w:r>
      <w:r w:rsidR="008E370E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r w:rsidR="008E370E" w:rsidRPr="0079056B">
        <w:rPr>
          <w:b/>
          <w:bCs/>
          <w:sz w:val="30"/>
          <w:szCs w:val="30"/>
          <w:u w:val="single"/>
          <w:lang w:val="en-US"/>
        </w:rPr>
        <w:t>et</w:t>
      </w:r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8E370E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E370E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8E370E" w:rsidRPr="00B75420">
        <w:rPr>
          <w:b/>
          <w:bCs/>
          <w:sz w:val="30"/>
          <w:szCs w:val="30"/>
        </w:rPr>
        <w:t>.</w:t>
      </w:r>
      <w:r w:rsidR="008E370E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B55C16">
        <w:rPr>
          <w:sz w:val="30"/>
          <w:szCs w:val="30"/>
        </w:rPr>
        <w:t>19</w:t>
      </w:r>
      <w:r w:rsidR="00AB217F" w:rsidRPr="00E62745">
        <w:rPr>
          <w:sz w:val="30"/>
          <w:szCs w:val="30"/>
        </w:rPr>
        <w:t xml:space="preserve"> </w:t>
      </w:r>
      <w:r w:rsidR="00B55C16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8E370E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385618" w:rsidRPr="001A637B" w:rsidRDefault="00331A9F" w:rsidP="0038561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CB030F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144E4E">
        <w:rPr>
          <w:b/>
          <w:sz w:val="30"/>
          <w:szCs w:val="30"/>
        </w:rPr>
        <w:t xml:space="preserve"> </w:t>
      </w:r>
      <w:r w:rsidRPr="00144E4E">
        <w:rPr>
          <w:b/>
          <w:sz w:val="30"/>
          <w:szCs w:val="30"/>
        </w:rPr>
        <w:t>по лот</w:t>
      </w:r>
      <w:r w:rsidR="001F6AE7">
        <w:rPr>
          <w:b/>
          <w:sz w:val="30"/>
          <w:szCs w:val="30"/>
        </w:rPr>
        <w:t xml:space="preserve">ам </w:t>
      </w:r>
      <w:r w:rsidR="001F6AE7" w:rsidRPr="001F6AE7">
        <w:rPr>
          <w:b/>
          <w:sz w:val="30"/>
          <w:szCs w:val="30"/>
        </w:rPr>
        <w:t xml:space="preserve">№№ </w:t>
      </w:r>
      <w:r w:rsidR="00B55C16">
        <w:rPr>
          <w:b/>
          <w:sz w:val="30"/>
          <w:szCs w:val="30"/>
        </w:rPr>
        <w:t>6</w:t>
      </w:r>
      <w:r w:rsidR="001F6AE7" w:rsidRPr="001F6AE7">
        <w:rPr>
          <w:b/>
          <w:sz w:val="30"/>
          <w:szCs w:val="30"/>
        </w:rPr>
        <w:t xml:space="preserve"> и </w:t>
      </w:r>
      <w:r w:rsidR="00B55C16">
        <w:rPr>
          <w:b/>
          <w:sz w:val="30"/>
          <w:szCs w:val="30"/>
        </w:rPr>
        <w:t>7</w:t>
      </w:r>
      <w:r w:rsidR="001F6AE7" w:rsidRPr="001F6AE7">
        <w:rPr>
          <w:b/>
          <w:sz w:val="30"/>
          <w:szCs w:val="30"/>
        </w:rPr>
        <w:t>:</w:t>
      </w:r>
      <w:r w:rsidR="001F6AE7">
        <w:rPr>
          <w:sz w:val="30"/>
          <w:szCs w:val="30"/>
        </w:rPr>
        <w:t xml:space="preserve"> отдел по обр</w:t>
      </w:r>
      <w:r w:rsidR="008A5EA3">
        <w:rPr>
          <w:sz w:val="30"/>
          <w:szCs w:val="30"/>
        </w:rPr>
        <w:t>азованию Горецкого райисполкома;</w:t>
      </w:r>
      <w:r w:rsidR="001F6AE7">
        <w:rPr>
          <w:sz w:val="30"/>
          <w:szCs w:val="30"/>
        </w:rPr>
        <w:t xml:space="preserve"> </w:t>
      </w:r>
      <w:r w:rsidR="001F6AE7">
        <w:rPr>
          <w:sz w:val="30"/>
          <w:szCs w:val="30"/>
        </w:rPr>
        <w:br/>
        <w:t>тел. 8(02233)76335, 76457.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418"/>
        <w:gridCol w:w="1134"/>
      </w:tblGrid>
      <w:tr w:rsidR="00812420" w:rsidRPr="004F1FFE" w:rsidTr="00EA66F9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2E4CFF" w:rsidRDefault="007E0B8E" w:rsidP="001F6AE7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</w:t>
            </w:r>
            <w:r w:rsidR="00812420" w:rsidRPr="002E4CFF">
              <w:rPr>
                <w:sz w:val="26"/>
                <w:szCs w:val="26"/>
              </w:rPr>
              <w:t xml:space="preserve"> о предмет</w:t>
            </w:r>
            <w:r w:rsidR="001F6AE7">
              <w:rPr>
                <w:sz w:val="26"/>
                <w:szCs w:val="26"/>
              </w:rPr>
              <w:t>ах</w:t>
            </w:r>
            <w:r w:rsidR="008A58E8">
              <w:rPr>
                <w:sz w:val="26"/>
                <w:szCs w:val="26"/>
              </w:rPr>
              <w:t xml:space="preserve"> </w:t>
            </w:r>
            <w:r w:rsidR="007B03B2" w:rsidRPr="002E4CFF">
              <w:rPr>
                <w:sz w:val="26"/>
                <w:szCs w:val="26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2E4CFF" w:rsidRDefault="00812420" w:rsidP="0005661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Информация о земельн</w:t>
            </w:r>
            <w:r w:rsidR="001F6AE7">
              <w:rPr>
                <w:sz w:val="26"/>
                <w:szCs w:val="26"/>
              </w:rPr>
              <w:t>о</w:t>
            </w:r>
            <w:r w:rsidR="0005661A">
              <w:rPr>
                <w:sz w:val="26"/>
                <w:szCs w:val="26"/>
              </w:rPr>
              <w:t xml:space="preserve">м </w:t>
            </w:r>
            <w:r w:rsidR="00FC29E9" w:rsidRPr="002E4CFF">
              <w:rPr>
                <w:sz w:val="26"/>
                <w:szCs w:val="26"/>
              </w:rPr>
              <w:t>участк</w:t>
            </w:r>
            <w:r w:rsidR="0005661A">
              <w:rPr>
                <w:sz w:val="26"/>
                <w:szCs w:val="26"/>
              </w:rPr>
              <w:t>е</w:t>
            </w:r>
          </w:p>
        </w:tc>
      </w:tr>
      <w:tr w:rsidR="002156BF" w:rsidRPr="00E52B1D" w:rsidTr="008A58E8">
        <w:trPr>
          <w:trHeight w:val="643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2E4CFF" w:rsidRDefault="002156BF" w:rsidP="001F6AE7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Наименование, местонахождение, краткая характеристика капитальн</w:t>
            </w:r>
            <w:r w:rsidR="001F6AE7">
              <w:rPr>
                <w:sz w:val="26"/>
                <w:szCs w:val="26"/>
              </w:rPr>
              <w:t>ых</w:t>
            </w:r>
            <w:r w:rsidR="0085570B">
              <w:rPr>
                <w:sz w:val="26"/>
                <w:szCs w:val="26"/>
              </w:rPr>
              <w:t xml:space="preserve"> </w:t>
            </w:r>
            <w:r w:rsidRPr="002E4CFF">
              <w:rPr>
                <w:sz w:val="26"/>
                <w:szCs w:val="26"/>
              </w:rPr>
              <w:t>строени</w:t>
            </w:r>
            <w:r w:rsidR="001F6AE7">
              <w:rPr>
                <w:sz w:val="26"/>
                <w:szCs w:val="26"/>
              </w:rPr>
              <w:t>й</w:t>
            </w:r>
            <w:r w:rsidRPr="002E4C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2E4CFF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Срок аренды, лет</w:t>
            </w:r>
          </w:p>
        </w:tc>
      </w:tr>
      <w:tr w:rsidR="007B03B2" w:rsidRPr="00E52B1D" w:rsidTr="001F6AE7">
        <w:trPr>
          <w:trHeight w:val="40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B2" w:rsidRPr="002E4CFF" w:rsidRDefault="002E4CFF" w:rsidP="00B55C16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лот №</w:t>
            </w:r>
            <w:r w:rsidR="0085570B">
              <w:rPr>
                <w:sz w:val="26"/>
                <w:szCs w:val="26"/>
              </w:rPr>
              <w:t xml:space="preserve"> </w:t>
            </w:r>
            <w:r w:rsidR="00B55C16">
              <w:rPr>
                <w:sz w:val="26"/>
                <w:szCs w:val="26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2E4CFF" w:rsidRDefault="001F6AE7" w:rsidP="00C05067">
            <w:pPr>
              <w:pStyle w:val="a5"/>
              <w:widowControl w:val="0"/>
              <w:tabs>
                <w:tab w:val="clear" w:pos="6521"/>
              </w:tabs>
              <w:suppressAutoHyphens/>
              <w:spacing w:line="220" w:lineRule="exact"/>
              <w:ind w:firstLine="0"/>
              <w:rPr>
                <w:sz w:val="26"/>
                <w:szCs w:val="26"/>
              </w:rPr>
            </w:pPr>
            <w:r>
              <w:t>Д</w:t>
            </w:r>
            <w:r w:rsidRPr="000511FF">
              <w:t>вухэтажное кирпичное здание базовой школы с подвало</w:t>
            </w:r>
            <w:r>
              <w:t xml:space="preserve">м </w:t>
            </w:r>
            <w:r w:rsidRPr="000511FF">
              <w:t xml:space="preserve">1088,1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 с двумя площадками из плитки цементно-песчаной 487 и 12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, деревянным забором на ж/б столбах 301,4 м и двумя деревянными калитками, участком водопроводной сети  из полиэтилена 36,3 м, участком чугунной канализационной сети 143,9 м по адресу: Могилевская обл., Горецкий р-н, </w:t>
            </w:r>
            <w:proofErr w:type="spellStart"/>
            <w:r w:rsidRPr="000511FF">
              <w:t>Овсянковский</w:t>
            </w:r>
            <w:proofErr w:type="spellEnd"/>
            <w:r w:rsidRPr="000511FF">
              <w:t xml:space="preserve"> сельсовет, дер. Селец, ул. Центра</w:t>
            </w:r>
            <w:r>
              <w:t>льная,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2E4CFF" w:rsidRDefault="00FC29E9" w:rsidP="001F6AE7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0,</w:t>
            </w:r>
            <w:r w:rsidR="001F6AE7">
              <w:rPr>
                <w:sz w:val="26"/>
                <w:szCs w:val="26"/>
              </w:rPr>
              <w:t>5835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3B2" w:rsidRPr="002E4CFF" w:rsidRDefault="001F6AE7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1F6AE7" w:rsidRPr="00E52B1D" w:rsidTr="00DF1E57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1F6AE7" w:rsidRPr="002E4CFF" w:rsidRDefault="001F6AE7" w:rsidP="00B55C16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E4CFF">
              <w:rPr>
                <w:sz w:val="26"/>
                <w:szCs w:val="26"/>
              </w:rPr>
              <w:t>лот №</w:t>
            </w:r>
            <w:r>
              <w:rPr>
                <w:sz w:val="26"/>
                <w:szCs w:val="26"/>
              </w:rPr>
              <w:t xml:space="preserve"> </w:t>
            </w:r>
            <w:r w:rsidR="00B55C16">
              <w:rPr>
                <w:sz w:val="26"/>
                <w:szCs w:val="26"/>
              </w:rPr>
              <w:t>7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1F6AE7" w:rsidRDefault="001F6AE7" w:rsidP="001F6AE7">
            <w:pPr>
              <w:pStyle w:val="a5"/>
              <w:spacing w:line="220" w:lineRule="exact"/>
              <w:ind w:firstLine="0"/>
              <w:rPr>
                <w:sz w:val="26"/>
                <w:szCs w:val="26"/>
              </w:rPr>
            </w:pPr>
            <w:r w:rsidRPr="00633C59">
              <w:rPr>
                <w:snapToGrid w:val="0"/>
              </w:rPr>
              <w:t xml:space="preserve">Двухэтажный </w:t>
            </w:r>
            <w:proofErr w:type="spellStart"/>
            <w:r w:rsidRPr="00633C59">
              <w:rPr>
                <w:snapToGrid w:val="0"/>
              </w:rPr>
              <w:t>блочно</w:t>
            </w:r>
            <w:proofErr w:type="spellEnd"/>
            <w:r w:rsidRPr="00633C59">
              <w:rPr>
                <w:snapToGrid w:val="0"/>
              </w:rPr>
              <w:t xml:space="preserve">-кирпичный детский сад с подвалом 1943,9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тремя теневыми навесами по 49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полиэтиленовой водопроводной сетью 20,5 м, чугунной и асбестоцементной канализационной сетью 221,8 м, стальными тепловой сетью и сетью горячего водоснабжения по 44,8 м, линией электропередачи 494,4 м, металлическим забором 285,7 м с двумя металлическими воротами, площадками и дорожками бетонными </w:t>
            </w:r>
            <w:r w:rsidR="00AA1E52">
              <w:rPr>
                <w:snapToGrid w:val="0"/>
              </w:rPr>
              <w:br/>
            </w:r>
            <w:r w:rsidRPr="00633C59">
              <w:rPr>
                <w:snapToGrid w:val="0"/>
              </w:rPr>
              <w:t xml:space="preserve">669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 с семью бордюрами, дорожками из плитки бетонной 75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площадкой цементной 8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t xml:space="preserve"> по адресу: Могилевская обл., Горецкий</w:t>
            </w:r>
            <w:r>
              <w:t xml:space="preserve"> р-н, Ленинский сельсовет, дер. </w:t>
            </w:r>
            <w:proofErr w:type="spellStart"/>
            <w:r w:rsidRPr="00633C59">
              <w:t>Ходоровка</w:t>
            </w:r>
            <w:proofErr w:type="spellEnd"/>
            <w:r>
              <w:t xml:space="preserve">, </w:t>
            </w:r>
            <w:r w:rsidRPr="00633C59">
              <w:t>ул. Молодежная, 10</w:t>
            </w:r>
          </w:p>
        </w:tc>
      </w:tr>
    </w:tbl>
    <w:p w:rsidR="00AA1E52" w:rsidRDefault="004A0C0B" w:rsidP="00AA1E52">
      <w:pPr>
        <w:pStyle w:val="a5"/>
        <w:widowControl w:val="0"/>
        <w:suppressAutoHyphens/>
        <w:spacing w:line="228" w:lineRule="auto"/>
        <w:ind w:right="-284" w:firstLine="709"/>
        <w:rPr>
          <w:sz w:val="30"/>
          <w:szCs w:val="30"/>
        </w:rPr>
      </w:pPr>
      <w:r w:rsidRPr="004A0C0B">
        <w:rPr>
          <w:b/>
          <w:sz w:val="30"/>
          <w:szCs w:val="30"/>
        </w:rPr>
        <w:t>Начальная цена предмет</w:t>
      </w:r>
      <w:r>
        <w:rPr>
          <w:b/>
          <w:sz w:val="30"/>
          <w:szCs w:val="30"/>
        </w:rPr>
        <w:t>ов</w:t>
      </w:r>
      <w:r w:rsidRPr="004A0C0B">
        <w:rPr>
          <w:b/>
          <w:sz w:val="30"/>
          <w:szCs w:val="30"/>
        </w:rPr>
        <w:t xml:space="preserve"> электронных торгов</w:t>
      </w:r>
      <w:r w:rsidR="00AA1E52" w:rsidRPr="004A0C0B">
        <w:rPr>
          <w:b/>
          <w:sz w:val="30"/>
          <w:szCs w:val="30"/>
        </w:rPr>
        <w:t xml:space="preserve"> </w:t>
      </w:r>
      <w:r w:rsidR="00AA1E52" w:rsidRPr="003A3DEE">
        <w:rPr>
          <w:b/>
          <w:sz w:val="30"/>
          <w:szCs w:val="30"/>
        </w:rPr>
        <w:t>по</w:t>
      </w:r>
      <w:r w:rsidR="00AA1E52">
        <w:rPr>
          <w:b/>
          <w:sz w:val="30"/>
          <w:szCs w:val="30"/>
        </w:rPr>
        <w:t xml:space="preserve"> каждому из лотов</w:t>
      </w:r>
      <w:r>
        <w:rPr>
          <w:b/>
          <w:sz w:val="30"/>
          <w:szCs w:val="30"/>
        </w:rPr>
        <w:t>:</w:t>
      </w:r>
      <w:r w:rsidR="00AA1E52">
        <w:rPr>
          <w:b/>
          <w:sz w:val="30"/>
          <w:szCs w:val="30"/>
        </w:rPr>
        <w:t xml:space="preserve"> </w:t>
      </w:r>
      <w:r w:rsidR="00AA1E52" w:rsidRPr="004A0C0B">
        <w:rPr>
          <w:sz w:val="30"/>
          <w:szCs w:val="30"/>
        </w:rPr>
        <w:t>1 базов</w:t>
      </w:r>
      <w:r w:rsidRPr="004A0C0B">
        <w:rPr>
          <w:sz w:val="30"/>
          <w:szCs w:val="30"/>
        </w:rPr>
        <w:t>ая</w:t>
      </w:r>
      <w:r w:rsidR="00AA1E52" w:rsidRPr="004A0C0B">
        <w:rPr>
          <w:sz w:val="30"/>
          <w:szCs w:val="30"/>
        </w:rPr>
        <w:t xml:space="preserve"> величин</w:t>
      </w:r>
      <w:r w:rsidRPr="004A0C0B">
        <w:rPr>
          <w:sz w:val="30"/>
          <w:szCs w:val="30"/>
        </w:rPr>
        <w:t>а</w:t>
      </w:r>
      <w:r w:rsidR="00AA1E52" w:rsidRPr="004A0C0B">
        <w:rPr>
          <w:sz w:val="30"/>
          <w:szCs w:val="30"/>
        </w:rPr>
        <w:t>.</w:t>
      </w:r>
      <w:r w:rsidR="00AA1E52" w:rsidRPr="001A637B">
        <w:rPr>
          <w:sz w:val="30"/>
          <w:szCs w:val="30"/>
        </w:rPr>
        <w:t xml:space="preserve"> </w:t>
      </w:r>
    </w:p>
    <w:p w:rsidR="00AA1E52" w:rsidRDefault="001F246D" w:rsidP="00AA1E52">
      <w:pPr>
        <w:pStyle w:val="a5"/>
        <w:widowControl w:val="0"/>
        <w:suppressAutoHyphens/>
        <w:spacing w:line="228" w:lineRule="auto"/>
        <w:ind w:right="-284" w:firstLine="709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Одно из о</w:t>
      </w:r>
      <w:r w:rsidR="00AA1E52" w:rsidRPr="0066033B">
        <w:rPr>
          <w:b/>
          <w:sz w:val="30"/>
          <w:szCs w:val="30"/>
        </w:rPr>
        <w:t>бязательны</w:t>
      </w:r>
      <w:r>
        <w:rPr>
          <w:b/>
          <w:sz w:val="30"/>
          <w:szCs w:val="30"/>
        </w:rPr>
        <w:t>х</w:t>
      </w:r>
      <w:r w:rsidR="00AA1E52" w:rsidRPr="0066033B">
        <w:rPr>
          <w:b/>
          <w:sz w:val="30"/>
          <w:szCs w:val="30"/>
        </w:rPr>
        <w:t xml:space="preserve"> услови</w:t>
      </w:r>
      <w:r>
        <w:rPr>
          <w:b/>
          <w:sz w:val="30"/>
          <w:szCs w:val="30"/>
        </w:rPr>
        <w:t xml:space="preserve">й продажи </w:t>
      </w:r>
      <w:r w:rsidR="00AA1E52">
        <w:rPr>
          <w:b/>
          <w:sz w:val="30"/>
          <w:szCs w:val="30"/>
        </w:rPr>
        <w:t xml:space="preserve">по лоту № </w:t>
      </w:r>
      <w:r w:rsidR="00B55C16">
        <w:rPr>
          <w:b/>
          <w:sz w:val="30"/>
          <w:szCs w:val="30"/>
        </w:rPr>
        <w:t>6</w:t>
      </w:r>
      <w:r w:rsidR="00AA1E52">
        <w:rPr>
          <w:b/>
          <w:sz w:val="30"/>
          <w:szCs w:val="30"/>
        </w:rPr>
        <w:t>:</w:t>
      </w:r>
    </w:p>
    <w:p w:rsidR="00AA1E52" w:rsidRDefault="00AA1E52" w:rsidP="00AA1E52">
      <w:pPr>
        <w:ind w:right="-284" w:firstLine="851"/>
        <w:jc w:val="both"/>
        <w:rPr>
          <w:sz w:val="30"/>
          <w:szCs w:val="30"/>
        </w:rPr>
      </w:pPr>
      <w:r w:rsidRPr="00FD695C">
        <w:rPr>
          <w:sz w:val="30"/>
          <w:szCs w:val="30"/>
        </w:rPr>
        <w:t>1. Осуществление покупателем деятельности</w:t>
      </w:r>
      <w:r>
        <w:rPr>
          <w:sz w:val="30"/>
          <w:szCs w:val="30"/>
        </w:rPr>
        <w:t>*</w:t>
      </w:r>
      <w:r w:rsidRPr="00FD695C">
        <w:rPr>
          <w:sz w:val="30"/>
          <w:szCs w:val="30"/>
        </w:rPr>
        <w:t xml:space="preserve">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</w:t>
      </w:r>
      <w:r w:rsidRPr="00FD695C">
        <w:rPr>
          <w:sz w:val="30"/>
          <w:szCs w:val="30"/>
        </w:rPr>
        <w:lastRenderedPageBreak/>
        <w:t>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FD695C">
        <w:rPr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  <w:r>
        <w:rPr>
          <w:sz w:val="30"/>
          <w:szCs w:val="30"/>
        </w:rPr>
        <w:t xml:space="preserve"> </w:t>
      </w:r>
    </w:p>
    <w:p w:rsidR="00AA1E52" w:rsidRDefault="00AA1E52" w:rsidP="00AA1E52">
      <w:pPr>
        <w:ind w:right="-284" w:firstLine="851"/>
        <w:jc w:val="both"/>
        <w:rPr>
          <w:sz w:val="30"/>
          <w:szCs w:val="30"/>
        </w:rPr>
      </w:pPr>
      <w:r w:rsidRPr="00FD695C">
        <w:rPr>
          <w:sz w:val="30"/>
          <w:szCs w:val="30"/>
        </w:rPr>
        <w:t xml:space="preserve">2. </w:t>
      </w:r>
      <w:r w:rsidRPr="00025506">
        <w:rPr>
          <w:rFonts w:eastAsia="Calibri"/>
          <w:sz w:val="30"/>
          <w:szCs w:val="30"/>
          <w:lang w:eastAsia="en-US"/>
        </w:rPr>
        <w:t>Произвести</w:t>
      </w:r>
      <w:r w:rsidRPr="00DA5D98">
        <w:rPr>
          <w:rFonts w:eastAsia="Calibri"/>
          <w:sz w:val="30"/>
          <w:szCs w:val="30"/>
          <w:lang w:eastAsia="en-US"/>
        </w:rPr>
        <w:t xml:space="preserve"> реконструкцию приобретенного недвижимого имущества под жилые помещения не позднее </w:t>
      </w:r>
      <w:r w:rsidRPr="00025506">
        <w:rPr>
          <w:rFonts w:eastAsia="Calibri"/>
          <w:sz w:val="30"/>
          <w:szCs w:val="30"/>
          <w:lang w:eastAsia="en-US"/>
        </w:rPr>
        <w:t>трех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осуществить перевод приобретенного недвижимого имущества в жилое помещение без реконструкции не позднее </w:t>
      </w:r>
      <w:r w:rsidRPr="00025506">
        <w:rPr>
          <w:rFonts w:eastAsia="Calibri"/>
          <w:sz w:val="30"/>
          <w:szCs w:val="30"/>
          <w:lang w:eastAsia="en-US"/>
        </w:rPr>
        <w:t>одного года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возвести жилые помещения на месте приобретенного недвижимого имущества после его сноса не позднее </w:t>
      </w:r>
      <w:r w:rsidRPr="00025506">
        <w:rPr>
          <w:rFonts w:eastAsia="Calibri"/>
          <w:sz w:val="30"/>
          <w:szCs w:val="30"/>
          <w:lang w:eastAsia="en-US"/>
        </w:rPr>
        <w:t>четырех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имущества.</w:t>
      </w:r>
      <w:r w:rsidRPr="00DA5D98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DA5D98">
        <w:rPr>
          <w:rFonts w:eastAsia="Calibri"/>
          <w:sz w:val="30"/>
          <w:szCs w:val="30"/>
          <w:lang w:eastAsia="en-US"/>
        </w:rPr>
        <w:t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Горецкий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. </w:t>
      </w:r>
    </w:p>
    <w:p w:rsidR="00AA1E52" w:rsidRDefault="00AA1E52" w:rsidP="001E4E53">
      <w:pPr>
        <w:pStyle w:val="snoskiline"/>
        <w:spacing w:before="0" w:beforeAutospacing="0" w:after="0" w:afterAutospacing="0" w:line="280" w:lineRule="exact"/>
        <w:ind w:right="-312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</w:t>
      </w:r>
      <w:r w:rsidRPr="000F4FD1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0F4FD1">
        <w:rPr>
          <w:i/>
          <w:sz w:val="30"/>
          <w:szCs w:val="30"/>
        </w:rPr>
        <w:t>агроэкотуризма</w:t>
      </w:r>
      <w:proofErr w:type="spellEnd"/>
      <w:r w:rsidRPr="000F4FD1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AA1E52" w:rsidRDefault="00AA1E52" w:rsidP="001E4E53">
      <w:pPr>
        <w:tabs>
          <w:tab w:val="left" w:pos="2754"/>
        </w:tabs>
        <w:spacing w:line="280" w:lineRule="exact"/>
        <w:ind w:right="-312"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</w:t>
      </w:r>
      <w:r>
        <w:rPr>
          <w:i/>
          <w:color w:val="000000"/>
          <w:sz w:val="30"/>
          <w:szCs w:val="30"/>
        </w:rPr>
        <w:t xml:space="preserve"> условий договора купли-продажи.</w:t>
      </w:r>
    </w:p>
    <w:p w:rsidR="00AA1E52" w:rsidRDefault="00AA1E52" w:rsidP="00AA1E52">
      <w:pPr>
        <w:ind w:right="-284" w:firstLine="851"/>
        <w:jc w:val="both"/>
        <w:rPr>
          <w:color w:val="000000"/>
          <w:sz w:val="30"/>
          <w:szCs w:val="30"/>
        </w:rPr>
      </w:pPr>
      <w:r w:rsidRPr="00987B80">
        <w:rPr>
          <w:b/>
          <w:bCs/>
          <w:sz w:val="30"/>
          <w:szCs w:val="30"/>
        </w:rPr>
        <w:lastRenderedPageBreak/>
        <w:t xml:space="preserve">Условие продажи по лоту </w:t>
      </w:r>
      <w:r>
        <w:rPr>
          <w:b/>
          <w:sz w:val="30"/>
          <w:szCs w:val="30"/>
        </w:rPr>
        <w:t xml:space="preserve">№ </w:t>
      </w:r>
      <w:r w:rsidR="00B55C16">
        <w:rPr>
          <w:b/>
          <w:sz w:val="30"/>
          <w:szCs w:val="30"/>
        </w:rPr>
        <w:t>7</w:t>
      </w:r>
      <w:r>
        <w:rPr>
          <w:b/>
          <w:sz w:val="30"/>
          <w:szCs w:val="30"/>
        </w:rPr>
        <w:t xml:space="preserve">: </w:t>
      </w:r>
      <w:r w:rsidRPr="0066033B">
        <w:rPr>
          <w:sz w:val="30"/>
          <w:szCs w:val="30"/>
        </w:rPr>
        <w:t>О</w:t>
      </w:r>
      <w:r w:rsidRPr="0066033B">
        <w:rPr>
          <w:color w:val="000000"/>
          <w:sz w:val="30"/>
          <w:szCs w:val="30"/>
        </w:rPr>
        <w:t>бращение покупателя не позднее шести месяцев с даты заключения договора купли-продажи приобретенного недвижимого имущества в Горецкий районный исполнительный комитет за получением разрешительной документации на снос этого имущества и выполнение работ по сносу имущества не позднее двух лет с даты заключения договора купли-продажи приобретенного недвижимого имущества.</w:t>
      </w:r>
    </w:p>
    <w:p w:rsidR="00AA1E52" w:rsidRPr="0066033B" w:rsidRDefault="00AA1E52" w:rsidP="00AA1E52">
      <w:pPr>
        <w:ind w:right="-284" w:firstLine="851"/>
        <w:jc w:val="both"/>
        <w:rPr>
          <w:color w:val="000000"/>
          <w:sz w:val="30"/>
          <w:szCs w:val="30"/>
        </w:rPr>
      </w:pPr>
      <w:r w:rsidRPr="00DB7A37">
        <w:rPr>
          <w:color w:val="000000"/>
          <w:sz w:val="30"/>
          <w:szCs w:val="30"/>
        </w:rPr>
        <w:t xml:space="preserve">Капитальное </w:t>
      </w:r>
      <w:r w:rsidRPr="001E4E53">
        <w:rPr>
          <w:color w:val="000000"/>
          <w:sz w:val="30"/>
          <w:szCs w:val="30"/>
        </w:rPr>
        <w:t xml:space="preserve">строение (лот № </w:t>
      </w:r>
      <w:r w:rsidR="00B55C16" w:rsidRPr="001E4E53">
        <w:rPr>
          <w:color w:val="000000"/>
          <w:sz w:val="30"/>
          <w:szCs w:val="30"/>
        </w:rPr>
        <w:t>7</w:t>
      </w:r>
      <w:r w:rsidRPr="001E4E53">
        <w:rPr>
          <w:color w:val="000000"/>
          <w:sz w:val="30"/>
          <w:szCs w:val="30"/>
        </w:rPr>
        <w:t>)</w:t>
      </w:r>
      <w:r w:rsidRPr="00DB7A37">
        <w:rPr>
          <w:color w:val="000000"/>
          <w:sz w:val="30"/>
          <w:szCs w:val="30"/>
        </w:rPr>
        <w:t xml:space="preserve"> отчуждается без изъятия и предоставления земельного участка, на котором оно расположено (с кадастровым номером 722087609601000112 площадью 0,5588 га для обслуживания объекта государственное учреждение образования «Ходоровский учебно-педагогический комплекс детский сад – начальная школа Горецкого района»</w:t>
      </w:r>
      <w:r>
        <w:rPr>
          <w:color w:val="000000"/>
          <w:sz w:val="30"/>
          <w:szCs w:val="30"/>
        </w:rPr>
        <w:t xml:space="preserve"> </w:t>
      </w:r>
      <w:r w:rsidRPr="00D04743">
        <w:rPr>
          <w:color w:val="000000"/>
          <w:sz w:val="30"/>
          <w:szCs w:val="30"/>
        </w:rPr>
        <w:t>(для размещения объектов образования и воспитания</w:t>
      </w:r>
      <w:r w:rsidRPr="00DB7A37">
        <w:rPr>
          <w:color w:val="000000"/>
          <w:sz w:val="30"/>
          <w:szCs w:val="30"/>
        </w:rPr>
        <w:t>).</w:t>
      </w:r>
    </w:p>
    <w:p w:rsidR="00AA1E52" w:rsidRDefault="00AA1E52" w:rsidP="00AA1E52">
      <w:pPr>
        <w:pStyle w:val="a5"/>
        <w:suppressAutoHyphens/>
        <w:spacing w:line="240" w:lineRule="auto"/>
        <w:ind w:right="-284" w:firstLine="709"/>
        <w:rPr>
          <w:sz w:val="30"/>
          <w:szCs w:val="30"/>
        </w:rPr>
      </w:pPr>
      <w:r w:rsidRPr="001E4E53">
        <w:rPr>
          <w:bCs/>
          <w:sz w:val="30"/>
          <w:szCs w:val="30"/>
        </w:rPr>
        <w:t xml:space="preserve">Земельный участок </w:t>
      </w:r>
      <w:r w:rsidRPr="001E4E53">
        <w:rPr>
          <w:sz w:val="30"/>
          <w:szCs w:val="30"/>
        </w:rPr>
        <w:t xml:space="preserve">по лоту № </w:t>
      </w:r>
      <w:r w:rsidR="00B55C16" w:rsidRPr="001E4E53">
        <w:rPr>
          <w:sz w:val="30"/>
          <w:szCs w:val="30"/>
        </w:rPr>
        <w:t>6</w:t>
      </w:r>
      <w:r>
        <w:rPr>
          <w:sz w:val="30"/>
          <w:szCs w:val="30"/>
        </w:rPr>
        <w:t xml:space="preserve"> – </w:t>
      </w:r>
      <w:r w:rsidRPr="00E9395B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>зданий и сооружений государственного учреждения образования «</w:t>
      </w:r>
      <w:proofErr w:type="spellStart"/>
      <w:r>
        <w:rPr>
          <w:sz w:val="30"/>
          <w:szCs w:val="30"/>
        </w:rPr>
        <w:t>Селецкий</w:t>
      </w:r>
      <w:proofErr w:type="spellEnd"/>
      <w:r>
        <w:rPr>
          <w:sz w:val="30"/>
          <w:szCs w:val="30"/>
        </w:rPr>
        <w:t xml:space="preserve"> учебно-педагогический комплекс детский сад – базовая школа Горецкого района» (</w:t>
      </w:r>
      <w:r w:rsidRPr="00E9395B">
        <w:rPr>
          <w:sz w:val="30"/>
          <w:szCs w:val="30"/>
        </w:rPr>
        <w:t xml:space="preserve">для размещения объектов </w:t>
      </w:r>
      <w:r>
        <w:rPr>
          <w:sz w:val="30"/>
          <w:szCs w:val="30"/>
        </w:rPr>
        <w:t xml:space="preserve">образования и воспитания)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1E4E53">
        <w:rPr>
          <w:sz w:val="30"/>
          <w:szCs w:val="30"/>
        </w:rPr>
        <w:t>торгов</w:t>
      </w:r>
      <w:r w:rsidRPr="003C3F5D">
        <w:rPr>
          <w:sz w:val="30"/>
          <w:szCs w:val="30"/>
        </w:rPr>
        <w:t xml:space="preserve"> в аренду</w:t>
      </w:r>
      <w:r w:rsidRPr="00C1487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Pr="00AB4623">
        <w:rPr>
          <w:sz w:val="30"/>
          <w:szCs w:val="30"/>
        </w:rPr>
        <w:t>обращени</w:t>
      </w:r>
      <w:r>
        <w:rPr>
          <w:sz w:val="30"/>
          <w:szCs w:val="30"/>
        </w:rPr>
        <w:t xml:space="preserve">е за государственной </w:t>
      </w:r>
      <w:r w:rsidRPr="00AB4623">
        <w:rPr>
          <w:sz w:val="30"/>
          <w:szCs w:val="30"/>
        </w:rPr>
        <w:t>регистрацией возникновения прав</w:t>
      </w:r>
      <w:r>
        <w:rPr>
          <w:sz w:val="30"/>
          <w:szCs w:val="30"/>
        </w:rPr>
        <w:t xml:space="preserve"> </w:t>
      </w:r>
      <w:r w:rsidRPr="00AB4623">
        <w:rPr>
          <w:sz w:val="30"/>
          <w:szCs w:val="30"/>
        </w:rPr>
        <w:t>на земельны</w:t>
      </w:r>
      <w:r>
        <w:rPr>
          <w:sz w:val="30"/>
          <w:szCs w:val="30"/>
        </w:rPr>
        <w:t>й</w:t>
      </w:r>
      <w:r w:rsidRPr="00AB4623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о</w:t>
      </w:r>
      <w:r w:rsidRPr="00AB4623">
        <w:rPr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 w:rsidRPr="00AB4623">
        <w:rPr>
          <w:sz w:val="30"/>
          <w:szCs w:val="30"/>
        </w:rPr>
        <w:t>в двухмесячный срок со дня подписания договора аренды земельного участка; в случае реконструкции либо измене</w:t>
      </w:r>
      <w:r>
        <w:rPr>
          <w:sz w:val="30"/>
          <w:szCs w:val="30"/>
        </w:rPr>
        <w:t>ния целевого назначения объекта</w:t>
      </w:r>
      <w:r w:rsidRPr="00AB46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имущества получения </w:t>
      </w:r>
      <w:r w:rsidRPr="00504798">
        <w:rPr>
          <w:sz w:val="30"/>
          <w:szCs w:val="30"/>
        </w:rPr>
        <w:t>в</w:t>
      </w:r>
      <w:r w:rsidRPr="00AB4623">
        <w:rPr>
          <w:sz w:val="30"/>
          <w:szCs w:val="30"/>
        </w:rPr>
        <w:t xml:space="preserve"> установленном порядке разрешения Горецкого </w:t>
      </w:r>
      <w:r>
        <w:rPr>
          <w:sz w:val="30"/>
          <w:szCs w:val="30"/>
        </w:rPr>
        <w:t xml:space="preserve">районного исполнительного комитета </w:t>
      </w:r>
      <w:r w:rsidRPr="00AB4623">
        <w:rPr>
          <w:sz w:val="30"/>
          <w:szCs w:val="30"/>
        </w:rPr>
        <w:t>на проведение проектно-изыскательских работ и разработку строительного проекта на строительство (реконструкцию) объекта в срок, не превышающий двух лет;</w:t>
      </w:r>
      <w:r>
        <w:rPr>
          <w:sz w:val="30"/>
          <w:szCs w:val="30"/>
        </w:rPr>
        <w:t xml:space="preserve"> </w:t>
      </w:r>
      <w:r w:rsidRPr="00AB4623">
        <w:rPr>
          <w:sz w:val="30"/>
          <w:szCs w:val="30"/>
        </w:rPr>
        <w:t>осуществлени</w:t>
      </w:r>
      <w:r>
        <w:rPr>
          <w:sz w:val="30"/>
          <w:szCs w:val="30"/>
        </w:rPr>
        <w:t>е</w:t>
      </w:r>
      <w:r w:rsidRPr="00AB4623">
        <w:rPr>
          <w:sz w:val="30"/>
          <w:szCs w:val="30"/>
        </w:rPr>
        <w:t xml:space="preserve"> строительства (реконструкции) объекта в сроки, определенные проектно-сметной документацией</w:t>
      </w:r>
      <w:r>
        <w:rPr>
          <w:sz w:val="30"/>
          <w:szCs w:val="30"/>
        </w:rPr>
        <w:t>,</w:t>
      </w:r>
      <w:r w:rsidRPr="00AB4623">
        <w:rPr>
          <w:sz w:val="30"/>
          <w:szCs w:val="30"/>
        </w:rPr>
        <w:t xml:space="preserve"> и в соответствии </w:t>
      </w:r>
      <w:r>
        <w:rPr>
          <w:sz w:val="30"/>
          <w:szCs w:val="30"/>
        </w:rPr>
        <w:t xml:space="preserve">с </w:t>
      </w:r>
      <w:r w:rsidRPr="00AB4623">
        <w:rPr>
          <w:sz w:val="30"/>
          <w:szCs w:val="30"/>
        </w:rPr>
        <w:t>законодательством Республики Беларусь; соблюдени</w:t>
      </w:r>
      <w:r>
        <w:rPr>
          <w:sz w:val="30"/>
          <w:szCs w:val="30"/>
        </w:rPr>
        <w:t>е</w:t>
      </w:r>
      <w:r w:rsidRPr="00AB4623">
        <w:rPr>
          <w:sz w:val="30"/>
          <w:szCs w:val="30"/>
        </w:rPr>
        <w:t xml:space="preserve"> прав и обязанностей землепользователей, установленных Кодексом Республи</w:t>
      </w:r>
      <w:r>
        <w:rPr>
          <w:sz w:val="30"/>
          <w:szCs w:val="30"/>
        </w:rPr>
        <w:t>ки Беларусь о земле; обеспечение</w:t>
      </w:r>
      <w:r w:rsidRPr="00AB4623">
        <w:rPr>
          <w:sz w:val="30"/>
          <w:szCs w:val="30"/>
        </w:rPr>
        <w:t xml:space="preserve"> использования земельного </w:t>
      </w:r>
      <w:r>
        <w:rPr>
          <w:sz w:val="30"/>
          <w:szCs w:val="30"/>
        </w:rPr>
        <w:t xml:space="preserve">участка </w:t>
      </w:r>
      <w:r w:rsidRPr="00AB4623">
        <w:rPr>
          <w:sz w:val="30"/>
          <w:szCs w:val="30"/>
        </w:rPr>
        <w:t>в соответствии с целевым назначением и условиями его предоставления; обращени</w:t>
      </w:r>
      <w:r>
        <w:rPr>
          <w:sz w:val="30"/>
          <w:szCs w:val="30"/>
        </w:rPr>
        <w:t>е</w:t>
      </w:r>
      <w:r>
        <w:rPr>
          <w:b/>
          <w:sz w:val="30"/>
          <w:szCs w:val="30"/>
        </w:rPr>
        <w:t xml:space="preserve"> </w:t>
      </w:r>
      <w:r w:rsidRPr="00AB4623">
        <w:rPr>
          <w:sz w:val="30"/>
          <w:szCs w:val="30"/>
        </w:rPr>
        <w:t xml:space="preserve">не позднее трех месяцев до истечения срока аренды земельного участка в Горецкий </w:t>
      </w:r>
      <w:r>
        <w:rPr>
          <w:sz w:val="30"/>
          <w:szCs w:val="30"/>
        </w:rPr>
        <w:t>районный исполнительный комитет</w:t>
      </w:r>
      <w:r w:rsidRPr="00AB4623">
        <w:rPr>
          <w:sz w:val="30"/>
          <w:szCs w:val="30"/>
        </w:rPr>
        <w:t xml:space="preserve"> для решения в установленном порядке вопроса о его дальнейшем использовании.</w:t>
      </w:r>
      <w:r>
        <w:rPr>
          <w:sz w:val="30"/>
          <w:szCs w:val="30"/>
        </w:rPr>
        <w:t xml:space="preserve"> </w:t>
      </w:r>
    </w:p>
    <w:p w:rsidR="00AA1E52" w:rsidRDefault="00AA1E52" w:rsidP="00AA1E52">
      <w:pPr>
        <w:pStyle w:val="a5"/>
        <w:suppressAutoHyphens/>
        <w:spacing w:line="240" w:lineRule="auto"/>
        <w:ind w:right="-284" w:firstLine="709"/>
        <w:rPr>
          <w:sz w:val="30"/>
          <w:szCs w:val="30"/>
        </w:rPr>
      </w:pPr>
      <w:r w:rsidRPr="009F105D">
        <w:rPr>
          <w:sz w:val="30"/>
          <w:szCs w:val="30"/>
        </w:rPr>
        <w:t xml:space="preserve">Земельный участок по лоту № </w:t>
      </w:r>
      <w:r w:rsidR="00B55C16" w:rsidRPr="009F105D">
        <w:rPr>
          <w:sz w:val="30"/>
          <w:szCs w:val="30"/>
        </w:rPr>
        <w:t>6</w:t>
      </w:r>
      <w:r>
        <w:rPr>
          <w:sz w:val="30"/>
          <w:szCs w:val="30"/>
        </w:rPr>
        <w:t xml:space="preserve"> имеет ограничения в использовании в связи с его расположением – площадью 0,5835 га в </w:t>
      </w:r>
      <w:proofErr w:type="spellStart"/>
      <w:r>
        <w:rPr>
          <w:sz w:val="30"/>
          <w:szCs w:val="30"/>
        </w:rPr>
        <w:t>водоохранной</w:t>
      </w:r>
      <w:proofErr w:type="spellEnd"/>
      <w:r>
        <w:rPr>
          <w:sz w:val="30"/>
          <w:szCs w:val="30"/>
        </w:rPr>
        <w:t xml:space="preserve"> зоне водных объектов и площадью 0,0685 га в охранной зоне линий электропередачи. </w:t>
      </w:r>
    </w:p>
    <w:p w:rsidR="00DB35AD" w:rsidRPr="00F40AA0" w:rsidRDefault="00CA08D1" w:rsidP="009F105D">
      <w:pPr>
        <w:tabs>
          <w:tab w:val="left" w:pos="709"/>
          <w:tab w:val="left" w:pos="3168"/>
        </w:tabs>
        <w:ind w:right="-312" w:firstLine="709"/>
        <w:jc w:val="both"/>
        <w:rPr>
          <w:bCs/>
          <w:sz w:val="30"/>
          <w:szCs w:val="30"/>
        </w:rPr>
      </w:pPr>
      <w:r w:rsidRPr="00E62745">
        <w:rPr>
          <w:sz w:val="30"/>
          <w:szCs w:val="30"/>
        </w:rPr>
        <w:t>Задат</w:t>
      </w:r>
      <w:r w:rsidR="008E5CFF" w:rsidRPr="00E62745">
        <w:rPr>
          <w:sz w:val="30"/>
          <w:szCs w:val="30"/>
        </w:rPr>
        <w:t>о</w:t>
      </w:r>
      <w:r w:rsidRPr="00E62745">
        <w:rPr>
          <w:sz w:val="30"/>
          <w:szCs w:val="30"/>
        </w:rPr>
        <w:t>к для участия в электронных торгах</w:t>
      </w:r>
      <w:r w:rsidR="00A33F93"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t xml:space="preserve">в </w:t>
      </w:r>
      <w:r w:rsidR="00BE25C6" w:rsidRPr="00FD56A1">
        <w:rPr>
          <w:sz w:val="30"/>
          <w:szCs w:val="30"/>
        </w:rPr>
        <w:t xml:space="preserve">сумме </w:t>
      </w:r>
      <w:r w:rsidR="00813B07" w:rsidRPr="00FD56A1">
        <w:rPr>
          <w:sz w:val="30"/>
          <w:szCs w:val="30"/>
        </w:rPr>
        <w:t>4</w:t>
      </w:r>
      <w:r w:rsidR="0052103A">
        <w:rPr>
          <w:sz w:val="30"/>
          <w:szCs w:val="30"/>
        </w:rPr>
        <w:t>2</w:t>
      </w:r>
      <w:r w:rsidR="00BE25C6" w:rsidRPr="00FD56A1">
        <w:rPr>
          <w:sz w:val="30"/>
          <w:szCs w:val="30"/>
        </w:rPr>
        <w:t xml:space="preserve"> </w:t>
      </w:r>
      <w:r w:rsidR="00A33F93" w:rsidRPr="00FD56A1">
        <w:rPr>
          <w:sz w:val="30"/>
          <w:szCs w:val="30"/>
        </w:rPr>
        <w:t>рубл</w:t>
      </w:r>
      <w:r w:rsidR="00812420" w:rsidRPr="00FD56A1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A1E52" w:rsidRPr="00AA1E52">
        <w:rPr>
          <w:sz w:val="30"/>
          <w:szCs w:val="30"/>
        </w:rPr>
        <w:t>по каждому из лотов</w:t>
      </w:r>
      <w:r w:rsidR="00AA1E52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DB35AD" w:rsidRPr="00F40AA0">
        <w:rPr>
          <w:sz w:val="30"/>
          <w:szCs w:val="30"/>
        </w:rPr>
        <w:t xml:space="preserve">№ BY60AKBB30120000066940000000 ОАО «АСБ </w:t>
      </w:r>
      <w:proofErr w:type="spellStart"/>
      <w:r w:rsidR="00DB35AD" w:rsidRPr="00F40AA0">
        <w:rPr>
          <w:sz w:val="30"/>
          <w:szCs w:val="30"/>
        </w:rPr>
        <w:t>Беларусбанк</w:t>
      </w:r>
      <w:proofErr w:type="spellEnd"/>
      <w:r w:rsidR="00DB35AD"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</w:t>
      </w:r>
      <w:r w:rsidRPr="00173A7D">
        <w:rPr>
          <w:sz w:val="30"/>
          <w:szCs w:val="30"/>
        </w:rPr>
        <w:t xml:space="preserve">; назначение платежа: внесение суммы </w:t>
      </w:r>
      <w:r w:rsidRPr="00173A7D">
        <w:rPr>
          <w:sz w:val="30"/>
          <w:szCs w:val="30"/>
        </w:rPr>
        <w:lastRenderedPageBreak/>
        <w:t>задатка для участия в торгах</w:t>
      </w:r>
      <w:r w:rsidR="00B5134D">
        <w:rPr>
          <w:sz w:val="30"/>
          <w:szCs w:val="30"/>
        </w:rPr>
        <w:t xml:space="preserve"> </w:t>
      </w:r>
      <w:r w:rsidR="00B5134D" w:rsidRPr="00B5134D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7F7B4A" w:rsidRPr="0051009F">
        <w:rPr>
          <w:sz w:val="30"/>
          <w:szCs w:val="30"/>
        </w:rPr>
        <w:t xml:space="preserve"> </w:t>
      </w:r>
      <w:r w:rsidR="00B94800" w:rsidRPr="00B94800">
        <w:rPr>
          <w:sz w:val="30"/>
          <w:szCs w:val="30"/>
        </w:rPr>
        <w:t xml:space="preserve"> </w:t>
      </w:r>
      <w:r w:rsidR="00DB35AD" w:rsidRPr="00F40AA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="00DB35AD" w:rsidRPr="00F40AA0">
        <w:rPr>
          <w:bCs/>
          <w:sz w:val="30"/>
          <w:szCs w:val="30"/>
          <w:u w:val="single"/>
        </w:rPr>
        <w:t>www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r w:rsidR="00DB35AD" w:rsidRPr="00F40AA0">
        <w:rPr>
          <w:bCs/>
          <w:sz w:val="30"/>
          <w:szCs w:val="30"/>
          <w:u w:val="single"/>
          <w:lang w:val="en-US"/>
        </w:rPr>
        <w:t>et</w:t>
      </w:r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="00DB35AD" w:rsidRPr="00F40AA0">
        <w:rPr>
          <w:bCs/>
          <w:sz w:val="30"/>
          <w:szCs w:val="30"/>
          <w:u w:val="single"/>
        </w:rPr>
        <w:t>.</w:t>
      </w:r>
      <w:proofErr w:type="spellStart"/>
      <w:r w:rsidR="00DB35AD" w:rsidRPr="00F40AA0">
        <w:rPr>
          <w:bCs/>
          <w:sz w:val="30"/>
          <w:szCs w:val="30"/>
          <w:u w:val="single"/>
        </w:rPr>
        <w:t>by</w:t>
      </w:r>
      <w:proofErr w:type="spellEnd"/>
      <w:r w:rsidR="00DB35AD" w:rsidRPr="00F40AA0">
        <w:rPr>
          <w:bCs/>
          <w:sz w:val="30"/>
          <w:szCs w:val="30"/>
          <w:u w:val="single"/>
        </w:rPr>
        <w:t>)</w:t>
      </w:r>
      <w:r w:rsidR="00DB35AD" w:rsidRPr="00F40AA0">
        <w:rPr>
          <w:bCs/>
          <w:sz w:val="30"/>
          <w:szCs w:val="30"/>
        </w:rPr>
        <w:t>.</w:t>
      </w:r>
    </w:p>
    <w:p w:rsidR="00DB35AD" w:rsidRDefault="00DB35AD" w:rsidP="00DB35AD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F63258">
        <w:rPr>
          <w:b/>
          <w:bCs/>
          <w:sz w:val="30"/>
          <w:szCs w:val="30"/>
        </w:rPr>
        <w:br/>
      </w:r>
      <w:r w:rsidR="00B55C16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 xml:space="preserve"> </w:t>
      </w:r>
      <w:proofErr w:type="spellStart"/>
      <w:r w:rsidR="00B55C16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>я</w:t>
      </w:r>
      <w:proofErr w:type="spellEnd"/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15.00.</w:t>
      </w:r>
    </w:p>
    <w:p w:rsidR="002A01FD" w:rsidRPr="00574E10" w:rsidRDefault="002A01FD" w:rsidP="00574E10">
      <w:pPr>
        <w:pStyle w:val="a5"/>
        <w:widowControl w:val="0"/>
        <w:suppressAutoHyphens/>
        <w:spacing w:line="240" w:lineRule="auto"/>
        <w:ind w:right="-312"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>Победитель (единст</w:t>
      </w:r>
      <w:r w:rsidR="00DB35AD">
        <w:rPr>
          <w:color w:val="000000"/>
          <w:sz w:val="30"/>
          <w:szCs w:val="30"/>
        </w:rPr>
        <w:t>в</w:t>
      </w:r>
      <w:r w:rsidRPr="009E32E1">
        <w:rPr>
          <w:color w:val="000000"/>
          <w:sz w:val="30"/>
          <w:szCs w:val="30"/>
        </w:rPr>
        <w:t xml:space="preserve">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="00574E10" w:rsidRPr="00574E10">
        <w:rPr>
          <w:sz w:val="30"/>
          <w:szCs w:val="30"/>
        </w:rPr>
        <w:t>с оплатой услуг оператора электронной торговой площадки, на счета получателей, указанные в протоколе торгов.</w:t>
      </w:r>
    </w:p>
    <w:p w:rsidR="00B55C16" w:rsidRPr="00B55C16" w:rsidRDefault="00B55C16" w:rsidP="003D3F25">
      <w:pPr>
        <w:suppressAutoHyphens/>
        <w:ind w:right="-312" w:firstLine="709"/>
        <w:jc w:val="both"/>
        <w:rPr>
          <w:sz w:val="30"/>
          <w:szCs w:val="30"/>
        </w:rPr>
      </w:pPr>
      <w:r w:rsidRPr="00B55C16">
        <w:rPr>
          <w:sz w:val="30"/>
          <w:szCs w:val="30"/>
        </w:rPr>
        <w:t>Срок подписания договоров купли-продажи недвижимого имущества и</w:t>
      </w:r>
      <w:r w:rsidR="00C3498B" w:rsidRPr="00C3498B">
        <w:t xml:space="preserve"> </w:t>
      </w:r>
      <w:r w:rsidR="00C3498B" w:rsidRPr="00C3498B">
        <w:rPr>
          <w:sz w:val="30"/>
          <w:szCs w:val="30"/>
        </w:rPr>
        <w:t>по лоту № 6</w:t>
      </w:r>
      <w:r w:rsidRPr="00B55C16">
        <w:rPr>
          <w:sz w:val="30"/>
          <w:szCs w:val="30"/>
        </w:rPr>
        <w:t xml:space="preserve"> </w:t>
      </w:r>
      <w:r w:rsidR="003D3F25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договора </w:t>
      </w:r>
      <w:r w:rsidRPr="00B55C16">
        <w:rPr>
          <w:sz w:val="30"/>
          <w:szCs w:val="30"/>
        </w:rPr>
        <w:t>аренды земельного участка</w:t>
      </w:r>
      <w:r w:rsidR="00C3498B">
        <w:rPr>
          <w:sz w:val="30"/>
          <w:szCs w:val="30"/>
        </w:rPr>
        <w:t xml:space="preserve"> </w:t>
      </w:r>
      <w:r w:rsidRPr="00B55C16">
        <w:rPr>
          <w:sz w:val="30"/>
          <w:szCs w:val="30"/>
        </w:rPr>
        <w:t>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5F0845">
      <w:pPr>
        <w:suppressAutoHyphens/>
        <w:ind w:right="-312"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C3498B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C3498B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A1E52" w:rsidRDefault="00AA1E52" w:rsidP="00AA1E52">
      <w:pPr>
        <w:pStyle w:val="point"/>
        <w:ind w:right="-284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(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01.01.2017: по лоту № </w:t>
      </w:r>
      <w:r w:rsidR="00B34248">
        <w:rPr>
          <w:snapToGrid w:val="0"/>
          <w:sz w:val="30"/>
          <w:szCs w:val="30"/>
        </w:rPr>
        <w:t>6</w:t>
      </w:r>
      <w:r w:rsidR="00EC2452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– 204 605,14 руб.</w:t>
      </w:r>
      <w:r w:rsidRPr="00162D98">
        <w:rPr>
          <w:sz w:val="30"/>
          <w:szCs w:val="30"/>
        </w:rPr>
        <w:t>,</w:t>
      </w:r>
      <w:r w:rsidR="00EC2452">
        <w:rPr>
          <w:sz w:val="30"/>
          <w:szCs w:val="30"/>
        </w:rPr>
        <w:t xml:space="preserve"> по лоту № </w:t>
      </w:r>
      <w:r w:rsidR="00B34248">
        <w:rPr>
          <w:sz w:val="30"/>
          <w:szCs w:val="30"/>
        </w:rPr>
        <w:t>7</w:t>
      </w:r>
      <w:r>
        <w:rPr>
          <w:sz w:val="30"/>
          <w:szCs w:val="30"/>
        </w:rPr>
        <w:t xml:space="preserve"> – 598 978,44 руб.),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1E6AE9" w:rsidRPr="00E62745" w:rsidRDefault="00953FF1" w:rsidP="00242230">
      <w:pPr>
        <w:pStyle w:val="a5"/>
        <w:tabs>
          <w:tab w:val="left" w:pos="180"/>
        </w:tabs>
        <w:suppressAutoHyphens/>
        <w:spacing w:line="240" w:lineRule="auto"/>
        <w:ind w:right="-312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lastRenderedPageBreak/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sectPr w:rsidR="001E6AE9" w:rsidRPr="00E62745" w:rsidSect="00652B66">
      <w:headerReference w:type="default" r:id="rId12"/>
      <w:pgSz w:w="16840" w:h="11907" w:orient="landscape" w:code="9"/>
      <w:pgMar w:top="1560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BE193C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566"/>
    <w:rsid w:val="00033666"/>
    <w:rsid w:val="00033BEF"/>
    <w:rsid w:val="00033CFE"/>
    <w:rsid w:val="00034B5F"/>
    <w:rsid w:val="00035448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61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3E3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2F7"/>
    <w:rsid w:val="000B5AC2"/>
    <w:rsid w:val="000B5DF2"/>
    <w:rsid w:val="000B636A"/>
    <w:rsid w:val="000B6550"/>
    <w:rsid w:val="000B6687"/>
    <w:rsid w:val="000B686E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680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E1"/>
    <w:rsid w:val="000D6CFE"/>
    <w:rsid w:val="000D763D"/>
    <w:rsid w:val="000D7912"/>
    <w:rsid w:val="000D7CD3"/>
    <w:rsid w:val="000E00C2"/>
    <w:rsid w:val="000E03E9"/>
    <w:rsid w:val="000E225A"/>
    <w:rsid w:val="000E2789"/>
    <w:rsid w:val="000E3524"/>
    <w:rsid w:val="000E35B9"/>
    <w:rsid w:val="000E440B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179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424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E4E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0B6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866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4E53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46D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6AE7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701"/>
    <w:rsid w:val="00212B8F"/>
    <w:rsid w:val="0021337C"/>
    <w:rsid w:val="00213AC6"/>
    <w:rsid w:val="00213CD9"/>
    <w:rsid w:val="00214FB1"/>
    <w:rsid w:val="00215056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6AA5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230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5CD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50DE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44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4CFF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7A9"/>
    <w:rsid w:val="003618D7"/>
    <w:rsid w:val="003620A9"/>
    <w:rsid w:val="00362130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0A99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CF3"/>
    <w:rsid w:val="00381F2A"/>
    <w:rsid w:val="00384C89"/>
    <w:rsid w:val="00384F31"/>
    <w:rsid w:val="0038517E"/>
    <w:rsid w:val="00385266"/>
    <w:rsid w:val="00385374"/>
    <w:rsid w:val="00385618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0BC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0F8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3F25"/>
    <w:rsid w:val="003D4F78"/>
    <w:rsid w:val="003D54EC"/>
    <w:rsid w:val="003D5CB3"/>
    <w:rsid w:val="003D6E01"/>
    <w:rsid w:val="003D72AF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4F5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A6D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6EE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433C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0B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615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4DD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439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C0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4EA"/>
    <w:rsid w:val="00520C05"/>
    <w:rsid w:val="00520DB6"/>
    <w:rsid w:val="00520EA7"/>
    <w:rsid w:val="0052103A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87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B8F"/>
    <w:rsid w:val="00567F3F"/>
    <w:rsid w:val="00570205"/>
    <w:rsid w:val="0057023E"/>
    <w:rsid w:val="005705BA"/>
    <w:rsid w:val="00570893"/>
    <w:rsid w:val="00570E78"/>
    <w:rsid w:val="00571B6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4E10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1938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0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845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0AE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8F5"/>
    <w:rsid w:val="00651C52"/>
    <w:rsid w:val="00651CC6"/>
    <w:rsid w:val="00652096"/>
    <w:rsid w:val="0065234D"/>
    <w:rsid w:val="00652B66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5E19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4DF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4FE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572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3F31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64A3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8A"/>
    <w:rsid w:val="00744A52"/>
    <w:rsid w:val="00744A81"/>
    <w:rsid w:val="00744D24"/>
    <w:rsid w:val="00745C15"/>
    <w:rsid w:val="00746960"/>
    <w:rsid w:val="007477E7"/>
    <w:rsid w:val="007479AD"/>
    <w:rsid w:val="00747B2C"/>
    <w:rsid w:val="00750240"/>
    <w:rsid w:val="007506CF"/>
    <w:rsid w:val="007507A1"/>
    <w:rsid w:val="00751AF0"/>
    <w:rsid w:val="00752085"/>
    <w:rsid w:val="0075247C"/>
    <w:rsid w:val="00753505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086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1CA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70B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8F4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8E8"/>
    <w:rsid w:val="008A5AFC"/>
    <w:rsid w:val="008A5EA3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A5C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01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370E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2D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313A"/>
    <w:rsid w:val="0091362B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FF1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672D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6B75"/>
    <w:rsid w:val="009E7C21"/>
    <w:rsid w:val="009F04FE"/>
    <w:rsid w:val="009F0512"/>
    <w:rsid w:val="009F05EE"/>
    <w:rsid w:val="009F064B"/>
    <w:rsid w:val="009F0A30"/>
    <w:rsid w:val="009F0CF2"/>
    <w:rsid w:val="009F105D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1C1F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A74"/>
    <w:rsid w:val="00A85C38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757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E5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198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5A2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248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34D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5C16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3A65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32B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B42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193C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16"/>
    <w:rsid w:val="00BF1074"/>
    <w:rsid w:val="00BF125B"/>
    <w:rsid w:val="00BF2457"/>
    <w:rsid w:val="00BF2F13"/>
    <w:rsid w:val="00BF4ABE"/>
    <w:rsid w:val="00BF5AD9"/>
    <w:rsid w:val="00BF6AD6"/>
    <w:rsid w:val="00BF711C"/>
    <w:rsid w:val="00BF7736"/>
    <w:rsid w:val="00BF7E28"/>
    <w:rsid w:val="00C00447"/>
    <w:rsid w:val="00C005DB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067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498B"/>
    <w:rsid w:val="00C35236"/>
    <w:rsid w:val="00C35E0D"/>
    <w:rsid w:val="00C3617E"/>
    <w:rsid w:val="00C37000"/>
    <w:rsid w:val="00C3731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30F"/>
    <w:rsid w:val="00CB04DD"/>
    <w:rsid w:val="00CB1F99"/>
    <w:rsid w:val="00CB210D"/>
    <w:rsid w:val="00CB288E"/>
    <w:rsid w:val="00CB29DA"/>
    <w:rsid w:val="00CB3012"/>
    <w:rsid w:val="00CB47F7"/>
    <w:rsid w:val="00CB519D"/>
    <w:rsid w:val="00CB5804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D8B"/>
    <w:rsid w:val="00CE1EA5"/>
    <w:rsid w:val="00CE2BAE"/>
    <w:rsid w:val="00CE2DBF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4FC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0B3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AD0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5E44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67E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5AD"/>
    <w:rsid w:val="00DB450E"/>
    <w:rsid w:val="00DB5011"/>
    <w:rsid w:val="00DB51BF"/>
    <w:rsid w:val="00DB57BD"/>
    <w:rsid w:val="00DB6367"/>
    <w:rsid w:val="00DB6A69"/>
    <w:rsid w:val="00DB6E9A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3E1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58A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16B7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FF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B89"/>
    <w:rsid w:val="00E83D67"/>
    <w:rsid w:val="00E83F02"/>
    <w:rsid w:val="00E8446B"/>
    <w:rsid w:val="00E84516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6F9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452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ADE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1F07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6A9D"/>
    <w:rsid w:val="00F0740D"/>
    <w:rsid w:val="00F07D0C"/>
    <w:rsid w:val="00F07F93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598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66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58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78C"/>
    <w:rsid w:val="00FC29E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A1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snoskiline">
    <w:name w:val="snoskiline"/>
    <w:basedOn w:val="a"/>
    <w:rsid w:val="00AA1E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3E1A-ADD1-4DD2-947D-26ADFC7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9884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4</cp:revision>
  <cp:lastPrinted>2025-08-14T12:55:00Z</cp:lastPrinted>
  <dcterms:created xsi:type="dcterms:W3CDTF">2025-08-15T14:05:00Z</dcterms:created>
  <dcterms:modified xsi:type="dcterms:W3CDTF">2025-08-18T05:30:00Z</dcterms:modified>
</cp:coreProperties>
</file>