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9" w:rsidRPr="002657E9" w:rsidRDefault="002657E9" w:rsidP="002657E9">
      <w:pPr>
        <w:rPr>
          <w:b/>
        </w:rPr>
      </w:pPr>
      <w:r w:rsidRPr="002657E9">
        <w:rPr>
          <w:b/>
        </w:rPr>
        <w:t>Основными задачами управления являются:</w:t>
      </w:r>
    </w:p>
    <w:p w:rsidR="002657E9" w:rsidRDefault="002657E9" w:rsidP="002657E9">
      <w:r>
        <w:t>реализация на территории области единой государственной политики в сфере физической культуры, спорта и туризма, координация деятельности в этой сфере других комитетов, управлений и отделов облисполкома;</w:t>
      </w:r>
    </w:p>
    <w:p w:rsidR="002657E9" w:rsidRDefault="002657E9" w:rsidP="002657E9">
      <w:r>
        <w:t>разработка государственных программ развития физической культуры, спорта и туризма, межотраслевая координация их выполнения;</w:t>
      </w:r>
    </w:p>
    <w:p w:rsidR="002657E9" w:rsidRDefault="002657E9" w:rsidP="002657E9">
      <w:r>
        <w:t>внедрение научно обоснованной системы физического воспитания и оздоровления населения, развития детского и юношеского спорта, спорта высших достижений, координация физкультурно-спортивной работы среди инвалидов и лиц с ослабленным здоровьем;</w:t>
      </w:r>
    </w:p>
    <w:p w:rsidR="002657E9" w:rsidRDefault="002657E9" w:rsidP="002657E9">
      <w:r>
        <w:t>организация и проведение областных, республиканских и международных спортивных и туристских мероприятий;</w:t>
      </w:r>
    </w:p>
    <w:p w:rsidR="002657E9" w:rsidRDefault="002657E9" w:rsidP="002657E9">
      <w:r>
        <w:t>обеспечение подготовки членов национальных команд Республики Беларусь по видам спорта и участия в международных спортивных мероприятиях;</w:t>
      </w:r>
    </w:p>
    <w:p w:rsidR="002657E9" w:rsidRDefault="002657E9" w:rsidP="002657E9">
      <w:r>
        <w:t>пропаганда физической культуры, спорта и туризма, здорового образа жизни;</w:t>
      </w:r>
    </w:p>
    <w:p w:rsidR="002657E9" w:rsidRDefault="002657E9" w:rsidP="002657E9">
      <w:r>
        <w:t>содействие общественным объединениям по физической культуре, спорту и туризму в их деятельности;</w:t>
      </w:r>
    </w:p>
    <w:p w:rsidR="002657E9" w:rsidRDefault="002657E9" w:rsidP="002657E9">
      <w:r>
        <w:t>осуществление мер по укреплению материально-технической базы физической культуры, спорта и туризма;</w:t>
      </w:r>
    </w:p>
    <w:p w:rsidR="002657E9" w:rsidRDefault="002657E9" w:rsidP="002657E9">
      <w:r>
        <w:t>развитие международного сотрудничества в сфере физической культуры, спорта и туризма;</w:t>
      </w:r>
    </w:p>
    <w:p w:rsidR="002657E9" w:rsidRDefault="002657E9" w:rsidP="002657E9"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на территории области законодательства Республики Беларусь о физической культуре, спорте и туризме.</w:t>
      </w:r>
    </w:p>
    <w:p w:rsidR="002657E9" w:rsidRPr="002657E9" w:rsidRDefault="002657E9" w:rsidP="002657E9">
      <w:pPr>
        <w:rPr>
          <w:b/>
        </w:rPr>
      </w:pPr>
      <w:r w:rsidRPr="002657E9">
        <w:rPr>
          <w:b/>
        </w:rPr>
        <w:t>Управление в соответствии с возложенными на него задачами:</w:t>
      </w:r>
    </w:p>
    <w:p w:rsidR="002657E9" w:rsidRDefault="002657E9" w:rsidP="002657E9">
      <w:r>
        <w:t>участвует в подготовке и реализации соответствующих государственных программ и мероприятий, анализирует ход их выполнения;</w:t>
      </w:r>
    </w:p>
    <w:p w:rsidR="002657E9" w:rsidRDefault="002657E9" w:rsidP="002657E9">
      <w:r>
        <w:t>осуществляет методическую работу по вопросам развития физической культуры, спорта и туризма в учреждениях образования и иных организациях независимо от подчиненности и форм собственности;</w:t>
      </w:r>
    </w:p>
    <w:p w:rsidR="002657E9" w:rsidRDefault="002657E9" w:rsidP="002657E9">
      <w:r>
        <w:t>проводит кадровую политику, направленную на укомплектование аппарата управления и подведомственных ему организаций высококвалифицированными специалистами, обеспечивает подбор и расстановку этих специалистов, формирует в пределах своей компетенции руководящий кадровый состав отрасли и его резерв;</w:t>
      </w:r>
    </w:p>
    <w:p w:rsidR="002657E9" w:rsidRDefault="002657E9" w:rsidP="002657E9">
      <w:r>
        <w:t>обеспечивает повышение квалификации и переподготовку специалистов в сфере физической культуры, спорта и туризма;</w:t>
      </w:r>
    </w:p>
    <w:p w:rsidR="002657E9" w:rsidRDefault="002657E9" w:rsidP="002657E9">
      <w:r>
        <w:t>разрабатывает и утверждает областной календарный план проведения официальных спортивных соревнований;</w:t>
      </w:r>
    </w:p>
    <w:p w:rsidR="002657E9" w:rsidRDefault="002657E9" w:rsidP="002657E9">
      <w:r>
        <w:lastRenderedPageBreak/>
        <w:t>обеспечивает проведение республиканских и международных спортивных соревнований и сборов на территории области;</w:t>
      </w:r>
    </w:p>
    <w:p w:rsidR="002657E9" w:rsidRDefault="002657E9" w:rsidP="002657E9">
      <w:r>
        <w:t>осуществляет в установленном порядке аттестацию специализированных учебно-спортивных учреждений области;</w:t>
      </w:r>
    </w:p>
    <w:p w:rsidR="002657E9" w:rsidRDefault="002657E9" w:rsidP="002657E9">
      <w:r>
        <w:t>осуществляет подготовку, обеспечивает долевое финансирование, участие спортсменов и сборных команд области по видам спорта в республиканских и международных спортивных мероприятиях;</w:t>
      </w:r>
    </w:p>
    <w:p w:rsidR="002657E9" w:rsidRDefault="002657E9" w:rsidP="002657E9">
      <w:r>
        <w:t>координирует деятельность местных общественных объединений физкультурно-оздоровительной, спортивной и туристской направленности;</w:t>
      </w:r>
    </w:p>
    <w:p w:rsidR="002657E9" w:rsidRDefault="002657E9" w:rsidP="002657E9">
      <w:r>
        <w:t>представляет в установленном порядке в Министерство спорта и туризма Республики Беларусь документы для присвоения республиканских спортивных званий;</w:t>
      </w:r>
    </w:p>
    <w:p w:rsidR="002657E9" w:rsidRDefault="002657E9" w:rsidP="002657E9">
      <w:r>
        <w:t>присваивает в установленном порядке спортивные разряды, звания с вручением значков и удостоверений, награждает спортивными медалями, жетонами, значками, призами, дипломами и грамотами победителей областных соревнований, тренеров, работников физической культуры, спорта и туризма, активистов и ветеранов физкультурно-спортивного движения, спортивные и туристские клубы, команды, общественные объединения и коллективы организаций;</w:t>
      </w:r>
    </w:p>
    <w:p w:rsidR="002657E9" w:rsidRDefault="002657E9" w:rsidP="002657E9">
      <w:r>
        <w:t>выполняет функции областного органа управления в отношении подведомственных ему организаций физической культуры, спорта и туризма областной коммунальной собственности, утверждает их уставы, распоряжается в порядке, установленном законодательством, закрепленным за ними имуществом;</w:t>
      </w:r>
    </w:p>
    <w:p w:rsidR="002657E9" w:rsidRDefault="002657E9" w:rsidP="002657E9">
      <w:r>
        <w:t>определяет по согласованию с заместителем председателя облисполкома, курирующим вопросы социальной сферы, контрольные цифры приема (планы комплектования) без оплаты за подготовку в специализированных учебно-спортивных учреждениях областной коммунальной собственности;</w:t>
      </w:r>
    </w:p>
    <w:p w:rsidR="002657E9" w:rsidRDefault="002657E9" w:rsidP="002657E9">
      <w:r>
        <w:t>утверждает планы комплектования на очередной год по отделениям, учебным группам и контингенту учащихся в специализированных учебно-спортивных учреждениях областной коммунальной собственности;</w:t>
      </w:r>
    </w:p>
    <w:p w:rsidR="002657E9" w:rsidRDefault="002657E9" w:rsidP="002657E9">
      <w:r>
        <w:t>согласовывает:</w:t>
      </w:r>
    </w:p>
    <w:p w:rsidR="002657E9" w:rsidRDefault="002657E9" w:rsidP="002657E9">
      <w:r>
        <w:t>календарные планы спортивных мероприятий, списки учащихся групп высшего спортивного мастерства и спортивного совершенствования, структуру и штатное расписание, планирование финансово-хозяйственной деятельности, планы работы педагогических и иных советов, тарификационные списки, положения о материальном стимулировании работников, иные локальные нормативные правовые акты, в специализированных учебно-спортивных учреждениях областной коммунальной собственности;</w:t>
      </w:r>
    </w:p>
    <w:p w:rsidR="002657E9" w:rsidRDefault="002657E9" w:rsidP="002657E9">
      <w:r>
        <w:t>открытие отделений по виду (видам) спорта и комплектование в них учебно-тренировочных групп в детско-юношеских спортивных школах общей физической подготовки областной коммунальной собственности;</w:t>
      </w:r>
    </w:p>
    <w:p w:rsidR="002657E9" w:rsidRDefault="002657E9" w:rsidP="002657E9">
      <w:r>
        <w:t>комплектование групп спортивного совершенствования в детско-юношеских спортивных и спортивно-технических школах областной коммунальной собственности;</w:t>
      </w:r>
    </w:p>
    <w:p w:rsidR="002657E9" w:rsidRDefault="002657E9" w:rsidP="002657E9">
      <w:r>
        <w:lastRenderedPageBreak/>
        <w:t>плату за подготовку учащихся сверх контрольных цифр приема и порядок предоставления льгот по оплате за подготовку в детско-юношеских спортивных школах, детско-юношеской спортивно-технических школах, специализированных детско-юношеских школах олимпийского резерва, специализированных спортивно-технических школах, центрах олимпийского резерва областной коммунальной собственности;</w:t>
      </w:r>
    </w:p>
    <w:p w:rsidR="002657E9" w:rsidRDefault="002657E9" w:rsidP="002657E9">
      <w:r>
        <w:t>плату за подготовку учащихся на начальном и учебно-тренировочном этапе сверх контрольных цифр приема и порядок предоставления льгот по оплате за подготовку в центрах олимпийской подготовки областной коммунальной собственности;</w:t>
      </w:r>
    </w:p>
    <w:p w:rsidR="002657E9" w:rsidRDefault="002657E9" w:rsidP="002657E9">
      <w:r>
        <w:t>проводит государственную аттестацию специализированных учебно-спортивных учреждений независимо от подчиненности и форм собственности;</w:t>
      </w:r>
    </w:p>
    <w:p w:rsidR="002657E9" w:rsidRDefault="002657E9" w:rsidP="002657E9">
      <w:r>
        <w:t xml:space="preserve">организует </w:t>
      </w:r>
      <w:proofErr w:type="gramStart"/>
      <w:r>
        <w:t>контроль за</w:t>
      </w:r>
      <w:proofErr w:type="gramEnd"/>
      <w:r>
        <w:t xml:space="preserve"> эффективным использованием организациями независимо от их подчиненности и форм собственности спортивных сооружений, материальных средств и других ресурсов, выделяемых на развитие физической культуры, спорта и туризма;</w:t>
      </w:r>
    </w:p>
    <w:p w:rsidR="002657E9" w:rsidRDefault="002657E9" w:rsidP="002657E9">
      <w:r>
        <w:t>принимает меры по укреплению материально-технической базы для занятий физической культурой, спортом и туризмом, приобретает товары спортивно-туристского назначения, оказывает содействие в обеспечении физкультурных, спортивных и туристских организаций спортивным инвентарем и оборудованием;</w:t>
      </w:r>
    </w:p>
    <w:p w:rsidR="002657E9" w:rsidRDefault="002657E9" w:rsidP="002657E9">
      <w:r>
        <w:t>обеспечивает развитие сети спортивных сооружений, зданий, кемпингов, гостиниц, зон и баз отдыха, туристических баз, их эффективное использование;</w:t>
      </w:r>
    </w:p>
    <w:p w:rsidR="002657E9" w:rsidRDefault="002657E9" w:rsidP="002657E9">
      <w:r>
        <w:t>координирует и направляет физкультурно-оздоровительную работу с населением;</w:t>
      </w:r>
    </w:p>
    <w:p w:rsidR="002657E9" w:rsidRDefault="002657E9" w:rsidP="002657E9">
      <w:r>
        <w:t xml:space="preserve">осуществляет мероприятия по </w:t>
      </w:r>
      <w:proofErr w:type="gramStart"/>
      <w:r>
        <w:t>контролю за</w:t>
      </w:r>
      <w:proofErr w:type="gramEnd"/>
      <w:r>
        <w:t xml:space="preserve"> финансово-хозяйственной деятельностью подведомственных организаций;</w:t>
      </w:r>
    </w:p>
    <w:p w:rsidR="002657E9" w:rsidRDefault="002657E9" w:rsidP="002657E9">
      <w:r>
        <w:t>оказывает помощь дошкольным учреждениям и учреждениям образования в организации физического воспитания детей дошкольного возраста, учащихся и студентов;</w:t>
      </w:r>
    </w:p>
    <w:p w:rsidR="002657E9" w:rsidRDefault="002657E9" w:rsidP="002657E9">
      <w:r>
        <w:t>определяет потребность населения в услугах, оказываемых организациями физической культуры, спорта и туризма, внедряет новые виды услуг;</w:t>
      </w:r>
    </w:p>
    <w:p w:rsidR="002657E9" w:rsidRDefault="002657E9" w:rsidP="002657E9">
      <w:r>
        <w:t xml:space="preserve">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порядком представления платных услуг населению физкультурно-оздоровительными и спортивными организациями области;</w:t>
      </w:r>
    </w:p>
    <w:p w:rsidR="002657E9" w:rsidRDefault="002657E9" w:rsidP="002657E9">
      <w:r>
        <w:t xml:space="preserve">проводит комплексные проверки в подведомственных ему организациях физической культуры, спорта и туризма областной коммунальной собственности, осуществляет </w:t>
      </w:r>
      <w:proofErr w:type="gramStart"/>
      <w:r>
        <w:t>контроль за</w:t>
      </w:r>
      <w:proofErr w:type="gramEnd"/>
      <w:r>
        <w:t xml:space="preserve"> сохранностью и использованием ими по назначению государственного имущества;</w:t>
      </w:r>
    </w:p>
    <w:p w:rsidR="002657E9" w:rsidRDefault="002657E9" w:rsidP="002657E9">
      <w:r>
        <w:t>ведет книгу замечаний и предложений;</w:t>
      </w:r>
    </w:p>
    <w:p w:rsidR="002657E9" w:rsidRDefault="002657E9" w:rsidP="002657E9">
      <w:r>
        <w:t>разрабатывает и представляет в облисполком проекты решений облисполкома по вопросам физической культуры, спорта и туризма;</w:t>
      </w:r>
    </w:p>
    <w:p w:rsidR="002657E9" w:rsidRDefault="002657E9" w:rsidP="002657E9"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первичного учета в подведомственных организациях, получает от них в установленном порядке статистическую и бухгалтерскую отчетность, составляет сводные статистические и бухгалтерские отчеты, обеспечивает своевременное их представление в соответствующие органы;</w:t>
      </w:r>
    </w:p>
    <w:p w:rsidR="002657E9" w:rsidRDefault="002657E9" w:rsidP="002657E9">
      <w:r>
        <w:lastRenderedPageBreak/>
        <w:t>принимает меры к улучшению жилищных и социально-бытовых условий работников управления, подведомственных организаций, ведущих спортсменов и тренеров области;</w:t>
      </w:r>
    </w:p>
    <w:p w:rsidR="002657E9" w:rsidRDefault="002657E9" w:rsidP="002657E9">
      <w:r>
        <w:t xml:space="preserve">обеспечивает своевременное рассмотрение обращений граждан, </w:t>
      </w:r>
      <w:proofErr w:type="spellStart"/>
      <w:r>
        <w:t>горрайисполкомов</w:t>
      </w:r>
      <w:proofErr w:type="spellEnd"/>
      <w:r>
        <w:t xml:space="preserve"> и иных организаций по вопросам, входящим в его компетенцию;</w:t>
      </w:r>
    </w:p>
    <w:p w:rsidR="002657E9" w:rsidRDefault="002657E9" w:rsidP="002657E9">
      <w:r>
        <w:t>содействует развитию научных исследований в сфере физической культуры, спорта и туризма, внедрению их результатов в практику;</w:t>
      </w:r>
    </w:p>
    <w:p w:rsidR="002657E9" w:rsidRDefault="002657E9" w:rsidP="002657E9">
      <w:r>
        <w:t>осуществляет иные функции в соответствии с законодательством Республики Беларусь.</w:t>
      </w:r>
    </w:p>
    <w:p w:rsidR="002657E9" w:rsidRPr="002657E9" w:rsidRDefault="002657E9" w:rsidP="002657E9">
      <w:pPr>
        <w:rPr>
          <w:b/>
        </w:rPr>
      </w:pPr>
      <w:r w:rsidRPr="002657E9">
        <w:rPr>
          <w:b/>
        </w:rPr>
        <w:t>Управлению предоставляется право:</w:t>
      </w:r>
    </w:p>
    <w:p w:rsidR="002657E9" w:rsidRDefault="002657E9" w:rsidP="002657E9">
      <w:r>
        <w:t>проводить в установленном порядке совещания, семинары по вопросам физической культуры, спорта и туризма;</w:t>
      </w:r>
    </w:p>
    <w:p w:rsidR="002657E9" w:rsidRDefault="002657E9" w:rsidP="002657E9">
      <w:r>
        <w:t>вносить предложения облисполкому о создании, реорганизации и ликвидации в установленном порядке организаций физической культуры, спорта и туризма областной коммунальной собственности;</w:t>
      </w:r>
    </w:p>
    <w:p w:rsidR="002657E9" w:rsidRDefault="002657E9" w:rsidP="002657E9">
      <w:r>
        <w:t>координировать развитие сети спортивных школ и туристских клубов независимо от их подчиненности, работу по подготовке спортивного резерва, оказывать методическую помощь в проведении учебно-тренировочного процесса, разрабатывать рекомендации по оборудованию объектов физкультурно-спортивного назначения;</w:t>
      </w:r>
    </w:p>
    <w:p w:rsidR="002657E9" w:rsidRDefault="002657E9" w:rsidP="002657E9">
      <w:r>
        <w:t>знакомиться с работой организаций независимо от подчиненности и форм собственности по вопросам, входящим в компетенцию управления, заслушивать на своих заседаниях сообщения их представителей;</w:t>
      </w:r>
    </w:p>
    <w:p w:rsidR="002657E9" w:rsidRDefault="002657E9" w:rsidP="002657E9">
      <w:r>
        <w:t xml:space="preserve">запрашивать у </w:t>
      </w:r>
      <w:proofErr w:type="spellStart"/>
      <w:r>
        <w:t>горрайисполкомов</w:t>
      </w:r>
      <w:proofErr w:type="spellEnd"/>
      <w:r>
        <w:t>, организаций независимо от подчиненности и форм собственности информацию по вопросам, входящим в компетенцию управления, и необходимую для выполнения возложенных на управление задач;</w:t>
      </w:r>
    </w:p>
    <w:p w:rsidR="002657E9" w:rsidRDefault="002657E9" w:rsidP="002657E9">
      <w:r>
        <w:t>участвовать в рассмотрении планов размещения на территории области спортивных сооружений и объектов туристского назначения независимо от их ведомственной принадлежности;</w:t>
      </w:r>
    </w:p>
    <w:p w:rsidR="002657E9" w:rsidRDefault="002657E9" w:rsidP="002657E9">
      <w:r>
        <w:t>осуществлять другие полномочия, предусмотренные законодательством Республики Беларусь.</w:t>
      </w:r>
    </w:p>
    <w:p w:rsidR="002657E9" w:rsidRDefault="002657E9" w:rsidP="002657E9">
      <w:r>
        <w:t>Управление возглавляет начальник, назначаемый на должность и освобождаемый от должности распоряжением председателя облисполкома по согласованию с Министерством спорта и туризма Республики Беларусь.</w:t>
      </w:r>
    </w:p>
    <w:p w:rsidR="000B7EAF" w:rsidRDefault="002657E9" w:rsidP="002657E9">
      <w:r>
        <w:t>Начальник управления имеет заместителей, назначаемых на должности и освобождаемых от должностей в установленном порядке.</w:t>
      </w:r>
    </w:p>
    <w:sectPr w:rsidR="000B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E9"/>
    <w:rsid w:val="000B7EAF"/>
    <w:rsid w:val="0026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2018-04-09T06:38:00Z</dcterms:created>
  <dcterms:modified xsi:type="dcterms:W3CDTF">2018-04-09T06:38:00Z</dcterms:modified>
</cp:coreProperties>
</file>