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0"/>
        <w:gridCol w:w="2860"/>
        <w:gridCol w:w="2639"/>
        <w:gridCol w:w="3957"/>
        <w:gridCol w:w="1980"/>
        <w:gridCol w:w="1540"/>
        <w:gridCol w:w="1758"/>
      </w:tblGrid>
      <w:tr w:rsidR="00097FBB" w:rsidRPr="000B2007" w:rsidTr="000B2007">
        <w:trPr>
          <w:cantSplit/>
          <w:trHeight w:val="210"/>
        </w:trPr>
        <w:tc>
          <w:tcPr>
            <w:tcW w:w="5000" w:type="pct"/>
            <w:gridSpan w:val="7"/>
          </w:tcPr>
          <w:p w:rsidR="003470F1" w:rsidRPr="000B2007" w:rsidRDefault="003470F1" w:rsidP="00347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0B20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«Фрондера» извещает о проведении публичных торгов в форме открытого аукциона </w:t>
            </w:r>
          </w:p>
          <w:p w:rsidR="00097FBB" w:rsidRPr="000B2007" w:rsidRDefault="003470F1" w:rsidP="002802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продаже имущества </w:t>
            </w:r>
            <w:r w:rsidR="002C0452" w:rsidRPr="000B2007">
              <w:rPr>
                <w:rFonts w:ascii="Times New Roman" w:hAnsi="Times New Roman" w:cs="Times New Roman"/>
                <w:b/>
                <w:sz w:val="16"/>
                <w:szCs w:val="16"/>
              </w:rPr>
              <w:t>ГУК ДСП «Горецкая ПМК № 1»</w:t>
            </w:r>
            <w:bookmarkEnd w:id="0"/>
          </w:p>
        </w:tc>
      </w:tr>
      <w:tr w:rsidR="000B2007" w:rsidRPr="000B2007" w:rsidTr="000B2007">
        <w:trPr>
          <w:cantSplit/>
          <w:trHeight w:val="203"/>
        </w:trPr>
        <w:tc>
          <w:tcPr>
            <w:tcW w:w="282" w:type="pct"/>
            <w:vAlign w:val="center"/>
          </w:tcPr>
          <w:p w:rsidR="00C576FC" w:rsidRPr="000B2007" w:rsidRDefault="00C576FC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Лот</w:t>
            </w:r>
          </w:p>
        </w:tc>
        <w:tc>
          <w:tcPr>
            <w:tcW w:w="1761" w:type="pct"/>
            <w:gridSpan w:val="2"/>
            <w:vAlign w:val="center"/>
          </w:tcPr>
          <w:p w:rsidR="00C576FC" w:rsidRPr="000B2007" w:rsidRDefault="00C576FC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67" w:type="pct"/>
            <w:vAlign w:val="center"/>
          </w:tcPr>
          <w:p w:rsidR="00C576FC" w:rsidRPr="000B2007" w:rsidRDefault="00C576FC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634" w:type="pct"/>
            <w:vAlign w:val="center"/>
          </w:tcPr>
          <w:p w:rsidR="00C576FC" w:rsidRPr="000B2007" w:rsidRDefault="00C576FC" w:rsidP="00C576F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Начальная цена с учетом НДС 20%, бел</w:t>
            </w:r>
            <w:proofErr w:type="gramStart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493" w:type="pct"/>
            <w:vAlign w:val="center"/>
          </w:tcPr>
          <w:p w:rsidR="00C576FC" w:rsidRPr="000B2007" w:rsidRDefault="00C576FC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Задаток, бел</w:t>
            </w:r>
            <w:proofErr w:type="gramStart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563" w:type="pct"/>
            <w:vAlign w:val="center"/>
          </w:tcPr>
          <w:p w:rsidR="00C576FC" w:rsidRPr="000B2007" w:rsidRDefault="00C576FC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Шаг аукциона, бел</w:t>
            </w:r>
            <w:proofErr w:type="gramStart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0B2007">
              <w:rPr>
                <w:rFonts w:ascii="Times New Roman" w:hAnsi="Times New Roman"/>
                <w:b/>
                <w:bCs/>
                <w:sz w:val="16"/>
                <w:szCs w:val="16"/>
              </w:rPr>
              <w:t>уб.</w:t>
            </w:r>
          </w:p>
        </w:tc>
      </w:tr>
      <w:tr w:rsidR="000B2007" w:rsidRPr="000B2007" w:rsidTr="000B2007">
        <w:trPr>
          <w:cantSplit/>
          <w:trHeight w:val="739"/>
        </w:trPr>
        <w:tc>
          <w:tcPr>
            <w:tcW w:w="282" w:type="pct"/>
            <w:vAlign w:val="center"/>
          </w:tcPr>
          <w:p w:rsidR="00C576FC" w:rsidRPr="000B2007" w:rsidRDefault="00C576FC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pct"/>
            <w:gridSpan w:val="2"/>
            <w:vAlign w:val="center"/>
          </w:tcPr>
          <w:p w:rsidR="00C576FC" w:rsidRPr="000B2007" w:rsidRDefault="0079263D" w:rsidP="00627C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 xml:space="preserve">Капитальное строение (назначение – </w:t>
            </w:r>
            <w:proofErr w:type="gramStart"/>
            <w:r w:rsidRPr="000B2007">
              <w:rPr>
                <w:rFonts w:ascii="Times New Roman" w:hAnsi="Times New Roman"/>
                <w:sz w:val="16"/>
                <w:szCs w:val="16"/>
              </w:rPr>
              <w:t>Здание</w:t>
            </w:r>
            <w:proofErr w:type="gramEnd"/>
            <w:r w:rsidRPr="000B2007">
              <w:rPr>
                <w:rFonts w:ascii="Times New Roman" w:hAnsi="Times New Roman"/>
                <w:sz w:val="16"/>
                <w:szCs w:val="16"/>
              </w:rPr>
              <w:t xml:space="preserve"> специализированное складов, торговых баз, баз материально-технического снабжения</w:t>
            </w:r>
            <w:r w:rsidR="00A23BF4" w:rsidRPr="000B2007">
              <w:rPr>
                <w:rFonts w:ascii="Times New Roman" w:hAnsi="Times New Roman"/>
                <w:sz w:val="16"/>
                <w:szCs w:val="16"/>
              </w:rPr>
              <w:t xml:space="preserve">, хранилищ, наименование – Ангар-склад, с инвентарным номером 720/С-17045, общей площадью 525,6 </w:t>
            </w:r>
            <w:proofErr w:type="spellStart"/>
            <w:r w:rsidR="00A23BF4" w:rsidRPr="000B2007">
              <w:rPr>
                <w:rFonts w:ascii="Times New Roman" w:hAnsi="Times New Roman"/>
                <w:sz w:val="16"/>
                <w:szCs w:val="16"/>
              </w:rPr>
              <w:t>м.кв</w:t>
            </w:r>
            <w:proofErr w:type="spellEnd"/>
            <w:r w:rsidR="00627C7B" w:rsidRPr="000B2007">
              <w:rPr>
                <w:rFonts w:ascii="Times New Roman" w:hAnsi="Times New Roman"/>
                <w:sz w:val="16"/>
                <w:szCs w:val="16"/>
              </w:rPr>
              <w:t>.</w:t>
            </w:r>
            <w:r w:rsidR="00A23BF4" w:rsidRPr="000B200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7" w:type="pct"/>
            <w:vAlign w:val="center"/>
          </w:tcPr>
          <w:p w:rsidR="00C576FC" w:rsidRPr="000B2007" w:rsidRDefault="00627C7B" w:rsidP="00C57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Могилевская обл., Горецкий р-н, г. Горки, ул. Мира, 57Б/10</w:t>
            </w:r>
          </w:p>
        </w:tc>
        <w:tc>
          <w:tcPr>
            <w:tcW w:w="634" w:type="pct"/>
            <w:vAlign w:val="center"/>
          </w:tcPr>
          <w:p w:rsidR="00C576FC" w:rsidRPr="000B2007" w:rsidRDefault="002C0452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39 600,00</w:t>
            </w:r>
          </w:p>
        </w:tc>
        <w:tc>
          <w:tcPr>
            <w:tcW w:w="493" w:type="pct"/>
            <w:vAlign w:val="center"/>
          </w:tcPr>
          <w:p w:rsidR="00C576FC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3 960,00</w:t>
            </w:r>
          </w:p>
        </w:tc>
        <w:tc>
          <w:tcPr>
            <w:tcW w:w="563" w:type="pct"/>
            <w:vAlign w:val="center"/>
          </w:tcPr>
          <w:p w:rsidR="00C576FC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1 980,00</w:t>
            </w:r>
          </w:p>
        </w:tc>
      </w:tr>
      <w:tr w:rsidR="000B2007" w:rsidRPr="000B2007" w:rsidTr="000B2007">
        <w:trPr>
          <w:cantSplit/>
          <w:trHeight w:val="650"/>
        </w:trPr>
        <w:tc>
          <w:tcPr>
            <w:tcW w:w="282" w:type="pct"/>
            <w:vAlign w:val="center"/>
          </w:tcPr>
          <w:p w:rsidR="000D0079" w:rsidRPr="000B2007" w:rsidRDefault="000D0079" w:rsidP="00C57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61" w:type="pct"/>
            <w:gridSpan w:val="2"/>
            <w:vAlign w:val="center"/>
          </w:tcPr>
          <w:p w:rsidR="000D0079" w:rsidRPr="000B2007" w:rsidRDefault="00A23BF4" w:rsidP="00627C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B2007">
              <w:rPr>
                <w:rFonts w:ascii="Times New Roman" w:hAnsi="Times New Roman"/>
                <w:sz w:val="16"/>
                <w:szCs w:val="16"/>
              </w:rPr>
              <w:t>Капитальное строение (назначение – Здание административно-хозяйственное, наименование – Контора, с инвентарным номером 720</w:t>
            </w:r>
            <w:r w:rsidR="00675BC5" w:rsidRPr="000B2007">
              <w:rPr>
                <w:rFonts w:ascii="Times New Roman" w:hAnsi="Times New Roman"/>
                <w:sz w:val="16"/>
                <w:szCs w:val="16"/>
              </w:rPr>
              <w:t>/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С-17050, общей площадью 145,5 </w:t>
            </w:r>
            <w:proofErr w:type="spellStart"/>
            <w:r w:rsidRPr="000B2007">
              <w:rPr>
                <w:rFonts w:ascii="Times New Roman" w:hAnsi="Times New Roman"/>
                <w:sz w:val="16"/>
                <w:szCs w:val="16"/>
              </w:rPr>
              <w:t>м.кв</w:t>
            </w:r>
            <w:proofErr w:type="spellEnd"/>
            <w:r w:rsidRPr="000B2007">
              <w:rPr>
                <w:rFonts w:ascii="Times New Roman" w:hAnsi="Times New Roman"/>
                <w:sz w:val="16"/>
                <w:szCs w:val="16"/>
              </w:rPr>
              <w:t>.,</w:t>
            </w:r>
            <w:r w:rsidR="00DF3172" w:rsidRPr="000B2007">
              <w:rPr>
                <w:rFonts w:ascii="Times New Roman" w:hAnsi="Times New Roman"/>
                <w:sz w:val="16"/>
                <w:szCs w:val="16"/>
              </w:rPr>
              <w:t xml:space="preserve"> составные части и принадлежности: пристройка, склад)</w:t>
            </w:r>
            <w:proofErr w:type="gramEnd"/>
          </w:p>
        </w:tc>
        <w:tc>
          <w:tcPr>
            <w:tcW w:w="1267" w:type="pct"/>
            <w:vAlign w:val="center"/>
          </w:tcPr>
          <w:p w:rsidR="000D0079" w:rsidRPr="000B2007" w:rsidRDefault="00627C7B" w:rsidP="00C57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Могилевская обл., Горецкий р-н, г. Горки, ул. Мира, 57Б/7</w:t>
            </w:r>
          </w:p>
        </w:tc>
        <w:tc>
          <w:tcPr>
            <w:tcW w:w="634" w:type="pct"/>
            <w:vAlign w:val="center"/>
          </w:tcPr>
          <w:p w:rsidR="000D0079" w:rsidRPr="000B2007" w:rsidRDefault="002C0452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52 200,00</w:t>
            </w:r>
          </w:p>
        </w:tc>
        <w:tc>
          <w:tcPr>
            <w:tcW w:w="493" w:type="pct"/>
            <w:vAlign w:val="center"/>
          </w:tcPr>
          <w:p w:rsidR="000D0079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5 220,00</w:t>
            </w:r>
          </w:p>
        </w:tc>
        <w:tc>
          <w:tcPr>
            <w:tcW w:w="563" w:type="pct"/>
            <w:vAlign w:val="center"/>
          </w:tcPr>
          <w:p w:rsidR="000D0079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2 610,00</w:t>
            </w:r>
          </w:p>
        </w:tc>
      </w:tr>
      <w:tr w:rsidR="000B2007" w:rsidRPr="000B2007" w:rsidTr="000B2007">
        <w:trPr>
          <w:cantSplit/>
          <w:trHeight w:val="585"/>
        </w:trPr>
        <w:tc>
          <w:tcPr>
            <w:tcW w:w="282" w:type="pct"/>
            <w:vAlign w:val="center"/>
          </w:tcPr>
          <w:p w:rsidR="002C0452" w:rsidRPr="000B2007" w:rsidRDefault="002C0452" w:rsidP="00C57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61" w:type="pct"/>
            <w:gridSpan w:val="2"/>
            <w:vAlign w:val="center"/>
          </w:tcPr>
          <w:p w:rsidR="00DF3172" w:rsidRPr="000B2007" w:rsidRDefault="00DF3172" w:rsidP="00627C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Капитальное строение (назначение – Здание неустановленного назначения, наименование – Мастерские, с инвентарным номером 720/С-17061, общей площадью 277,5 м.кв.</w:t>
            </w:r>
            <w:r w:rsidR="00627C7B" w:rsidRPr="000B2007">
              <w:rPr>
                <w:rFonts w:ascii="Times New Roman" w:hAnsi="Times New Roman"/>
                <w:sz w:val="16"/>
                <w:szCs w:val="16"/>
                <w:lang w:val="be-BY"/>
              </w:rPr>
              <w:t>)</w:t>
            </w:r>
          </w:p>
        </w:tc>
        <w:tc>
          <w:tcPr>
            <w:tcW w:w="1267" w:type="pct"/>
            <w:vAlign w:val="center"/>
          </w:tcPr>
          <w:p w:rsidR="002C0452" w:rsidRPr="000B2007" w:rsidRDefault="00627C7B" w:rsidP="00C57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Могилевская обл., Горецкий р-н, г. Горки, ул. Мира, 57Б/1</w:t>
            </w:r>
          </w:p>
        </w:tc>
        <w:tc>
          <w:tcPr>
            <w:tcW w:w="634" w:type="pct"/>
            <w:vAlign w:val="center"/>
          </w:tcPr>
          <w:p w:rsidR="002C0452" w:rsidRPr="000B2007" w:rsidRDefault="002C0452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54 360,00</w:t>
            </w:r>
          </w:p>
        </w:tc>
        <w:tc>
          <w:tcPr>
            <w:tcW w:w="493" w:type="pct"/>
            <w:vAlign w:val="center"/>
          </w:tcPr>
          <w:p w:rsidR="002C0452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5 436,00</w:t>
            </w:r>
          </w:p>
        </w:tc>
        <w:tc>
          <w:tcPr>
            <w:tcW w:w="563" w:type="pct"/>
            <w:vAlign w:val="center"/>
          </w:tcPr>
          <w:p w:rsidR="002C0452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2 718,00</w:t>
            </w:r>
          </w:p>
        </w:tc>
      </w:tr>
      <w:tr w:rsidR="000B2007" w:rsidRPr="000B2007" w:rsidTr="000B2007">
        <w:trPr>
          <w:cantSplit/>
          <w:trHeight w:val="753"/>
        </w:trPr>
        <w:tc>
          <w:tcPr>
            <w:tcW w:w="282" w:type="pct"/>
            <w:vAlign w:val="center"/>
          </w:tcPr>
          <w:p w:rsidR="002C0452" w:rsidRPr="000B2007" w:rsidRDefault="002C0452" w:rsidP="00C57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61" w:type="pct"/>
            <w:gridSpan w:val="2"/>
            <w:vAlign w:val="center"/>
          </w:tcPr>
          <w:p w:rsidR="002C0452" w:rsidRPr="000B2007" w:rsidRDefault="00DF3172" w:rsidP="00627C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Капитально</w:t>
            </w:r>
            <w:r w:rsidR="0082178B" w:rsidRPr="000B2007">
              <w:rPr>
                <w:rFonts w:ascii="Times New Roman" w:hAnsi="Times New Roman"/>
                <w:sz w:val="16"/>
                <w:szCs w:val="16"/>
                <w:lang w:val="be-BY"/>
              </w:rPr>
              <w:t>е строение (назначение – Здание специализированное для обработки древесины</w:t>
            </w:r>
            <w:r w:rsidR="003A7276" w:rsidRPr="000B2007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и производства изделий из дерева, включая мебель, наименование – Столярный цех, с инвентарным номером 720/С-17046, общей площадью 744,3 м.кв., составные части и принадлежности: склад)</w:t>
            </w:r>
          </w:p>
        </w:tc>
        <w:tc>
          <w:tcPr>
            <w:tcW w:w="1267" w:type="pct"/>
            <w:vAlign w:val="center"/>
          </w:tcPr>
          <w:p w:rsidR="002C0452" w:rsidRPr="000B2007" w:rsidRDefault="00627C7B" w:rsidP="00C57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Могилевская обл., Горецкий р-н, г. Горки, ул. Мира, 57Б/9</w:t>
            </w:r>
          </w:p>
        </w:tc>
        <w:tc>
          <w:tcPr>
            <w:tcW w:w="634" w:type="pct"/>
            <w:vAlign w:val="center"/>
          </w:tcPr>
          <w:p w:rsidR="002C0452" w:rsidRPr="000B2007" w:rsidRDefault="002C0452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62 880,00</w:t>
            </w:r>
          </w:p>
        </w:tc>
        <w:tc>
          <w:tcPr>
            <w:tcW w:w="493" w:type="pct"/>
            <w:vAlign w:val="center"/>
          </w:tcPr>
          <w:p w:rsidR="002C0452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6 288,00</w:t>
            </w:r>
          </w:p>
        </w:tc>
        <w:tc>
          <w:tcPr>
            <w:tcW w:w="563" w:type="pct"/>
            <w:vAlign w:val="center"/>
          </w:tcPr>
          <w:p w:rsidR="002C0452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3 144,00</w:t>
            </w:r>
          </w:p>
        </w:tc>
      </w:tr>
      <w:tr w:rsidR="000B2007" w:rsidRPr="000B2007" w:rsidTr="000B2007">
        <w:trPr>
          <w:cantSplit/>
          <w:trHeight w:val="968"/>
        </w:trPr>
        <w:tc>
          <w:tcPr>
            <w:tcW w:w="282" w:type="pct"/>
            <w:vAlign w:val="center"/>
          </w:tcPr>
          <w:p w:rsidR="002C0452" w:rsidRPr="000B2007" w:rsidRDefault="002C0452" w:rsidP="00C57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61" w:type="pct"/>
            <w:gridSpan w:val="2"/>
            <w:vAlign w:val="center"/>
          </w:tcPr>
          <w:p w:rsidR="002C0452" w:rsidRPr="000B2007" w:rsidRDefault="003A7276" w:rsidP="00627C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Капитальное строение (назначение – Сооружение специализированное водохозяйственного назначения, наименование – Артезианская скважина, с инвентарным номером 720/С-</w:t>
            </w:r>
            <w:r w:rsidR="00627C7B" w:rsidRPr="000B2007">
              <w:rPr>
                <w:rFonts w:ascii="Times New Roman" w:hAnsi="Times New Roman"/>
                <w:sz w:val="16"/>
                <w:szCs w:val="16"/>
                <w:lang w:val="be-BY"/>
              </w:rPr>
              <w:t>16548</w:t>
            </w: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, составные части и принадлежности: подземный павильон, водоподъемная установка, трубопроводная арматура, компрессор, двигатель, люк)</w:t>
            </w:r>
          </w:p>
        </w:tc>
        <w:tc>
          <w:tcPr>
            <w:tcW w:w="1267" w:type="pct"/>
            <w:vAlign w:val="center"/>
          </w:tcPr>
          <w:p w:rsidR="002C0452" w:rsidRPr="000B2007" w:rsidRDefault="00627C7B" w:rsidP="00C57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2007">
              <w:rPr>
                <w:rFonts w:ascii="Times New Roman" w:hAnsi="Times New Roman"/>
                <w:sz w:val="16"/>
                <w:szCs w:val="16"/>
                <w:lang w:val="be-BY"/>
              </w:rPr>
              <w:t>Могилевская обл., Горецкий р-н, г. Горки, ул. Мира</w:t>
            </w:r>
          </w:p>
        </w:tc>
        <w:tc>
          <w:tcPr>
            <w:tcW w:w="634" w:type="pct"/>
            <w:vAlign w:val="center"/>
          </w:tcPr>
          <w:p w:rsidR="002C0452" w:rsidRPr="000B2007" w:rsidRDefault="002C0452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4 560,00</w:t>
            </w:r>
          </w:p>
        </w:tc>
        <w:tc>
          <w:tcPr>
            <w:tcW w:w="493" w:type="pct"/>
            <w:vAlign w:val="center"/>
          </w:tcPr>
          <w:p w:rsidR="002C0452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456,00</w:t>
            </w:r>
          </w:p>
        </w:tc>
        <w:tc>
          <w:tcPr>
            <w:tcW w:w="563" w:type="pct"/>
            <w:vAlign w:val="center"/>
          </w:tcPr>
          <w:p w:rsidR="002C0452" w:rsidRPr="000B2007" w:rsidRDefault="00627C7B" w:rsidP="004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  <w:r w:rsidRPr="000B2007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228,00</w:t>
            </w:r>
          </w:p>
        </w:tc>
      </w:tr>
      <w:tr w:rsidR="006572A7" w:rsidRPr="000B2007" w:rsidTr="000B2007">
        <w:trPr>
          <w:cantSplit/>
          <w:trHeight w:val="105"/>
        </w:trPr>
        <w:tc>
          <w:tcPr>
            <w:tcW w:w="5000" w:type="pct"/>
            <w:gridSpan w:val="7"/>
          </w:tcPr>
          <w:p w:rsidR="006572A7" w:rsidRPr="000B2007" w:rsidRDefault="006572A7" w:rsidP="007916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В отношении вышеуказанного имущества проводятся первые торги.</w:t>
            </w:r>
          </w:p>
        </w:tc>
      </w:tr>
      <w:tr w:rsidR="006572A7" w:rsidRPr="000B2007" w:rsidTr="000B2007">
        <w:trPr>
          <w:cantSplit/>
          <w:trHeight w:val="210"/>
        </w:trPr>
        <w:tc>
          <w:tcPr>
            <w:tcW w:w="1198" w:type="pct"/>
            <w:gridSpan w:val="2"/>
          </w:tcPr>
          <w:p w:rsidR="006572A7" w:rsidRPr="000B2007" w:rsidRDefault="006572A7" w:rsidP="00C83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Дата и время проведения торгов</w:t>
            </w:r>
          </w:p>
        </w:tc>
        <w:tc>
          <w:tcPr>
            <w:tcW w:w="3802" w:type="pct"/>
            <w:gridSpan w:val="5"/>
            <w:vAlign w:val="center"/>
          </w:tcPr>
          <w:p w:rsidR="006572A7" w:rsidRPr="000B2007" w:rsidRDefault="000D0079" w:rsidP="00F84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79162E" w:rsidRPr="000B200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84F8D" w:rsidRPr="000B2007">
              <w:rPr>
                <w:rFonts w:ascii="Times New Roman" w:hAnsi="Times New Roman"/>
                <w:b/>
                <w:sz w:val="16"/>
                <w:szCs w:val="16"/>
              </w:rPr>
              <w:t>сентября</w:t>
            </w:r>
            <w:r w:rsidR="0079162E" w:rsidRPr="000B200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572A7" w:rsidRPr="000B2007">
              <w:rPr>
                <w:rFonts w:ascii="Times New Roman" w:hAnsi="Times New Roman"/>
                <w:b/>
                <w:sz w:val="16"/>
                <w:szCs w:val="16"/>
              </w:rPr>
              <w:t xml:space="preserve">2021 года в 13.00 (регистрация с 12.30 до 12.55) </w:t>
            </w:r>
            <w:r w:rsidR="006572A7" w:rsidRPr="000B2007">
              <w:rPr>
                <w:rFonts w:ascii="Times New Roman" w:hAnsi="Times New Roman"/>
                <w:sz w:val="16"/>
                <w:szCs w:val="16"/>
              </w:rPr>
              <w:t xml:space="preserve">по адресу: г. Минск, </w:t>
            </w:r>
            <w:r w:rsidR="0079162E" w:rsidRPr="000B2007">
              <w:rPr>
                <w:rFonts w:ascii="Times New Roman" w:hAnsi="Times New Roman"/>
                <w:sz w:val="16"/>
                <w:szCs w:val="16"/>
              </w:rPr>
              <w:t>ул. Мележа, 1, оф.1127</w:t>
            </w:r>
          </w:p>
        </w:tc>
      </w:tr>
      <w:tr w:rsidR="000E6A23" w:rsidRPr="000B2007" w:rsidTr="000B2007">
        <w:trPr>
          <w:cantSplit/>
          <w:trHeight w:val="533"/>
        </w:trPr>
        <w:tc>
          <w:tcPr>
            <w:tcW w:w="1198" w:type="pct"/>
            <w:gridSpan w:val="2"/>
          </w:tcPr>
          <w:p w:rsidR="000E6A23" w:rsidRPr="000B2007" w:rsidRDefault="000E6A23" w:rsidP="00C83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02" w:type="pct"/>
            <w:gridSpan w:val="5"/>
            <w:vAlign w:val="center"/>
          </w:tcPr>
          <w:p w:rsidR="000E6A23" w:rsidRPr="000B2007" w:rsidRDefault="000E6A23" w:rsidP="000B20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Лоты №№ 1-5 расположен</w:t>
            </w:r>
            <w:r w:rsidR="001875B6" w:rsidRPr="000B2007">
              <w:rPr>
                <w:rFonts w:ascii="Times New Roman" w:hAnsi="Times New Roman"/>
                <w:sz w:val="16"/>
                <w:szCs w:val="16"/>
              </w:rPr>
              <w:t>ы</w:t>
            </w:r>
            <w:r w:rsidR="00842F33" w:rsidRPr="000B2007">
              <w:rPr>
                <w:rFonts w:ascii="Times New Roman" w:hAnsi="Times New Roman"/>
                <w:sz w:val="16"/>
                <w:szCs w:val="16"/>
              </w:rPr>
              <w:t xml:space="preserve"> на земельном участке площадью 2,9347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 га с кадастровым номером </w:t>
            </w:r>
            <w:r w:rsidR="00842F33" w:rsidRPr="000B2007">
              <w:rPr>
                <w:rFonts w:ascii="Times New Roman" w:hAnsi="Times New Roman"/>
                <w:sz w:val="16"/>
                <w:szCs w:val="16"/>
              </w:rPr>
              <w:t>722050100001001083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, по адресу: </w:t>
            </w:r>
            <w:r w:rsidR="001875B6" w:rsidRPr="000B2007">
              <w:rPr>
                <w:rFonts w:ascii="Times New Roman" w:hAnsi="Times New Roman"/>
                <w:sz w:val="16"/>
                <w:szCs w:val="16"/>
              </w:rPr>
              <w:t>Могилевская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 обл., </w:t>
            </w:r>
            <w:r w:rsidR="001875B6" w:rsidRPr="000B2007">
              <w:rPr>
                <w:rFonts w:ascii="Times New Roman" w:hAnsi="Times New Roman"/>
                <w:sz w:val="16"/>
                <w:szCs w:val="16"/>
              </w:rPr>
              <w:t>Горецкий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r w:rsidR="001875B6" w:rsidRPr="000B2007">
              <w:rPr>
                <w:rFonts w:ascii="Times New Roman" w:hAnsi="Times New Roman"/>
                <w:sz w:val="16"/>
                <w:szCs w:val="16"/>
              </w:rPr>
              <w:t>г. Горки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875B6" w:rsidRPr="000B2007">
              <w:rPr>
                <w:rFonts w:ascii="Times New Roman" w:hAnsi="Times New Roman"/>
                <w:sz w:val="16"/>
                <w:szCs w:val="16"/>
              </w:rPr>
              <w:t>ул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>.</w:t>
            </w:r>
            <w:r w:rsidR="001875B6" w:rsidRPr="000B2007">
              <w:rPr>
                <w:rFonts w:ascii="Times New Roman" w:hAnsi="Times New Roman"/>
                <w:sz w:val="16"/>
                <w:szCs w:val="16"/>
              </w:rPr>
              <w:t xml:space="preserve"> Мира, 57Б.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 Назначение – </w:t>
            </w:r>
            <w:r w:rsidR="001875B6" w:rsidRPr="000B2007">
              <w:rPr>
                <w:rFonts w:ascii="Times New Roman" w:hAnsi="Times New Roman"/>
                <w:sz w:val="16"/>
                <w:szCs w:val="16"/>
              </w:rPr>
              <w:t>содержание и обслуживание существующих зданий и сооружений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0B2007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proofErr w:type="gramEnd"/>
            <w:r w:rsidRPr="000B2007">
              <w:rPr>
                <w:rFonts w:ascii="Times New Roman" w:hAnsi="Times New Roman"/>
                <w:sz w:val="16"/>
                <w:szCs w:val="16"/>
              </w:rPr>
              <w:t xml:space="preserve"> на праве </w:t>
            </w:r>
            <w:r w:rsidR="000B2007" w:rsidRPr="000B2007">
              <w:rPr>
                <w:rFonts w:ascii="Times New Roman" w:hAnsi="Times New Roman"/>
                <w:sz w:val="16"/>
                <w:szCs w:val="16"/>
              </w:rPr>
              <w:t>аренды до 2070 г. (доля в праве 243/250).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 Переход права на земельный участок осуществляется в соответствии с действующим законодательством Республики Беларусь.</w:t>
            </w:r>
          </w:p>
        </w:tc>
      </w:tr>
      <w:tr w:rsidR="006572A7" w:rsidRPr="000B2007" w:rsidTr="00784424">
        <w:trPr>
          <w:cantSplit/>
          <w:trHeight w:val="306"/>
        </w:trPr>
        <w:tc>
          <w:tcPr>
            <w:tcW w:w="1198" w:type="pct"/>
            <w:gridSpan w:val="2"/>
          </w:tcPr>
          <w:p w:rsidR="006572A7" w:rsidRPr="000B2007" w:rsidRDefault="004A085C" w:rsidP="000B20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  <w:r w:rsidR="006572A7" w:rsidRPr="000B2007">
              <w:rPr>
                <w:rFonts w:ascii="Times New Roman" w:hAnsi="Times New Roman"/>
                <w:sz w:val="16"/>
                <w:szCs w:val="16"/>
              </w:rPr>
              <w:t xml:space="preserve">приема заявлений </w:t>
            </w:r>
            <w:r w:rsidR="0079162E" w:rsidRPr="000B2007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ED4D5F" w:rsidRPr="000B2007">
              <w:rPr>
                <w:rFonts w:ascii="Times New Roman" w:hAnsi="Times New Roman"/>
                <w:sz w:val="16"/>
                <w:szCs w:val="16"/>
              </w:rPr>
              <w:t>внесения суммы</w:t>
            </w:r>
            <w:r w:rsidR="0079162E" w:rsidRPr="000B2007">
              <w:rPr>
                <w:rFonts w:ascii="Times New Roman" w:hAnsi="Times New Roman"/>
                <w:sz w:val="16"/>
                <w:szCs w:val="16"/>
              </w:rPr>
              <w:t xml:space="preserve"> задатка</w:t>
            </w:r>
          </w:p>
        </w:tc>
        <w:tc>
          <w:tcPr>
            <w:tcW w:w="3802" w:type="pct"/>
            <w:gridSpan w:val="5"/>
            <w:vAlign w:val="center"/>
          </w:tcPr>
          <w:p w:rsidR="006572A7" w:rsidRPr="000B2007" w:rsidRDefault="002C0452" w:rsidP="002C04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С 10:00 27</w:t>
            </w:r>
            <w:r w:rsidR="006572A7" w:rsidRPr="000B20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4F8D" w:rsidRPr="000B2007">
              <w:rPr>
                <w:rFonts w:ascii="Times New Roman" w:hAnsi="Times New Roman"/>
                <w:sz w:val="16"/>
                <w:szCs w:val="16"/>
              </w:rPr>
              <w:t>августа</w:t>
            </w:r>
            <w:r w:rsidR="006572A7" w:rsidRPr="000B2007">
              <w:rPr>
                <w:rFonts w:ascii="Times New Roman" w:hAnsi="Times New Roman"/>
                <w:sz w:val="16"/>
                <w:szCs w:val="16"/>
              </w:rPr>
              <w:t xml:space="preserve"> 2021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 года по 16:00 24</w:t>
            </w:r>
            <w:r w:rsidR="0079162E" w:rsidRPr="000B20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4F8D" w:rsidRPr="000B2007">
              <w:rPr>
                <w:rFonts w:ascii="Times New Roman" w:hAnsi="Times New Roman"/>
                <w:sz w:val="16"/>
                <w:szCs w:val="16"/>
              </w:rPr>
              <w:t>сентября</w:t>
            </w:r>
            <w:r w:rsidR="0079162E" w:rsidRPr="000B20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0E69" w:rsidRPr="000B20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162E" w:rsidRPr="000B2007">
              <w:rPr>
                <w:rFonts w:ascii="Times New Roman" w:hAnsi="Times New Roman"/>
                <w:sz w:val="16"/>
                <w:szCs w:val="16"/>
              </w:rPr>
              <w:t>2021 года</w:t>
            </w:r>
          </w:p>
        </w:tc>
      </w:tr>
      <w:tr w:rsidR="00260DE0" w:rsidRPr="000B2007" w:rsidTr="00260DE0">
        <w:trPr>
          <w:trHeight w:val="139"/>
        </w:trPr>
        <w:tc>
          <w:tcPr>
            <w:tcW w:w="1198" w:type="pct"/>
            <w:gridSpan w:val="2"/>
          </w:tcPr>
          <w:p w:rsidR="00260DE0" w:rsidRPr="000B2007" w:rsidRDefault="00260DE0" w:rsidP="00130ACD">
            <w:pPr>
              <w:spacing w:after="0" w:line="240" w:lineRule="auto"/>
              <w:ind w:right="-45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Условия для участия в торгах</w:t>
            </w:r>
          </w:p>
        </w:tc>
        <w:tc>
          <w:tcPr>
            <w:tcW w:w="3802" w:type="pct"/>
            <w:gridSpan w:val="5"/>
          </w:tcPr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 xml:space="preserve">1. До подачи заявления необходимо внести задаток на </w:t>
            </w:r>
            <w:proofErr w:type="gramStart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0B2007">
              <w:rPr>
                <w:rFonts w:ascii="Times New Roman" w:hAnsi="Times New Roman" w:cs="Times New Roman"/>
                <w:b/>
                <w:sz w:val="16"/>
                <w:szCs w:val="16"/>
              </w:rPr>
              <w:t>BY36ALFA30122215570040270000</w:t>
            </w: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, код банка ALFABY2X, УНП 192789344. Получатель – ООО «Фрондера», назначение платежа: Задаток для участия в торгах по Лоту __, ГУК ДСП «Горецкая ПМК № 1», проводимых 27.09.2021.</w:t>
            </w:r>
          </w:p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 xml:space="preserve">2. Заявления на участие и необходимые документы (соглашение о правах и обязанностях сторон в 2-х экземплярах, копия платежного поручения о перечислении задатка, копия паспорта; копия свидетельства о государственной регистрации – для ИП и </w:t>
            </w:r>
            <w:proofErr w:type="spellStart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 xml:space="preserve">; документ, подтверждающий полномочия руководителя или представителя </w:t>
            </w:r>
            <w:proofErr w:type="spellStart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 xml:space="preserve">, копия Устава  – для </w:t>
            </w:r>
            <w:proofErr w:type="spellStart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 xml:space="preserve">) принимаются в рабочие дни с 10.00 до 18.00 по адресу: г. Минск, ул. </w:t>
            </w:r>
            <w:proofErr w:type="spellStart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Мележа</w:t>
            </w:r>
            <w:proofErr w:type="spellEnd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, 1, оф. 1127. Документы могут подаваться посредством направления почтой (220113, г. Минск, а/я 524) или личной подачи.</w:t>
            </w:r>
          </w:p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 xml:space="preserve">3. 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4. </w:t>
            </w:r>
            <w:proofErr w:type="gramStart"/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  <w:proofErr w:type="gramEnd"/>
          </w:p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5. Победитель аукциона (Претендент на покупку) обязан возместить Организатору аукциона стоимость затрат на организацию и проведение открытого аукциона (вознаграждение аукциониста и затраты по размещению публикации в газете) на основании счета-фактуры и акта в течение 5 (пяти) календарных дней со дня проведения аукциона. Вознаграждение аукциониста – 5% от конечной цены предмета торгов.</w:t>
            </w:r>
          </w:p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Победитель аукциона (Претендент на покупку) должен подписать с Продавцом договор купли-продажи предмета торгов после возмещения затрат на организацию и проведение аукциона в течение 10 (десяти) рабочих дней с момента подписания протокола о результатах торгов. Оплата приобретенного предмета торгов должна быть произведена в полном объеме не позднее 30 (тридцати) календарных дней со дня подписания договора купли-продажи.</w:t>
            </w:r>
          </w:p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 xml:space="preserve">6. Подробнее с правилами проведения торгов можно ознакомиться в разделе «Ликвидация» на сайте </w:t>
            </w:r>
            <w:hyperlink r:id="rId5" w:history="1">
              <w:r w:rsidRPr="000B200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https://orgtorg.by/info/</w:t>
              </w:r>
            </w:hyperlink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7. Все желающие могут предварительно ознакомиться с объектом торгов. Контактное лицо для осмотра объекта торгов – Андрей +375293042560.</w:t>
            </w:r>
          </w:p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8. 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16.</w:t>
            </w:r>
          </w:p>
          <w:p w:rsidR="00260DE0" w:rsidRPr="000B2007" w:rsidRDefault="00260DE0" w:rsidP="00130ACD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 xml:space="preserve">9. Государственная регистрация (удостоверение) договора купли-продажи и перехода права собственности на объекты недвижимости осуществляется Покупателем </w:t>
            </w:r>
            <w:r w:rsidRPr="000B20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самостоятельно за свой счет.</w:t>
            </w:r>
          </w:p>
        </w:tc>
      </w:tr>
      <w:tr w:rsidR="00260DE0" w:rsidRPr="000B2007" w:rsidTr="00260DE0">
        <w:trPr>
          <w:trHeight w:val="323"/>
        </w:trPr>
        <w:tc>
          <w:tcPr>
            <w:tcW w:w="1198" w:type="pct"/>
            <w:gridSpan w:val="2"/>
          </w:tcPr>
          <w:p w:rsidR="00260DE0" w:rsidRPr="000B2007" w:rsidRDefault="00260DE0" w:rsidP="00130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lastRenderedPageBreak/>
              <w:t>Информация о продавце</w:t>
            </w:r>
          </w:p>
        </w:tc>
        <w:tc>
          <w:tcPr>
            <w:tcW w:w="3802" w:type="pct"/>
            <w:gridSpan w:val="5"/>
          </w:tcPr>
          <w:p w:rsidR="00260DE0" w:rsidRPr="000B2007" w:rsidRDefault="00260DE0" w:rsidP="00130A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ГУК ДСП «Горецкая ПМК №1», лице ликвидатора – ООО «Партнёр-Консультант», тел. +375 (29) 395 30 88</w:t>
            </w:r>
          </w:p>
          <w:p w:rsidR="00260DE0" w:rsidRPr="000B2007" w:rsidRDefault="00260DE0" w:rsidP="00130A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07">
              <w:rPr>
                <w:rFonts w:ascii="Times New Roman" w:hAnsi="Times New Roman" w:cs="Times New Roman"/>
                <w:sz w:val="16"/>
                <w:szCs w:val="16"/>
              </w:rPr>
              <w:t>(Могилевская область, г. Горки, ул. Советская, д.9</w:t>
            </w:r>
            <w:r w:rsidRPr="000B20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60DE0" w:rsidRPr="00260DE0" w:rsidTr="00260DE0">
        <w:trPr>
          <w:trHeight w:val="210"/>
        </w:trPr>
        <w:tc>
          <w:tcPr>
            <w:tcW w:w="1198" w:type="pct"/>
            <w:gridSpan w:val="2"/>
          </w:tcPr>
          <w:p w:rsidR="00260DE0" w:rsidRPr="000B2007" w:rsidRDefault="00260DE0" w:rsidP="00130A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>Организатор аукциона</w:t>
            </w:r>
          </w:p>
        </w:tc>
        <w:tc>
          <w:tcPr>
            <w:tcW w:w="3802" w:type="pct"/>
            <w:gridSpan w:val="5"/>
          </w:tcPr>
          <w:p w:rsidR="00260DE0" w:rsidRPr="000B2007" w:rsidRDefault="00260DE0" w:rsidP="00130ACD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007">
              <w:rPr>
                <w:rFonts w:ascii="Times New Roman" w:hAnsi="Times New Roman"/>
                <w:sz w:val="16"/>
                <w:szCs w:val="16"/>
              </w:rPr>
              <w:t xml:space="preserve">ООО «Фрондера» 220113 г. Минск, ул. </w:t>
            </w:r>
            <w:proofErr w:type="spellStart"/>
            <w:r w:rsidRPr="000B2007">
              <w:rPr>
                <w:rFonts w:ascii="Times New Roman" w:hAnsi="Times New Roman"/>
                <w:sz w:val="16"/>
                <w:szCs w:val="16"/>
              </w:rPr>
              <w:t>Мележа</w:t>
            </w:r>
            <w:proofErr w:type="spellEnd"/>
            <w:r w:rsidRPr="000B2007">
              <w:rPr>
                <w:rFonts w:ascii="Times New Roman" w:hAnsi="Times New Roman"/>
                <w:sz w:val="16"/>
                <w:szCs w:val="16"/>
              </w:rPr>
              <w:t xml:space="preserve">, 1, оф. 1127: </w:t>
            </w:r>
            <w:r w:rsidRPr="000B2007">
              <w:rPr>
                <w:rFonts w:ascii="Times New Roman" w:hAnsi="Times New Roman"/>
                <w:sz w:val="16"/>
                <w:szCs w:val="16"/>
              </w:rPr>
              <w:sym w:font="Wingdings" w:char="F028"/>
            </w:r>
            <w:r w:rsidRPr="000B2007">
              <w:rPr>
                <w:rFonts w:ascii="Times New Roman" w:hAnsi="Times New Roman"/>
                <w:sz w:val="16"/>
                <w:szCs w:val="16"/>
              </w:rPr>
              <w:t xml:space="preserve"> 8 (029) 308 28 97</w:t>
            </w:r>
          </w:p>
          <w:p w:rsidR="00260DE0" w:rsidRPr="00260DE0" w:rsidRDefault="00260DE0" w:rsidP="00130AC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60DE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● </w:t>
            </w:r>
            <w:r w:rsidRPr="000B2007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260DE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0B2007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60DE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260DE0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r w:rsidRPr="00260DE0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260DE0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260DE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● </w:t>
            </w:r>
            <w:r w:rsidRPr="000B2007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260DE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260DE0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260DE0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260DE0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60DE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● </w:t>
            </w:r>
            <w:r w:rsidRPr="000B2007">
              <w:rPr>
                <w:rFonts w:ascii="Times New Roman" w:hAnsi="Times New Roman"/>
                <w:sz w:val="16"/>
                <w:szCs w:val="16"/>
                <w:lang w:val="en-US"/>
              </w:rPr>
              <w:t>telegram</w:t>
            </w:r>
            <w:r w:rsidRPr="00260DE0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260DE0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</w:t>
              </w:r>
              <w:r w:rsidRPr="00260DE0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me</w:t>
              </w:r>
              <w:r w:rsidRPr="00260DE0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/</w:t>
              </w:r>
              <w:r w:rsidRPr="000B200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</w:hyperlink>
            <w:r w:rsidRPr="00260DE0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2A7A04" w:rsidRPr="000D0079" w:rsidRDefault="002A7A04" w:rsidP="00AD0BBD"/>
    <w:sectPr w:rsidR="002A7A04" w:rsidRPr="000D0079" w:rsidSect="00784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4"/>
    <w:rsid w:val="000124AE"/>
    <w:rsid w:val="00014C59"/>
    <w:rsid w:val="0001719B"/>
    <w:rsid w:val="00017D1E"/>
    <w:rsid w:val="0005403A"/>
    <w:rsid w:val="00092DF0"/>
    <w:rsid w:val="0009640A"/>
    <w:rsid w:val="00097FBB"/>
    <w:rsid w:val="000A5135"/>
    <w:rsid w:val="000B2007"/>
    <w:rsid w:val="000B5438"/>
    <w:rsid w:val="000D0079"/>
    <w:rsid w:val="000D098B"/>
    <w:rsid w:val="000D57E7"/>
    <w:rsid w:val="000E6A23"/>
    <w:rsid w:val="000F2AF6"/>
    <w:rsid w:val="0010703F"/>
    <w:rsid w:val="00131241"/>
    <w:rsid w:val="00146BB5"/>
    <w:rsid w:val="00166FD1"/>
    <w:rsid w:val="001704FD"/>
    <w:rsid w:val="00183FB5"/>
    <w:rsid w:val="001875B6"/>
    <w:rsid w:val="001F6A75"/>
    <w:rsid w:val="00215518"/>
    <w:rsid w:val="002278C6"/>
    <w:rsid w:val="002422E9"/>
    <w:rsid w:val="00242643"/>
    <w:rsid w:val="002449DE"/>
    <w:rsid w:val="00253577"/>
    <w:rsid w:val="00260DE0"/>
    <w:rsid w:val="002802A9"/>
    <w:rsid w:val="002A7A04"/>
    <w:rsid w:val="002C0452"/>
    <w:rsid w:val="002D189B"/>
    <w:rsid w:val="003203D5"/>
    <w:rsid w:val="00331639"/>
    <w:rsid w:val="003470F1"/>
    <w:rsid w:val="0034747B"/>
    <w:rsid w:val="003651A4"/>
    <w:rsid w:val="00383DDA"/>
    <w:rsid w:val="003A7276"/>
    <w:rsid w:val="003F60A9"/>
    <w:rsid w:val="00404789"/>
    <w:rsid w:val="004A085C"/>
    <w:rsid w:val="00502ECC"/>
    <w:rsid w:val="00516633"/>
    <w:rsid w:val="005223BE"/>
    <w:rsid w:val="00551CF6"/>
    <w:rsid w:val="00555D82"/>
    <w:rsid w:val="00560DBD"/>
    <w:rsid w:val="00581C59"/>
    <w:rsid w:val="005913DD"/>
    <w:rsid w:val="00595772"/>
    <w:rsid w:val="00627C7B"/>
    <w:rsid w:val="00643581"/>
    <w:rsid w:val="006572A7"/>
    <w:rsid w:val="00675BC5"/>
    <w:rsid w:val="00682218"/>
    <w:rsid w:val="006B31CD"/>
    <w:rsid w:val="00712FCB"/>
    <w:rsid w:val="00720E69"/>
    <w:rsid w:val="0072114D"/>
    <w:rsid w:val="00744E4F"/>
    <w:rsid w:val="00772C81"/>
    <w:rsid w:val="00784424"/>
    <w:rsid w:val="0079162E"/>
    <w:rsid w:val="0079263D"/>
    <w:rsid w:val="007935F5"/>
    <w:rsid w:val="007E2499"/>
    <w:rsid w:val="007E35C7"/>
    <w:rsid w:val="007E592B"/>
    <w:rsid w:val="0082178B"/>
    <w:rsid w:val="00823A9E"/>
    <w:rsid w:val="00842F33"/>
    <w:rsid w:val="008939DC"/>
    <w:rsid w:val="008D118F"/>
    <w:rsid w:val="008D4284"/>
    <w:rsid w:val="008F0A70"/>
    <w:rsid w:val="009151F8"/>
    <w:rsid w:val="00970F0F"/>
    <w:rsid w:val="00990969"/>
    <w:rsid w:val="00995627"/>
    <w:rsid w:val="009B776F"/>
    <w:rsid w:val="009F2B06"/>
    <w:rsid w:val="009F2EC3"/>
    <w:rsid w:val="00A23BF4"/>
    <w:rsid w:val="00A75757"/>
    <w:rsid w:val="00AD0BBD"/>
    <w:rsid w:val="00B02EC6"/>
    <w:rsid w:val="00B11E4B"/>
    <w:rsid w:val="00B40062"/>
    <w:rsid w:val="00B44156"/>
    <w:rsid w:val="00B46392"/>
    <w:rsid w:val="00B83BC0"/>
    <w:rsid w:val="00BD1885"/>
    <w:rsid w:val="00BF6EF2"/>
    <w:rsid w:val="00C576FC"/>
    <w:rsid w:val="00C6557D"/>
    <w:rsid w:val="00CA7329"/>
    <w:rsid w:val="00D1723E"/>
    <w:rsid w:val="00D3260A"/>
    <w:rsid w:val="00D57777"/>
    <w:rsid w:val="00DD13FF"/>
    <w:rsid w:val="00DD6D0E"/>
    <w:rsid w:val="00DF3172"/>
    <w:rsid w:val="00E1775A"/>
    <w:rsid w:val="00E454B0"/>
    <w:rsid w:val="00E539A8"/>
    <w:rsid w:val="00E54E9C"/>
    <w:rsid w:val="00EB6094"/>
    <w:rsid w:val="00EC0F19"/>
    <w:rsid w:val="00ED4D5F"/>
    <w:rsid w:val="00EF52A2"/>
    <w:rsid w:val="00EF54E8"/>
    <w:rsid w:val="00F12A0E"/>
    <w:rsid w:val="00F51D7A"/>
    <w:rsid w:val="00F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7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7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7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7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7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7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rgt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torg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torgi@orgtorg.by" TargetMode="External"/><Relationship Id="rId5" Type="http://schemas.openxmlformats.org/officeDocument/2006/relationships/hyperlink" Target="https://orgtorg.by/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Радькова Галина Дмитриевна</cp:lastModifiedBy>
  <cp:revision>2</cp:revision>
  <cp:lastPrinted>2019-06-14T08:17:00Z</cp:lastPrinted>
  <dcterms:created xsi:type="dcterms:W3CDTF">2021-09-02T11:32:00Z</dcterms:created>
  <dcterms:modified xsi:type="dcterms:W3CDTF">2021-09-02T11:32:00Z</dcterms:modified>
</cp:coreProperties>
</file>