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Default="00C67D61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r w:rsidR="0091338D">
        <w:rPr>
          <w:rFonts w:ascii="Times New Roman" w:hAnsi="Times New Roman"/>
          <w:b/>
          <w:sz w:val="24"/>
          <w:szCs w:val="24"/>
        </w:rPr>
        <w:t>Электронные торги</w:t>
      </w:r>
      <w:r w:rsidR="00F809C9"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B35020">
        <w:rPr>
          <w:rFonts w:ascii="Times New Roman" w:hAnsi="Times New Roman"/>
          <w:b/>
          <w:sz w:val="24"/>
          <w:szCs w:val="24"/>
        </w:rPr>
        <w:t>23</w:t>
      </w:r>
      <w:r w:rsidR="00403ECF" w:rsidRPr="00B35020">
        <w:rPr>
          <w:rFonts w:ascii="Times New Roman" w:hAnsi="Times New Roman"/>
          <w:b/>
          <w:sz w:val="24"/>
          <w:szCs w:val="24"/>
        </w:rPr>
        <w:t>-0</w:t>
      </w:r>
      <w:r w:rsidR="00FA6E1B" w:rsidRPr="00B35020">
        <w:rPr>
          <w:rFonts w:ascii="Times New Roman" w:hAnsi="Times New Roman"/>
          <w:b/>
          <w:sz w:val="24"/>
          <w:szCs w:val="24"/>
        </w:rPr>
        <w:t>4</w:t>
      </w:r>
      <w:r w:rsidR="00F809C9" w:rsidRPr="00B35020">
        <w:rPr>
          <w:rFonts w:ascii="Times New Roman" w:hAnsi="Times New Roman"/>
          <w:b/>
          <w:sz w:val="24"/>
          <w:szCs w:val="24"/>
        </w:rPr>
        <w:t>-</w:t>
      </w:r>
      <w:r w:rsidR="00F809C9" w:rsidRPr="00B35020">
        <w:rPr>
          <w:rFonts w:ascii="Times New Roman" w:hAnsi="Times New Roman"/>
          <w:b/>
          <w:sz w:val="24"/>
          <w:szCs w:val="24"/>
          <w:lang w:val="x-none"/>
        </w:rPr>
        <w:t>20</w:t>
      </w:r>
      <w:r w:rsidR="00F809C9" w:rsidRPr="00B35020">
        <w:rPr>
          <w:rFonts w:ascii="Times New Roman" w:hAnsi="Times New Roman"/>
          <w:b/>
          <w:sz w:val="24"/>
          <w:szCs w:val="24"/>
        </w:rPr>
        <w:t>2</w:t>
      </w:r>
      <w:r w:rsidR="00403ECF" w:rsidRPr="00B35020">
        <w:rPr>
          <w:rFonts w:ascii="Times New Roman" w:hAnsi="Times New Roman"/>
          <w:b/>
          <w:sz w:val="24"/>
          <w:szCs w:val="24"/>
        </w:rPr>
        <w:t>4</w:t>
      </w:r>
      <w:r w:rsidR="00730715" w:rsidRPr="00B35020">
        <w:rPr>
          <w:rFonts w:ascii="Times New Roman" w:hAnsi="Times New Roman"/>
          <w:b/>
          <w:sz w:val="24"/>
          <w:szCs w:val="24"/>
        </w:rPr>
        <w:t xml:space="preserve"> в 1</w:t>
      </w:r>
      <w:r w:rsidR="00AE3F85" w:rsidRPr="00B35020">
        <w:rPr>
          <w:rFonts w:ascii="Times New Roman" w:hAnsi="Times New Roman"/>
          <w:b/>
          <w:sz w:val="24"/>
          <w:szCs w:val="24"/>
        </w:rPr>
        <w:t>1</w:t>
      </w:r>
      <w:r w:rsidR="00730715" w:rsidRPr="00B35020">
        <w:rPr>
          <w:rFonts w:ascii="Times New Roman" w:hAnsi="Times New Roman"/>
          <w:b/>
          <w:sz w:val="24"/>
          <w:szCs w:val="24"/>
        </w:rPr>
        <w:t>:00</w:t>
      </w:r>
      <w:r w:rsidR="008F6E2E" w:rsidRPr="008F6E2E">
        <w:rPr>
          <w:rFonts w:ascii="Times New Roman" w:hAnsi="Times New Roman"/>
          <w:b/>
          <w:sz w:val="24"/>
          <w:szCs w:val="24"/>
        </w:rPr>
        <w:t xml:space="preserve"> </w:t>
      </w:r>
      <w:r w:rsidR="008A71F0">
        <w:rPr>
          <w:rFonts w:ascii="Times New Roman" w:hAnsi="Times New Roman"/>
          <w:b/>
          <w:sz w:val="24"/>
          <w:szCs w:val="24"/>
        </w:rPr>
        <w:t>–</w:t>
      </w:r>
      <w:r w:rsidR="008F6E2E">
        <w:rPr>
          <w:rFonts w:ascii="Times New Roman" w:hAnsi="Times New Roman"/>
          <w:b/>
          <w:sz w:val="24"/>
          <w:szCs w:val="24"/>
        </w:rPr>
        <w:t xml:space="preserve"> </w:t>
      </w:r>
      <w:r w:rsidR="00131DC0" w:rsidRPr="00131DC0">
        <w:rPr>
          <w:rFonts w:ascii="Times New Roman" w:hAnsi="Times New Roman" w:cs="Times New Roman"/>
          <w:b/>
        </w:rPr>
        <w:t xml:space="preserve">Продажа легкового </w:t>
      </w:r>
      <w:r w:rsidR="0091338D">
        <w:rPr>
          <w:rFonts w:ascii="Times New Roman" w:hAnsi="Times New Roman" w:cs="Times New Roman"/>
          <w:b/>
        </w:rPr>
        <w:t xml:space="preserve">автомобиля </w:t>
      </w:r>
      <w:proofErr w:type="spellStart"/>
      <w:r w:rsidR="0091338D" w:rsidRPr="0091338D">
        <w:rPr>
          <w:rFonts w:ascii="Times New Roman" w:hAnsi="Times New Roman" w:cs="Times New Roman"/>
          <w:b/>
        </w:rPr>
        <w:t>Geely</w:t>
      </w:r>
      <w:proofErr w:type="spellEnd"/>
      <w:r w:rsidR="0091338D" w:rsidRPr="0091338D">
        <w:rPr>
          <w:rFonts w:ascii="Times New Roman" w:hAnsi="Times New Roman" w:cs="Times New Roman"/>
          <w:b/>
        </w:rPr>
        <w:t xml:space="preserve"> </w:t>
      </w:r>
      <w:proofErr w:type="spellStart"/>
      <w:r w:rsidR="0091338D" w:rsidRPr="0091338D">
        <w:rPr>
          <w:rFonts w:ascii="Times New Roman" w:hAnsi="Times New Roman" w:cs="Times New Roman"/>
          <w:b/>
        </w:rPr>
        <w:t>Emgrand</w:t>
      </w:r>
      <w:proofErr w:type="spellEnd"/>
      <w:r w:rsidR="0091338D" w:rsidRPr="0091338D">
        <w:rPr>
          <w:rFonts w:ascii="Times New Roman" w:hAnsi="Times New Roman" w:cs="Times New Roman"/>
          <w:b/>
        </w:rPr>
        <w:t xml:space="preserve"> X7</w:t>
      </w:r>
      <w:r w:rsidR="00FA6E1B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F809C9" w:rsidRPr="00F120CD">
        <w:rPr>
          <w:rFonts w:ascii="Times New Roman" w:hAnsi="Times New Roman"/>
          <w:b/>
          <w:sz w:val="24"/>
          <w:szCs w:val="24"/>
        </w:rPr>
        <w:t>(</w:t>
      </w:r>
      <w:r w:rsidR="00B35020" w:rsidRPr="00B35020">
        <w:rPr>
          <w:rFonts w:ascii="Times New Roman" w:hAnsi="Times New Roman"/>
          <w:b/>
          <w:sz w:val="24"/>
          <w:szCs w:val="24"/>
        </w:rPr>
        <w:t xml:space="preserve">Государственное учреждение дополнительного образования взрослых </w:t>
      </w:r>
      <w:r w:rsidR="00B35020">
        <w:rPr>
          <w:rFonts w:ascii="Times New Roman" w:hAnsi="Times New Roman"/>
          <w:b/>
          <w:sz w:val="24"/>
          <w:szCs w:val="24"/>
        </w:rPr>
        <w:t>«</w:t>
      </w:r>
      <w:r w:rsidR="0091338D" w:rsidRPr="0091338D">
        <w:rPr>
          <w:rFonts w:ascii="Times New Roman" w:hAnsi="Times New Roman"/>
          <w:b/>
          <w:sz w:val="24"/>
          <w:szCs w:val="24"/>
        </w:rPr>
        <w:t>Центр подгото</w:t>
      </w:r>
      <w:r w:rsidR="0091338D" w:rsidRPr="0091338D">
        <w:rPr>
          <w:rFonts w:ascii="Times New Roman" w:hAnsi="Times New Roman"/>
          <w:b/>
          <w:sz w:val="24"/>
          <w:szCs w:val="24"/>
        </w:rPr>
        <w:t>в</w:t>
      </w:r>
      <w:r w:rsidR="0091338D" w:rsidRPr="0091338D">
        <w:rPr>
          <w:rFonts w:ascii="Times New Roman" w:hAnsi="Times New Roman"/>
          <w:b/>
          <w:sz w:val="24"/>
          <w:szCs w:val="24"/>
        </w:rPr>
        <w:t>ки, повышения квалификации и переподготовки кадров комитета по сельскому хозя</w:t>
      </w:r>
      <w:r w:rsidR="0091338D" w:rsidRPr="0091338D">
        <w:rPr>
          <w:rFonts w:ascii="Times New Roman" w:hAnsi="Times New Roman"/>
          <w:b/>
          <w:sz w:val="24"/>
          <w:szCs w:val="24"/>
        </w:rPr>
        <w:t>й</w:t>
      </w:r>
      <w:r w:rsidR="0091338D" w:rsidRPr="0091338D">
        <w:rPr>
          <w:rFonts w:ascii="Times New Roman" w:hAnsi="Times New Roman"/>
          <w:b/>
          <w:sz w:val="24"/>
          <w:szCs w:val="24"/>
        </w:rPr>
        <w:t>ству и продово</w:t>
      </w:r>
      <w:r w:rsidR="0091338D">
        <w:rPr>
          <w:rFonts w:ascii="Times New Roman" w:hAnsi="Times New Roman"/>
          <w:b/>
          <w:sz w:val="24"/>
          <w:szCs w:val="24"/>
        </w:rPr>
        <w:t>льствию Могилевского обл</w:t>
      </w:r>
      <w:r w:rsidR="0091338D" w:rsidRPr="0091338D">
        <w:rPr>
          <w:rFonts w:ascii="Times New Roman" w:hAnsi="Times New Roman"/>
          <w:b/>
          <w:sz w:val="24"/>
          <w:szCs w:val="24"/>
        </w:rPr>
        <w:t xml:space="preserve">исполкома в </w:t>
      </w:r>
      <w:proofErr w:type="spellStart"/>
      <w:r w:rsidR="0091338D" w:rsidRPr="0091338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91338D" w:rsidRPr="0091338D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91338D" w:rsidRPr="0091338D">
        <w:rPr>
          <w:rFonts w:ascii="Times New Roman" w:hAnsi="Times New Roman"/>
          <w:b/>
          <w:sz w:val="24"/>
          <w:szCs w:val="24"/>
        </w:rPr>
        <w:t>орки</w:t>
      </w:r>
      <w:proofErr w:type="spellEnd"/>
      <w:r w:rsidR="00B35020">
        <w:rPr>
          <w:rFonts w:ascii="Times New Roman" w:hAnsi="Times New Roman"/>
          <w:b/>
          <w:sz w:val="24"/>
          <w:szCs w:val="24"/>
        </w:rPr>
        <w:t>»</w:t>
      </w:r>
      <w:r w:rsidR="00F809C9" w:rsidRPr="00F120CD">
        <w:rPr>
          <w:rFonts w:ascii="Times New Roman" w:hAnsi="Times New Roman"/>
          <w:b/>
          <w:sz w:val="24"/>
          <w:szCs w:val="24"/>
        </w:rPr>
        <w:t>)</w:t>
      </w:r>
      <w:r w:rsidR="002D45C8">
        <w:rPr>
          <w:rFonts w:ascii="Times New Roman" w:hAnsi="Times New Roman"/>
          <w:b/>
          <w:sz w:val="24"/>
          <w:szCs w:val="24"/>
        </w:rPr>
        <w:t xml:space="preserve"> </w:t>
      </w:r>
    </w:p>
    <w:p w:rsidR="00F809C9" w:rsidRPr="00F120CD" w:rsidRDefault="00B46802" w:rsidP="00B46802">
      <w:pPr>
        <w:tabs>
          <w:tab w:val="left" w:pos="3060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702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4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</w:t>
            </w:r>
            <w:r w:rsidR="00702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="00524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дении </w:t>
            </w:r>
            <w:r w:rsidR="0091338D" w:rsidRPr="0091338D">
              <w:rPr>
                <w:rFonts w:ascii="Times New Roman" w:hAnsi="Times New Roman"/>
                <w:sz w:val="28"/>
                <w:szCs w:val="28"/>
              </w:rPr>
              <w:t xml:space="preserve">электронных торгов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продаже имущества, принадлежащего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38D" w:rsidRPr="0091338D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91338D">
              <w:rPr>
                <w:rFonts w:ascii="Times New Roman" w:hAnsi="Times New Roman"/>
                <w:sz w:val="28"/>
                <w:szCs w:val="28"/>
              </w:rPr>
              <w:t>у</w:t>
            </w:r>
            <w:r w:rsidR="0091338D" w:rsidRPr="0091338D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91338D" w:rsidRPr="0091338D">
              <w:rPr>
                <w:rFonts w:ascii="Times New Roman" w:hAnsi="Times New Roman"/>
                <w:sz w:val="28"/>
                <w:szCs w:val="28"/>
              </w:rPr>
              <w:t>д</w:t>
            </w:r>
            <w:r w:rsidR="0091338D" w:rsidRPr="0091338D">
              <w:rPr>
                <w:rFonts w:ascii="Times New Roman" w:hAnsi="Times New Roman"/>
                <w:sz w:val="28"/>
                <w:szCs w:val="28"/>
              </w:rPr>
              <w:t>готовки, повышения квалификации и переподготовки кадров комитета по сел</w:t>
            </w:r>
            <w:r w:rsidR="0091338D" w:rsidRPr="0091338D">
              <w:rPr>
                <w:rFonts w:ascii="Times New Roman" w:hAnsi="Times New Roman"/>
                <w:sz w:val="28"/>
                <w:szCs w:val="28"/>
              </w:rPr>
              <w:t>ь</w:t>
            </w:r>
            <w:r w:rsidR="0091338D" w:rsidRPr="0091338D">
              <w:rPr>
                <w:rFonts w:ascii="Times New Roman" w:hAnsi="Times New Roman"/>
                <w:sz w:val="28"/>
                <w:szCs w:val="28"/>
              </w:rPr>
              <w:t xml:space="preserve">скому хозяйству и продовольствию Могилевского облисполкома в </w:t>
            </w:r>
            <w:proofErr w:type="spellStart"/>
            <w:r w:rsidR="0091338D" w:rsidRPr="0091338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91338D" w:rsidRPr="0091338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91338D" w:rsidRPr="0091338D">
              <w:rPr>
                <w:rFonts w:ascii="Times New Roman" w:hAnsi="Times New Roman"/>
                <w:sz w:val="28"/>
                <w:szCs w:val="28"/>
              </w:rPr>
              <w:t>орки</w:t>
            </w:r>
            <w:proofErr w:type="spellEnd"/>
            <w:r w:rsidR="00FA6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9F8">
              <w:rPr>
                <w:rFonts w:ascii="Times New Roman" w:hAnsi="Times New Roman"/>
                <w:sz w:val="28"/>
                <w:szCs w:val="28"/>
              </w:rPr>
              <w:t>на пр</w:t>
            </w:r>
            <w:r w:rsidR="006E09F8">
              <w:rPr>
                <w:rFonts w:ascii="Times New Roman" w:hAnsi="Times New Roman"/>
                <w:sz w:val="28"/>
                <w:szCs w:val="28"/>
              </w:rPr>
              <w:t>а</w:t>
            </w:r>
            <w:r w:rsidR="006E09F8">
              <w:rPr>
                <w:rFonts w:ascii="Times New Roman" w:hAnsi="Times New Roman"/>
                <w:sz w:val="28"/>
                <w:szCs w:val="28"/>
              </w:rPr>
              <w:t xml:space="preserve">ве </w:t>
            </w:r>
            <w:r w:rsidR="00131DC0">
              <w:rPr>
                <w:rFonts w:ascii="Times New Roman" w:hAnsi="Times New Roman"/>
                <w:sz w:val="28"/>
                <w:szCs w:val="28"/>
              </w:rPr>
              <w:t>оперативного управления</w:t>
            </w:r>
          </w:p>
        </w:tc>
      </w:tr>
      <w:bookmarkEnd w:id="0"/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91338D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Электронные</w:t>
            </w:r>
            <w:r w:rsidRPr="009133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133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809C9"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состо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F809C9"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тся </w:t>
            </w:r>
            <w:r w:rsidR="005247D5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1016BA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03ECF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A6E1B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809C9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403ECF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809C9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</w:t>
            </w:r>
            <w:r w:rsidR="00AE3F85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809C9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>:00</w:t>
            </w:r>
            <w:r w:rsidR="00F809C9"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809C9" w:rsidRPr="00F809C9" w:rsidRDefault="0091338D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38D">
              <w:rPr>
                <w:rFonts w:ascii="Times New Roman" w:hAnsi="Times New Roman"/>
                <w:b/>
                <w:bCs/>
                <w:sz w:val="28"/>
                <w:szCs w:val="28"/>
              </w:rPr>
              <w:t>на электронной торговой площадке GOSTORG.BY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Pr="00201147" w:rsidRDefault="00201147" w:rsidP="000E6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1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="000E6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01147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1147" w:rsidRDefault="00147908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543E05" wp14:editId="32DC38E9">
                  <wp:extent cx="6324600" cy="4781550"/>
                  <wp:effectExtent l="0" t="0" r="0" b="0"/>
                  <wp:docPr id="1" name="Рисунок 1" descr="D:\Входящие\АУКЦИОНЫ\2024\04-24 - эл  Центр переподготовки\1\джи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04-24 - эл  Центр переподготовки\1\джи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91338D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91338D" w:rsidRDefault="0091338D" w:rsidP="009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hAnsi="Times New Roman" w:cs="Times New Roman"/>
                <w:b/>
                <w:sz w:val="28"/>
                <w:szCs w:val="28"/>
              </w:rPr>
              <w:t>Легковой авт</w:t>
            </w:r>
            <w:r w:rsidRPr="009133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13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мобиль </w:t>
            </w:r>
            <w:proofErr w:type="spellStart"/>
            <w:r w:rsidRPr="0091338D">
              <w:rPr>
                <w:rFonts w:ascii="Times New Roman" w:hAnsi="Times New Roman" w:cs="Times New Roman"/>
                <w:b/>
                <w:sz w:val="28"/>
                <w:szCs w:val="28"/>
              </w:rPr>
              <w:t>Geely</w:t>
            </w:r>
            <w:proofErr w:type="spellEnd"/>
            <w:r w:rsidRPr="00913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338D">
              <w:rPr>
                <w:rFonts w:ascii="Times New Roman" w:hAnsi="Times New Roman" w:cs="Times New Roman"/>
                <w:b/>
                <w:sz w:val="28"/>
                <w:szCs w:val="28"/>
              </w:rPr>
              <w:t>Emgrand</w:t>
            </w:r>
            <w:proofErr w:type="spellEnd"/>
            <w:r w:rsidRPr="00913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X7</w:t>
            </w:r>
            <w:r w:rsidRPr="0091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95C" w:rsidRPr="0091338D" w:rsidRDefault="0091338D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hAnsi="Times New Roman" w:cs="Times New Roman"/>
                <w:sz w:val="28"/>
                <w:szCs w:val="28"/>
              </w:rPr>
              <w:t>тип кузова - универсал, VIN №Y4K8752S7ЕВ005883, год в</w:t>
            </w:r>
            <w:r w:rsidRPr="009133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338D">
              <w:rPr>
                <w:rFonts w:ascii="Times New Roman" w:hAnsi="Times New Roman" w:cs="Times New Roman"/>
                <w:sz w:val="28"/>
                <w:szCs w:val="28"/>
              </w:rPr>
              <w:t>пуска - 2014, цвет  - бежевый</w:t>
            </w:r>
          </w:p>
        </w:tc>
      </w:tr>
      <w:tr w:rsidR="00A80D89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91338D" w:rsidRDefault="00A80D89" w:rsidP="00D4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F25BF4" w:rsidRDefault="0091338D" w:rsidP="00F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Могилевская обл., </w:t>
            </w:r>
            <w:proofErr w:type="spellStart"/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орки</w:t>
            </w:r>
            <w:proofErr w:type="spellEnd"/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пр-т Интернациональный, 11</w:t>
            </w:r>
          </w:p>
        </w:tc>
      </w:tr>
      <w:tr w:rsidR="00131DC0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91338D" w:rsidRDefault="00240EE6" w:rsidP="0058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Обременения на объект</w:t>
            </w:r>
            <w:r w:rsidR="00131DC0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582A14" w:rsidRDefault="0091338D" w:rsidP="00582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131DC0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91338D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9014B6" w:rsidRDefault="0091338D" w:rsidP="00913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5 217,78 </w:t>
            </w:r>
            <w:r w:rsidR="00131DC0"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пять</w:t>
            </w:r>
            <w:r w:rsidR="00131DC0"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двести семнадцать</w:t>
            </w:r>
            <w:r w:rsidR="00131DC0"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белорусских ру</w:t>
            </w:r>
            <w:r w:rsidR="00131DC0"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="00131DC0"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лей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78</w:t>
            </w:r>
            <w:r w:rsidR="00131DC0"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копеек)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131DC0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91338D" w:rsidRDefault="00F023BB" w:rsidP="00F02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Шаг 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электронных торгов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6939ED" w:rsidRDefault="00131DC0" w:rsidP="006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31DC0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91338D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9014B6" w:rsidRDefault="0091338D" w:rsidP="00913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521,78 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пятьсот 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адцать один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белорусски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78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ек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речисления зада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131DC0" w:rsidRPr="00392A98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131DC0" w:rsidRPr="00F809C9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электронных то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47D5" w:rsidRPr="00524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524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.04.2024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1DC0" w:rsidRPr="00F809C9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взноса».</w:t>
            </w: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дата </w:t>
            </w:r>
            <w:r w:rsidR="00864680">
              <w:rPr>
                <w:rFonts w:ascii="Times New Roman" w:hAnsi="Times New Roman"/>
                <w:iCs/>
                <w:sz w:val="28"/>
                <w:szCs w:val="28"/>
              </w:rPr>
              <w:t xml:space="preserve">торгов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например: </w:t>
            </w:r>
            <w:r w:rsidR="005247D5" w:rsidRPr="005247D5"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  <w:r w:rsidRPr="005247D5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  <w:r w:rsidRPr="005247D5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5247D5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5247D5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Pr="005247D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131DC0" w:rsidRPr="00837FD5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91338D" w:rsidP="009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r w:rsidR="00131D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время окончания приема заявлений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F809C9" w:rsidRDefault="00131DC0" w:rsidP="0052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247D5" w:rsidRPr="00524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524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.04.2024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91338D" w:rsidP="0091338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дополнительного образования взрослых «Центр подготовки, повышения квалификации и переподготовки кадров комитета по сельскому хозяйству и продовольствию Могилевского облисполкома в </w:t>
            </w:r>
            <w:proofErr w:type="spellStart"/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орки</w:t>
            </w:r>
            <w:proofErr w:type="spellEnd"/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УНП 700100848, Могилевская обл., </w:t>
            </w:r>
            <w:proofErr w:type="spellStart"/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г.Горки</w:t>
            </w:r>
            <w:proofErr w:type="spellEnd"/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пр-т Интерн</w:t>
            </w: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циональный, 11, тел. 8-02233-7-95-15</w:t>
            </w:r>
          </w:p>
          <w:p w:rsidR="00131DC0" w:rsidRPr="009014B6" w:rsidRDefault="00131DC0" w:rsidP="00F167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proofErr w:type="spellStart"/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Кондраль</w:t>
            </w:r>
            <w:proofErr w:type="spellEnd"/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Евгеньевич (8-029-747-21-6</w:t>
            </w:r>
            <w:r w:rsidR="00F167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F023BB" w:rsidP="00F02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Организатор 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тронных торгов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оператор ЭТП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131DC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«Институт недвижимости и оце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131DC0" w:rsidRPr="00F809C9" w:rsidRDefault="00131DC0" w:rsidP="00913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</w:tc>
      </w:tr>
      <w:tr w:rsidR="0091338D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38D" w:rsidRDefault="00F023BB" w:rsidP="009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3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а</w:t>
            </w:r>
            <w:r w:rsidRPr="00F023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023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 ЭТП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38D" w:rsidRPr="00F809C9" w:rsidRDefault="00F023BB" w:rsidP="00E4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3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www.gostorg.by</w:t>
            </w:r>
          </w:p>
        </w:tc>
      </w:tr>
      <w:tr w:rsidR="006555BC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5BC" w:rsidRPr="00F023BB" w:rsidRDefault="006555BC" w:rsidP="0065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регистр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на электро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торги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5BC" w:rsidRP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участия в торгах необходимо пройти 3 шага: первичная регистрация, регистрация на ЭТП, подача заявления на уч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стие в торгах.</w:t>
            </w:r>
          </w:p>
          <w:p w:rsidR="006555BC" w:rsidRP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1. Первичная регистрация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кликните иконку «Мой кабинет» в верхнем правом углу (в настоящее время доступна регистрация через электронную почту);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задайте логин, пароль и электронную почту пользователя;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кликните по кнопке «Регистрация» и перейдите на страницу «Мой кабинет». Дополнительно к Вам на почту поступит подтверждающее письмо.</w:t>
            </w:r>
          </w:p>
          <w:p w:rsid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555BC" w:rsidRP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2. Регистрация на ЭТП</w:t>
            </w:r>
          </w:p>
          <w:p w:rsidR="006555BC" w:rsidRP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введите логин и пароль для входа в личный кабинет;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заполните данные на вкладке «Мои данные»;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кликните по кнопке «Сохранить и отправить». Ваши данные отправлены оператору ЭТП;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если заявитель является представителем юридического лица либо индивидуальным предпринимателем, после внесения и отправки данных в разделе «Мои данные» создайте комп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в разделе «Мои компании»;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кликните по кнопке «Сохранить и отправить». Ваши данные отправлены оператору ЭТП;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дождитесь уведомление от оператора ЭТП о прохождении </w:t>
            </w:r>
            <w:proofErr w:type="spellStart"/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модерации</w:t>
            </w:r>
            <w:proofErr w:type="spellEnd"/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после рассмотрения заявки оператором ЭТП и ее принятия в установленном Регламентом ЭТП порядке.</w:t>
            </w:r>
          </w:p>
          <w:p w:rsid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555BC" w:rsidRP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3. Подача заявления на участие в торгах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выберите интересующие Вас торги и ознакомьтесь с и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формацией о них;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кликните по кнопке «Участвовать в аукционе»;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заполните экранную форму заявления на участие в торгах;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внесите задаток и прикрепите чек об оплате;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примите условия соглашения о правах и обязанностях;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кликните по кнопке «Отправить заявку на участие в то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гах»;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ожидайте уведомление оператора ЭТП о регистрации на торги;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участвуйте в торгах в назначенное время. Удачных торгов!</w:t>
            </w:r>
          </w:p>
          <w:p w:rsid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555BC" w:rsidRPr="00F023BB" w:rsidRDefault="00864680" w:rsidP="0086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5BC"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участия в торгах и требования к их оформлению указаны в </w:t>
            </w:r>
            <w:proofErr w:type="spellStart"/>
            <w:r w:rsidR="006555BC"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="006555BC"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2.2.3 Регламента электронной торговой площадки «GOSTORG».</w:t>
            </w:r>
          </w:p>
        </w:tc>
      </w:tr>
      <w:tr w:rsidR="00896481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481" w:rsidRPr="006555BC" w:rsidRDefault="00896481" w:rsidP="0065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 отказа от проведения торгов (дни)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6481" w:rsidRPr="006555BC" w:rsidRDefault="00896481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Организатор электронных торгов имеет право отказаться от проведения электронных торгов в любое время, но не </w:t>
            </w:r>
            <w:proofErr w:type="gramStart"/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</w:t>
            </w: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нее</w:t>
            </w:r>
            <w:proofErr w:type="gramEnd"/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чем за три календарных дня до наступления даты их пр</w:t>
            </w: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ведения.</w:t>
            </w:r>
          </w:p>
        </w:tc>
      </w:tr>
      <w:tr w:rsidR="0091338D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38D" w:rsidRPr="00F368C6" w:rsidRDefault="0091338D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38D" w:rsidRPr="009014B6" w:rsidRDefault="00772A32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электронных торгов либо единственный участник электронных торгов, выразивший согласие на пр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обретение предмета электронных торгов по начальной цене, увеличенной на пять процентов, (Претендент на покупку), - обязан подписать с Продавцом договор купли-продажи предмета электронных торгов в течение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рабочих дней после утверждения протокола о результатах электро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торгов (после предъявления Продавцу копии платежных документов об оплате Организатору электронных торгов вознаграждения, а</w:t>
            </w:r>
            <w:proofErr w:type="gramEnd"/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также стоимости услуг Оператора ЭТП).</w:t>
            </w:r>
          </w:p>
          <w:p w:rsidR="0091338D" w:rsidRDefault="0091338D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 w:rsidR="00FC395A"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электронных торгов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(Претендент на покупку)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обязан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оплатить стоимость приобретенного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в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чение 30 (тридцати) календарных дней с даты заключения договора купли-продажи, за исключением оплаты стоимости приобретенного имущества в рассрочку. </w:t>
            </w:r>
          </w:p>
          <w:p w:rsidR="00FC395A" w:rsidRPr="00FC395A" w:rsidRDefault="00FC395A" w:rsidP="00FC3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Рассрочка оплаты стоимости приобретенного имущества предоставляется по письменному заявлению Победителя электронных торгов (Претендента на покупку) в соотве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законодательством.</w:t>
            </w:r>
          </w:p>
          <w:p w:rsidR="00FC395A" w:rsidRPr="00FC395A" w:rsidRDefault="00FC395A" w:rsidP="00FC3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Условия предоставления рассрочки платежа: </w:t>
            </w:r>
          </w:p>
          <w:p w:rsidR="00FC395A" w:rsidRPr="00FC395A" w:rsidRDefault="00FC395A" w:rsidP="00FC3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первоначальный платеж – 80% от цены продажи </w:t>
            </w:r>
            <w:proofErr w:type="gramStart"/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лота</w:t>
            </w:r>
            <w:proofErr w:type="gramEnd"/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ранее внесенной суммы задатка.   </w:t>
            </w:r>
          </w:p>
          <w:p w:rsidR="00FC395A" w:rsidRPr="00FC395A" w:rsidRDefault="00FC395A" w:rsidP="00FC3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Срок оплаты первоначального платежа - не позднее 30 к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лендарных дней </w:t>
            </w:r>
            <w:proofErr w:type="gramStart"/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договора купли-продажи.</w:t>
            </w:r>
          </w:p>
          <w:p w:rsidR="00FC395A" w:rsidRDefault="00FC395A" w:rsidP="00FC3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Имущество, проданное с рассрочкой оплаты, находится в з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логе у Доверителя для обеспечения исполнения покупателем обязанности по оплате его цены в соответствии с заключе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договором купли-продажи. Передача имущества пок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пателю будет осуществляться после полной оплаты цены продажи объекта.</w:t>
            </w:r>
          </w:p>
          <w:p w:rsidR="0091338D" w:rsidRPr="009014B6" w:rsidRDefault="0091338D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 w:rsidR="00201147" w:rsidRPr="002011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электронных торгов 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(Претендент на покупку) обязан перечислить на расчетный счет Организатора </w:t>
            </w:r>
            <w:r w:rsidR="00864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торгов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денежные средства в счет возмещения стоимости затрат на организацию и проведение </w:t>
            </w:r>
            <w:r w:rsidR="00201147" w:rsidRPr="002011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электронных торгов 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10 (десяти) рабочих дней со дня проведения </w:t>
            </w:r>
            <w:r w:rsidR="00D0119C">
              <w:rPr>
                <w:rFonts w:ascii="Times New Roman" w:hAnsi="Times New Roman" w:cs="Times New Roman"/>
                <w:sz w:val="28"/>
                <w:szCs w:val="28"/>
              </w:rPr>
              <w:t>электронных то</w:t>
            </w:r>
            <w:r w:rsidR="00D011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119C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1338D" w:rsidRPr="009014B6" w:rsidRDefault="0091338D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На Претендента на покупку распространяются правила и условия, установленные законодательством для Победителя </w:t>
            </w:r>
            <w:r w:rsidR="00201147" w:rsidRPr="002011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электронных торгов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1338D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147" w:rsidRDefault="0091338D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="00D0119C">
              <w:rPr>
                <w:rFonts w:ascii="Times New Roman" w:hAnsi="Times New Roman" w:cs="Times New Roman"/>
                <w:sz w:val="28"/>
                <w:szCs w:val="28"/>
              </w:rPr>
              <w:t>электронных торгов</w:t>
            </w:r>
            <w:r w:rsidR="00D01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201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338D" w:rsidRDefault="00201147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1338D"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5247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электронных торгов, утвержденн</w:t>
            </w:r>
            <w:r w:rsidR="00B67DA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>новлением Совета Министров Республики Беларусь от 12 июля 2013 г. № 608 «О проведении электронных торгов»</w:t>
            </w:r>
            <w:r w:rsidR="0091338D" w:rsidRPr="002F6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147" w:rsidRPr="00AF16FD" w:rsidRDefault="00201147" w:rsidP="0014790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="005247D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 xml:space="preserve"> ЭТП «GOSTORG»</w:t>
            </w:r>
          </w:p>
        </w:tc>
      </w:tr>
      <w:tr w:rsidR="00D0119C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19C" w:rsidRPr="002F6AB0" w:rsidRDefault="00D0119C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Размер штрафа, уплачиваемый участником электронных торгов и (или) их Поб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дителем (Претендентом на покупку) в случаях, предусмотренных соглашением о правах, обязанностях и ответственности сторон в процессе подготовки и провед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ния электронных торгов, составляет 2 000,00 (две тысячи бел</w:t>
            </w:r>
            <w:proofErr w:type="gramStart"/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1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0119C">
              <w:rPr>
                <w:rFonts w:ascii="Times New Roman" w:hAnsi="Times New Roman" w:cs="Times New Roman"/>
                <w:sz w:val="28"/>
                <w:szCs w:val="28"/>
              </w:rPr>
              <w:t xml:space="preserve"> 00 копеек)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119C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19C" w:rsidRDefault="00D0119C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участия в электронных торгах приглашаются граждане, юридические лица и индивидуальные предприниматели Республики Беларусь, иностранные инвест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19C" w:rsidRPr="00D0119C" w:rsidRDefault="00D0119C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электронных торгов не подлежат разглашению.</w:t>
            </w:r>
          </w:p>
        </w:tc>
      </w:tr>
    </w:tbl>
    <w:p w:rsidR="00695C85" w:rsidRDefault="00695C85" w:rsidP="00DD66BE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15C8E"/>
    <w:rsid w:val="00065A29"/>
    <w:rsid w:val="000973B8"/>
    <w:rsid w:val="000B0A8F"/>
    <w:rsid w:val="000B495C"/>
    <w:rsid w:val="000E6D9D"/>
    <w:rsid w:val="001016BA"/>
    <w:rsid w:val="00114C37"/>
    <w:rsid w:val="00131DC0"/>
    <w:rsid w:val="00147908"/>
    <w:rsid w:val="00161963"/>
    <w:rsid w:val="00166B24"/>
    <w:rsid w:val="001B7D96"/>
    <w:rsid w:val="001D1A2F"/>
    <w:rsid w:val="001D69A9"/>
    <w:rsid w:val="001E6A42"/>
    <w:rsid w:val="00201147"/>
    <w:rsid w:val="00217E3E"/>
    <w:rsid w:val="0022740D"/>
    <w:rsid w:val="00234630"/>
    <w:rsid w:val="00240EE6"/>
    <w:rsid w:val="002A5A1A"/>
    <w:rsid w:val="002C0809"/>
    <w:rsid w:val="002D45C8"/>
    <w:rsid w:val="002F6AB0"/>
    <w:rsid w:val="003023DD"/>
    <w:rsid w:val="003514C3"/>
    <w:rsid w:val="00374ADF"/>
    <w:rsid w:val="00382B4A"/>
    <w:rsid w:val="00392A98"/>
    <w:rsid w:val="003A7CA1"/>
    <w:rsid w:val="003B1C3B"/>
    <w:rsid w:val="003D7FEE"/>
    <w:rsid w:val="00403ECF"/>
    <w:rsid w:val="00404550"/>
    <w:rsid w:val="004301E9"/>
    <w:rsid w:val="004802F8"/>
    <w:rsid w:val="004D1B2A"/>
    <w:rsid w:val="004E7BAD"/>
    <w:rsid w:val="00505EE4"/>
    <w:rsid w:val="005138D6"/>
    <w:rsid w:val="00521FA3"/>
    <w:rsid w:val="005247D5"/>
    <w:rsid w:val="00582A14"/>
    <w:rsid w:val="005C702C"/>
    <w:rsid w:val="00637F2A"/>
    <w:rsid w:val="006555BC"/>
    <w:rsid w:val="006939ED"/>
    <w:rsid w:val="00695C85"/>
    <w:rsid w:val="006E09F8"/>
    <w:rsid w:val="006F0FE2"/>
    <w:rsid w:val="00702218"/>
    <w:rsid w:val="007175F0"/>
    <w:rsid w:val="00722117"/>
    <w:rsid w:val="00730715"/>
    <w:rsid w:val="0074188F"/>
    <w:rsid w:val="00772A32"/>
    <w:rsid w:val="00797DBD"/>
    <w:rsid w:val="007A4D90"/>
    <w:rsid w:val="007B16F8"/>
    <w:rsid w:val="007C6ED4"/>
    <w:rsid w:val="00826F1B"/>
    <w:rsid w:val="00864680"/>
    <w:rsid w:val="0089162E"/>
    <w:rsid w:val="00896481"/>
    <w:rsid w:val="008A3B8D"/>
    <w:rsid w:val="008A71F0"/>
    <w:rsid w:val="008F6E2E"/>
    <w:rsid w:val="009014B6"/>
    <w:rsid w:val="0091338D"/>
    <w:rsid w:val="0091727B"/>
    <w:rsid w:val="00920401"/>
    <w:rsid w:val="009305FD"/>
    <w:rsid w:val="00932B11"/>
    <w:rsid w:val="00954FF8"/>
    <w:rsid w:val="00957CE9"/>
    <w:rsid w:val="009D480E"/>
    <w:rsid w:val="009F70EB"/>
    <w:rsid w:val="00A00ACA"/>
    <w:rsid w:val="00A01A82"/>
    <w:rsid w:val="00A80D89"/>
    <w:rsid w:val="00AA05FD"/>
    <w:rsid w:val="00AD26DE"/>
    <w:rsid w:val="00AD7F32"/>
    <w:rsid w:val="00AE3F85"/>
    <w:rsid w:val="00AE4A2F"/>
    <w:rsid w:val="00B116A2"/>
    <w:rsid w:val="00B35020"/>
    <w:rsid w:val="00B4007F"/>
    <w:rsid w:val="00B46802"/>
    <w:rsid w:val="00B61E69"/>
    <w:rsid w:val="00B67DAE"/>
    <w:rsid w:val="00BA347C"/>
    <w:rsid w:val="00BD1680"/>
    <w:rsid w:val="00BF1B83"/>
    <w:rsid w:val="00C0614A"/>
    <w:rsid w:val="00C4011E"/>
    <w:rsid w:val="00C67D61"/>
    <w:rsid w:val="00C81CCD"/>
    <w:rsid w:val="00CA51B6"/>
    <w:rsid w:val="00CB48B4"/>
    <w:rsid w:val="00CD7CF4"/>
    <w:rsid w:val="00D0119C"/>
    <w:rsid w:val="00D12AFC"/>
    <w:rsid w:val="00D21EE8"/>
    <w:rsid w:val="00D4174A"/>
    <w:rsid w:val="00D446AC"/>
    <w:rsid w:val="00D60B6D"/>
    <w:rsid w:val="00DA54CC"/>
    <w:rsid w:val="00DC7556"/>
    <w:rsid w:val="00DD5385"/>
    <w:rsid w:val="00DD66BE"/>
    <w:rsid w:val="00DF2E4B"/>
    <w:rsid w:val="00DF617D"/>
    <w:rsid w:val="00E14A08"/>
    <w:rsid w:val="00E1523E"/>
    <w:rsid w:val="00E50D95"/>
    <w:rsid w:val="00E77CA9"/>
    <w:rsid w:val="00E9717C"/>
    <w:rsid w:val="00EC2E5C"/>
    <w:rsid w:val="00ED05B1"/>
    <w:rsid w:val="00ED635C"/>
    <w:rsid w:val="00EE2690"/>
    <w:rsid w:val="00EF5998"/>
    <w:rsid w:val="00F00C99"/>
    <w:rsid w:val="00F023BB"/>
    <w:rsid w:val="00F10E5F"/>
    <w:rsid w:val="00F167A3"/>
    <w:rsid w:val="00F200A0"/>
    <w:rsid w:val="00F25BF4"/>
    <w:rsid w:val="00F520EA"/>
    <w:rsid w:val="00F809C9"/>
    <w:rsid w:val="00FA473C"/>
    <w:rsid w:val="00FA6E1B"/>
    <w:rsid w:val="00FB3E79"/>
    <w:rsid w:val="00FC395A"/>
    <w:rsid w:val="00FD278E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655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55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655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55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Радькова Галина Дмитриевна</cp:lastModifiedBy>
  <cp:revision>2</cp:revision>
  <cp:lastPrinted>2024-03-12T06:41:00Z</cp:lastPrinted>
  <dcterms:created xsi:type="dcterms:W3CDTF">2024-03-20T10:04:00Z</dcterms:created>
  <dcterms:modified xsi:type="dcterms:W3CDTF">2024-03-20T10:04:00Z</dcterms:modified>
</cp:coreProperties>
</file>