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EA" w:rsidRPr="001031EA" w:rsidRDefault="001031EA" w:rsidP="001031EA">
      <w:pPr>
        <w:spacing w:after="120" w:line="36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1031EA" w:rsidRPr="001031EA" w:rsidRDefault="001031EA" w:rsidP="001031EA">
      <w:pPr>
        <w:spacing w:line="360" w:lineRule="exact"/>
        <w:ind w:right="170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мероприятий республиканского праздника ”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Купалье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“ (”Александрия собирает друзей“) </w:t>
      </w:r>
    </w:p>
    <w:p w:rsidR="001031EA" w:rsidRPr="001031EA" w:rsidRDefault="001031EA" w:rsidP="001031E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1031EA" w:rsidRPr="001031EA" w:rsidRDefault="001031EA" w:rsidP="001031EA">
      <w:pPr>
        <w:spacing w:after="0" w:line="360" w:lineRule="exact"/>
        <w:ind w:left="510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6 июля 2024 г.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агрогородок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Александрия Шкловского района Могилевской области </w:t>
      </w:r>
    </w:p>
    <w:p w:rsidR="001031EA" w:rsidRPr="001031EA" w:rsidRDefault="001031EA" w:rsidP="001031EA">
      <w:pPr>
        <w:spacing w:after="120" w:line="360" w:lineRule="exac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6 июля (суббота</w:t>
      </w:r>
      <w:r w:rsidRPr="001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1031EA" w:rsidRPr="001031EA" w:rsidRDefault="001031EA" w:rsidP="001031EA">
      <w:pPr>
        <w:spacing w:after="160" w:line="360" w:lineRule="exact"/>
        <w:ind w:left="2268" w:hanging="22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11.00 – 24.00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Работа тематических площадок праздника:</w:t>
      </w:r>
    </w:p>
    <w:p w:rsidR="001031EA" w:rsidRPr="001031EA" w:rsidRDefault="001031EA" w:rsidP="001031EA">
      <w:pPr>
        <w:spacing w:after="160" w:line="360" w:lineRule="exact"/>
        <w:ind w:left="2268" w:firstLine="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”#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МерчПервого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</w:t>
      </w:r>
    </w:p>
    <w:p w:rsidR="001031EA" w:rsidRPr="001031EA" w:rsidRDefault="001031EA" w:rsidP="001031EA">
      <w:pPr>
        <w:spacing w:after="160" w:line="360" w:lineRule="exact"/>
        <w:ind w:left="2268" w:firstLine="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”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Зроблена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ў 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Беларус</w:t>
      </w:r>
      <w:proofErr w:type="gram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  <w:proofErr w:type="spellEnd"/>
      <w:proofErr w:type="gram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bCs/>
          <w:spacing w:val="-18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  <w:t>”</w:t>
      </w:r>
      <w:bookmarkStart w:id="0" w:name="_Hlk162518233"/>
      <w:r w:rsidRPr="001031EA"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  <w:t>Купальский венок содружества</w:t>
      </w:r>
      <w:bookmarkEnd w:id="0"/>
      <w:r w:rsidRPr="001031EA"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  <w:t>“ – тематические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площадки регионов Республики Беларусь, </w:t>
      </w:r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>Российской Федерации, стран-участниц праздника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031EA">
        <w:rPr>
          <w:rFonts w:ascii="Times New Roman" w:eastAsia="Times New Roman" w:hAnsi="Times New Roman" w:cs="Times New Roman"/>
          <w:spacing w:val="-12"/>
          <w:sz w:val="36"/>
          <w:szCs w:val="36"/>
          <w:lang w:eastAsia="ru-RU"/>
        </w:rPr>
        <w:t>с презентационными экспозициями, отражающими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культурное наследие, творчество мастеров </w:t>
      </w:r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>декоративно-прикладного искусства, самобытную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031EA"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  <w:t>народную культуру с региональными особенностями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Выставочный проект Музея белорусской </w:t>
      </w:r>
      <w:r w:rsidRPr="001031EA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государственности, посвященный 30-летию института президентства в Республике Беларусь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Торговые ряды ”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Александрыйская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гасц</w:t>
      </w:r>
      <w:proofErr w:type="gram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  <w:proofErr w:type="gram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“, ”</w:t>
      </w:r>
      <w:proofErr w:type="spellStart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>Гандлёвая</w:t>
      </w:r>
      <w:proofErr w:type="spellEnd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>суполка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“, ”</w:t>
      </w:r>
      <w:proofErr w:type="spellStart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>Магілёўшчына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“, ”</w:t>
      </w:r>
      <w:proofErr w:type="spellStart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>Кірмашовы</w:t>
      </w:r>
      <w:proofErr w:type="spellEnd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031EA">
        <w:rPr>
          <w:rFonts w:ascii="Times New Roman" w:eastAsia="BatangChe" w:hAnsi="Times New Roman" w:cs="Times New Roman"/>
          <w:sz w:val="36"/>
          <w:szCs w:val="36"/>
          <w:lang w:eastAsia="ru-RU"/>
        </w:rPr>
        <w:t>завулак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“ 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Пресс-центр ”Александрия-2024“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Молодежная площадка 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”Молодежь со знаком качества!“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”Мы строим будущее вместе“ – тематическая </w:t>
      </w:r>
      <w:r w:rsidRPr="001031EA">
        <w:rPr>
          <w:rFonts w:ascii="Times New Roman" w:eastAsia="Times New Roman" w:hAnsi="Times New Roman" w:cs="Times New Roman"/>
          <w:spacing w:val="-22"/>
          <w:sz w:val="36"/>
          <w:szCs w:val="36"/>
          <w:lang w:eastAsia="ru-RU"/>
        </w:rPr>
        <w:t>площадка с музейными экспозициями, посвященными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80-летию освобождения Республики Беларусь от немецко-фашистских захватчиков, истории развития молодежного движения, площадка </w:t>
      </w:r>
      <w:r w:rsidRPr="001031EA"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  <w:t>Республиканского семейного сельскохозяйственного проекта ”Властелин села“</w:t>
      </w:r>
    </w:p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1" w:name="_Hlk95211989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 по скоростной сборке карт-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пазлов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Республики Беларусь </w:t>
      </w:r>
      <w:r w:rsidRPr="001031E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”Ведаю Беларусь“</w:t>
      </w:r>
    </w:p>
    <w:bookmarkEnd w:id="1"/>
    <w:p w:rsidR="001031EA" w:rsidRPr="001031EA" w:rsidRDefault="001031EA" w:rsidP="001031EA">
      <w:pPr>
        <w:spacing w:after="160" w:line="360" w:lineRule="exact"/>
        <w:ind w:left="2268"/>
        <w:jc w:val="both"/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lastRenderedPageBreak/>
        <w:t>Спортивно-развлекательная, туристическая площадка</w:t>
      </w:r>
    </w:p>
    <w:p w:rsidR="001031EA" w:rsidRPr="001031EA" w:rsidRDefault="001031EA" w:rsidP="001031EA">
      <w:pPr>
        <w:spacing w:after="120" w:line="360" w:lineRule="exact"/>
        <w:ind w:left="226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Площадка ”Полевой кинотеатр“</w:t>
      </w:r>
    </w:p>
    <w:p w:rsidR="001031EA" w:rsidRPr="001031EA" w:rsidRDefault="001031EA" w:rsidP="001031EA">
      <w:pPr>
        <w:spacing w:after="120" w:line="360" w:lineRule="exact"/>
        <w:ind w:left="2268"/>
        <w:jc w:val="both"/>
        <w:rPr>
          <w:rFonts w:ascii="Times New Roman" w:eastAsia="Times New Roman" w:hAnsi="Times New Roman" w:cs="Times New Roman"/>
          <w:bCs/>
          <w:spacing w:val="-10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Cs/>
          <w:spacing w:val="-10"/>
          <w:sz w:val="36"/>
          <w:szCs w:val="36"/>
          <w:lang w:eastAsia="ru-RU"/>
        </w:rPr>
        <w:t>Презентационная площадка-выставка проектов – грантов Президента Республики Беларусь в сфере культуры (2022 – 2024 гг.)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235"/>
        <w:gridCol w:w="7654"/>
      </w:tblGrid>
      <w:tr w:rsidR="001031EA" w:rsidRPr="001031EA" w:rsidTr="004631E3">
        <w:tc>
          <w:tcPr>
            <w:tcW w:w="2235" w:type="dxa"/>
          </w:tcPr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12.00 – 13.00</w:t>
            </w:r>
          </w:p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– 15.00</w:t>
            </w:r>
          </w:p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16.00 – 17.00</w:t>
            </w:r>
          </w:p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18.30 – 19.30</w:t>
            </w:r>
          </w:p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654" w:type="dxa"/>
          </w:tcPr>
          <w:p w:rsidR="001031EA" w:rsidRPr="001031EA" w:rsidRDefault="001031EA" w:rsidP="001031EA">
            <w:pPr>
              <w:spacing w:after="120" w:line="360" w:lineRule="exact"/>
              <w:ind w:left="4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pacing w:val="-8"/>
                <w:sz w:val="36"/>
                <w:szCs w:val="36"/>
                <w:lang w:eastAsia="ru-RU"/>
              </w:rPr>
              <w:t>Площадка ”Театр кукол приглашает“ – спектакли</w:t>
            </w: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УК ”Заслуженный коллектив Республики </w:t>
            </w:r>
            <w:r w:rsidRPr="001031EA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  <w:lang w:eastAsia="ru-RU"/>
              </w:rPr>
              <w:t>Беларусь ”Могилевский областной театр кукол</w:t>
            </w: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“</w:t>
            </w:r>
          </w:p>
        </w:tc>
      </w:tr>
      <w:tr w:rsidR="001031EA" w:rsidRPr="001031EA" w:rsidTr="004631E3">
        <w:tc>
          <w:tcPr>
            <w:tcW w:w="2235" w:type="dxa"/>
          </w:tcPr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13.00 – 14.00</w:t>
            </w:r>
          </w:p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16.00 – 17.00</w:t>
            </w:r>
          </w:p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18.30 – 19.30</w:t>
            </w:r>
          </w:p>
        </w:tc>
        <w:tc>
          <w:tcPr>
            <w:tcW w:w="7654" w:type="dxa"/>
          </w:tcPr>
          <w:p w:rsidR="001031EA" w:rsidRPr="001031EA" w:rsidRDefault="001031EA" w:rsidP="001031EA">
            <w:pPr>
              <w:spacing w:after="120" w:line="360" w:lineRule="exact"/>
              <w:ind w:left="4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”Свята </w:t>
            </w:r>
            <w:proofErr w:type="spellStart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цырка</w:t>
            </w:r>
            <w:proofErr w:type="spellEnd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“ – работа цирка-шапито, </w:t>
            </w:r>
            <w:proofErr w:type="spellStart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эстрадно</w:t>
            </w:r>
            <w:proofErr w:type="spellEnd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-цирковые представления и шоу различных цирковых жанров, работа фотозоны </w:t>
            </w:r>
            <w:r w:rsidRPr="001031EA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  <w:lang w:eastAsia="ru-RU"/>
              </w:rPr>
              <w:t>и ярмарки-продажи сувенирной и кондитерской</w:t>
            </w: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продукции для детей</w:t>
            </w:r>
          </w:p>
        </w:tc>
      </w:tr>
      <w:tr w:rsidR="001031EA" w:rsidRPr="001031EA" w:rsidTr="004631E3">
        <w:tc>
          <w:tcPr>
            <w:tcW w:w="2235" w:type="dxa"/>
          </w:tcPr>
          <w:p w:rsidR="001031EA" w:rsidRPr="001031EA" w:rsidRDefault="001031EA" w:rsidP="001031EA">
            <w:pPr>
              <w:spacing w:after="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11.00 – 21.00</w:t>
            </w:r>
          </w:p>
        </w:tc>
        <w:tc>
          <w:tcPr>
            <w:tcW w:w="7654" w:type="dxa"/>
          </w:tcPr>
          <w:p w:rsidR="001031EA" w:rsidRPr="001031EA" w:rsidRDefault="001031EA" w:rsidP="001031EA">
            <w:pPr>
              <w:spacing w:after="0" w:line="360" w:lineRule="exact"/>
              <w:ind w:left="40"/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Работа музейной экспозиции, посвященной республиканскому празднику ”</w:t>
            </w:r>
            <w:proofErr w:type="spellStart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Купалье</w:t>
            </w:r>
            <w:proofErr w:type="spellEnd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“ (”</w:t>
            </w:r>
            <w:r w:rsidRPr="001031EA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  <w:lang w:eastAsia="ru-RU"/>
              </w:rPr>
              <w:t xml:space="preserve">Александрия собирает друзей“) с посещением </w:t>
            </w:r>
            <w:r w:rsidRPr="001031EA"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  <w:lang w:eastAsia="ru-RU"/>
              </w:rPr>
              <w:t>класса, в котором учился Президент Республики</w:t>
            </w: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Беларусь </w:t>
            </w:r>
            <w:proofErr w:type="spellStart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А.Г.Лукашенко</w:t>
            </w:r>
            <w:proofErr w:type="spellEnd"/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1031EA" w:rsidRPr="001031EA" w:rsidRDefault="001031EA" w:rsidP="001031EA">
            <w:pPr>
              <w:spacing w:after="0" w:line="360" w:lineRule="exact"/>
              <w:ind w:left="4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ГУО ”Александрийская средняя школа Шкловского района“. Краеведческий музей</w:t>
            </w:r>
          </w:p>
        </w:tc>
      </w:tr>
    </w:tbl>
    <w:p w:rsidR="001031EA" w:rsidRPr="001031EA" w:rsidRDefault="001031EA" w:rsidP="001031EA">
      <w:pPr>
        <w:spacing w:after="0" w:line="360" w:lineRule="exac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31EA" w:rsidRPr="001031EA" w:rsidRDefault="001031EA" w:rsidP="001031EA">
      <w:pPr>
        <w:spacing w:after="240" w:line="36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Сценический подиум выставки-ярмарки </w:t>
      </w:r>
      <w:r w:rsidRPr="001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”</w:t>
      </w:r>
      <w:r w:rsidRPr="001031E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Купальский венок содружества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“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235"/>
        <w:gridCol w:w="7654"/>
      </w:tblGrid>
      <w:tr w:rsidR="001031EA" w:rsidRPr="001031EA" w:rsidTr="004631E3">
        <w:tc>
          <w:tcPr>
            <w:tcW w:w="2235" w:type="dxa"/>
          </w:tcPr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12.00 – 20.30</w:t>
            </w:r>
          </w:p>
        </w:tc>
        <w:tc>
          <w:tcPr>
            <w:tcW w:w="7654" w:type="dxa"/>
          </w:tcPr>
          <w:p w:rsidR="001031EA" w:rsidRPr="001031EA" w:rsidRDefault="001031EA" w:rsidP="001031EA">
            <w:pPr>
              <w:spacing w:after="120" w:line="360" w:lineRule="exac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2" w:name="_Hlk98145714"/>
            <w:r w:rsidRPr="001031EA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 xml:space="preserve">Концертные программы </w:t>
            </w: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участием творческих </w:t>
            </w:r>
            <w:r w:rsidRPr="001031EA">
              <w:rPr>
                <w:rFonts w:ascii="Times New Roman" w:eastAsia="Times New Roman" w:hAnsi="Times New Roman" w:cs="Times New Roman"/>
                <w:spacing w:val="-20"/>
                <w:sz w:val="36"/>
                <w:szCs w:val="36"/>
                <w:lang w:eastAsia="ru-RU"/>
              </w:rPr>
              <w:t xml:space="preserve">коллективов областей Республики Беларусь, </w:t>
            </w:r>
            <w:proofErr w:type="spellStart"/>
            <w:r w:rsidRPr="001031EA">
              <w:rPr>
                <w:rFonts w:ascii="Times New Roman" w:eastAsia="Times New Roman" w:hAnsi="Times New Roman" w:cs="Times New Roman"/>
                <w:spacing w:val="-20"/>
                <w:sz w:val="36"/>
                <w:szCs w:val="36"/>
                <w:lang w:eastAsia="ru-RU"/>
              </w:rPr>
              <w:t>г</w:t>
            </w:r>
            <w:proofErr w:type="gramStart"/>
            <w:r w:rsidRPr="001031EA">
              <w:rPr>
                <w:rFonts w:ascii="Times New Roman" w:eastAsia="Times New Roman" w:hAnsi="Times New Roman" w:cs="Times New Roman"/>
                <w:spacing w:val="-20"/>
                <w:sz w:val="36"/>
                <w:szCs w:val="36"/>
                <w:lang w:eastAsia="ru-RU"/>
              </w:rPr>
              <w:t>.М</w:t>
            </w:r>
            <w:proofErr w:type="gramEnd"/>
            <w:r w:rsidRPr="001031EA">
              <w:rPr>
                <w:rFonts w:ascii="Times New Roman" w:eastAsia="Times New Roman" w:hAnsi="Times New Roman" w:cs="Times New Roman"/>
                <w:spacing w:val="-20"/>
                <w:sz w:val="36"/>
                <w:szCs w:val="36"/>
                <w:lang w:eastAsia="ru-RU"/>
              </w:rPr>
              <w:t>инска</w:t>
            </w:r>
            <w:proofErr w:type="spellEnd"/>
            <w:r w:rsidRPr="001031EA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 xml:space="preserve"> </w:t>
            </w:r>
            <w:bookmarkEnd w:id="2"/>
          </w:p>
        </w:tc>
      </w:tr>
      <w:tr w:rsidR="001031EA" w:rsidRPr="001031EA" w:rsidTr="004631E3">
        <w:tc>
          <w:tcPr>
            <w:tcW w:w="2235" w:type="dxa"/>
          </w:tcPr>
          <w:p w:rsidR="001031EA" w:rsidRPr="001031EA" w:rsidRDefault="001031EA" w:rsidP="001031EA">
            <w:pPr>
              <w:spacing w:after="0" w:line="360" w:lineRule="exact"/>
              <w:ind w:left="2340" w:hanging="23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16.00 – 16.30</w:t>
            </w:r>
          </w:p>
        </w:tc>
        <w:tc>
          <w:tcPr>
            <w:tcW w:w="7654" w:type="dxa"/>
          </w:tcPr>
          <w:p w:rsidR="001031EA" w:rsidRPr="001031EA" w:rsidRDefault="001031EA" w:rsidP="001031EA">
            <w:pPr>
              <w:spacing w:after="0" w:line="360" w:lineRule="exact"/>
              <w:ind w:left="40" w:hanging="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031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Церемония награждения победителей </w:t>
            </w:r>
            <w:r w:rsidRPr="001031EA">
              <w:rPr>
                <w:rFonts w:ascii="Times New Roman" w:eastAsia="Times New Roman" w:hAnsi="Times New Roman" w:cs="Times New Roman"/>
                <w:spacing w:val="-18"/>
                <w:sz w:val="36"/>
                <w:szCs w:val="36"/>
                <w:lang w:eastAsia="ru-RU"/>
              </w:rPr>
              <w:t>республиканского семейного сельскохозяйственного</w:t>
            </w:r>
            <w:r w:rsidRPr="001031EA">
              <w:rPr>
                <w:rFonts w:ascii="Times New Roman" w:eastAsia="Times New Roman" w:hAnsi="Times New Roman" w:cs="Times New Roman"/>
                <w:spacing w:val="-6"/>
                <w:sz w:val="36"/>
                <w:szCs w:val="36"/>
                <w:lang w:eastAsia="ru-RU"/>
              </w:rPr>
              <w:t xml:space="preserve"> проекта ”Властелин села“</w:t>
            </w:r>
          </w:p>
        </w:tc>
      </w:tr>
    </w:tbl>
    <w:p w:rsidR="001031EA" w:rsidRPr="001031EA" w:rsidRDefault="001031EA" w:rsidP="001031EA">
      <w:pPr>
        <w:spacing w:after="0" w:line="204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31EA" w:rsidRPr="001031EA" w:rsidRDefault="001031EA" w:rsidP="001031EA">
      <w:pPr>
        <w:spacing w:after="120" w:line="360" w:lineRule="exact"/>
        <w:ind w:left="2340" w:hanging="23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Малая концертная площадка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12.00 – 12.40 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Интерактивная музыкальная программа для детей ”Мир – это ты и я“ с участием стипендиатов и лауреатов специального фонда Президента </w:t>
      </w:r>
      <w:r w:rsidRPr="001031EA"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  <w:t xml:space="preserve">Республики Беларусь по поддержке </w:t>
      </w:r>
      <w:r w:rsidRPr="001031EA">
        <w:rPr>
          <w:rFonts w:ascii="Times New Roman" w:eastAsia="Times New Roman" w:hAnsi="Times New Roman" w:cs="Times New Roman"/>
          <w:spacing w:val="-14"/>
          <w:sz w:val="36"/>
          <w:szCs w:val="36"/>
          <w:lang w:eastAsia="ru-RU"/>
        </w:rPr>
        <w:t>талантливой молодежи, лауреатов международных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республиканских творческих конкурсов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13.00 – 13.40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Концерт народной артистки Российской </w:t>
      </w:r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 xml:space="preserve">Федерации Надежды </w:t>
      </w:r>
      <w:proofErr w:type="spellStart"/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>Крыгиной</w:t>
      </w:r>
      <w:proofErr w:type="spellEnd"/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 xml:space="preserve"> в сопровождении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031EA"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  <w:t>заслуженного коллектива Республики Беларусь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031EA">
        <w:rPr>
          <w:rFonts w:ascii="Times New Roman" w:eastAsia="Times New Roman" w:hAnsi="Times New Roman" w:cs="Times New Roman"/>
          <w:spacing w:val="-12"/>
          <w:sz w:val="36"/>
          <w:szCs w:val="36"/>
          <w:lang w:eastAsia="ru-RU"/>
        </w:rPr>
        <w:t xml:space="preserve">оркестра народных инструментов </w:t>
      </w:r>
      <w:proofErr w:type="spellStart"/>
      <w:r w:rsidRPr="001031EA">
        <w:rPr>
          <w:rFonts w:ascii="Times New Roman" w:eastAsia="Times New Roman" w:hAnsi="Times New Roman" w:cs="Times New Roman"/>
          <w:spacing w:val="-12"/>
          <w:sz w:val="36"/>
          <w:szCs w:val="36"/>
          <w:lang w:eastAsia="ru-RU"/>
        </w:rPr>
        <w:t>им.Л.Л.Иванова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  ”Могилевская областная филармония”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13.50 – 14.30 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Концерт государственного оркестра русских народных инструментов ”Метелица“, дирижер заслуженный артист Российской Федерации Игорь Тонин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15.00 – 15.30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1031EA">
        <w:rPr>
          <w:rFonts w:ascii="Times New Roman" w:eastAsia="Times New Roman" w:hAnsi="Times New Roman" w:cs="Times New Roman"/>
          <w:spacing w:val="-12"/>
          <w:sz w:val="36"/>
          <w:szCs w:val="36"/>
          <w:lang w:eastAsia="ru-RU"/>
        </w:rPr>
        <w:t>Церемония открытия республиканского праздника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”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Купалье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 (”Александрия собирает друзей“)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16.30 – 17.00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Демонстрационные полеты группы самолетов ДОСААФ с высадкой парашютистов, 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 использованием государственных флагов </w:t>
      </w:r>
      <w:r w:rsidRPr="001031EA"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  <w:t xml:space="preserve">Республики Беларусь и Российской Федерации. </w:t>
      </w:r>
    </w:p>
    <w:p w:rsidR="001031EA" w:rsidRPr="001031EA" w:rsidRDefault="001031EA" w:rsidP="001031EA">
      <w:pPr>
        <w:spacing w:after="0" w:line="360" w:lineRule="exact"/>
        <w:ind w:left="2340" w:hanging="23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17.00 – 18.30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Концерт ”Союзные звезды в гостях в Александрии“ с участием российских артистов: народная артистка Российской Федерации Надежда </w:t>
      </w:r>
      <w:proofErr w:type="spellStart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Крыгина</w:t>
      </w:r>
      <w:proofErr w:type="spellEnd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, хор Сретенского монастыря, заслуженная артистка Российской Федерации</w:t>
      </w:r>
      <w:r w:rsidRPr="001031EA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 xml:space="preserve"> </w:t>
      </w:r>
      <w:proofErr w:type="spellStart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Зара</w:t>
      </w:r>
      <w:proofErr w:type="spellEnd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,</w:t>
      </w:r>
      <w:r w:rsidRPr="001031EA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 xml:space="preserve"> </w:t>
      </w:r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Александр </w:t>
      </w:r>
      <w:proofErr w:type="spellStart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Панайотов</w:t>
      </w:r>
      <w:proofErr w:type="spellEnd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, дуэт ”Баян </w:t>
      </w:r>
      <w:proofErr w:type="spellStart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Микс</w:t>
      </w:r>
      <w:proofErr w:type="spellEnd"/>
      <w:r w:rsidRPr="001031EA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“.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Ведущие концерта – заслуженная артистка Республики Беларусь 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Жанет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российский певец Иван Дятлов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18.30 – 19.00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Концерт УК ”Могилевская областная филармония“, приуроченный к Году качества, ”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Гонар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радзімы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маёй</w:t>
      </w:r>
      <w:proofErr w:type="spellEnd"/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“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19.00 – 19.30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Праздничная концертная программа творческих коллективов</w:t>
      </w:r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 xml:space="preserve"> Дворца культуры тракторного завода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19.30 – 20.10</w:t>
      </w:r>
      <w:r w:rsidRPr="001031E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  <w:r w:rsidRPr="001031EA"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  <w:t>Музыкальный проект ”Па-</w:t>
      </w:r>
      <w:proofErr w:type="spellStart"/>
      <w:r w:rsidRPr="001031EA"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  <w:t>беларуску</w:t>
      </w:r>
      <w:proofErr w:type="spellEnd"/>
      <w:r w:rsidRPr="001031EA"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  <w:t>!“ в исполнении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031EA">
        <w:rPr>
          <w:rFonts w:ascii="Times New Roman" w:eastAsia="Times New Roman" w:hAnsi="Times New Roman" w:cs="Times New Roman"/>
          <w:spacing w:val="-16"/>
          <w:sz w:val="36"/>
          <w:szCs w:val="36"/>
          <w:lang w:eastAsia="ru-RU"/>
        </w:rPr>
        <w:t>вокального ансамбля ”</w:t>
      </w:r>
      <w:proofErr w:type="spellStart"/>
      <w:r w:rsidRPr="001031EA">
        <w:rPr>
          <w:rFonts w:ascii="Times New Roman" w:eastAsia="Times New Roman" w:hAnsi="Times New Roman" w:cs="Times New Roman"/>
          <w:spacing w:val="-16"/>
          <w:sz w:val="36"/>
          <w:szCs w:val="36"/>
          <w:lang w:eastAsia="ru-RU"/>
        </w:rPr>
        <w:t>Весялуха</w:t>
      </w:r>
      <w:proofErr w:type="spellEnd"/>
      <w:r w:rsidRPr="001031EA">
        <w:rPr>
          <w:rFonts w:ascii="Times New Roman" w:eastAsia="Times New Roman" w:hAnsi="Times New Roman" w:cs="Times New Roman"/>
          <w:spacing w:val="-16"/>
          <w:sz w:val="36"/>
          <w:szCs w:val="36"/>
          <w:lang w:eastAsia="ru-RU"/>
        </w:rPr>
        <w:t>“ УК ”Могилевская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областная филармония“</w:t>
      </w:r>
    </w:p>
    <w:p w:rsidR="001031EA" w:rsidRPr="001031EA" w:rsidRDefault="001031EA" w:rsidP="001031EA">
      <w:pPr>
        <w:spacing w:after="0" w:line="360" w:lineRule="exact"/>
        <w:ind w:left="2340" w:hanging="2340"/>
        <w:jc w:val="both"/>
        <w:rPr>
          <w:rFonts w:ascii="Times New Roman" w:eastAsia="Times New Roman" w:hAnsi="Times New Roman" w:cs="Times New Roman"/>
          <w:spacing w:val="-8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23.45 – 03.00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1031EA">
        <w:rPr>
          <w:rFonts w:ascii="Times New Roman" w:eastAsia="Times New Roman" w:hAnsi="Times New Roman" w:cs="Times New Roman"/>
          <w:spacing w:val="-8"/>
          <w:sz w:val="36"/>
          <w:szCs w:val="36"/>
          <w:lang w:eastAsia="ru-RU"/>
        </w:rPr>
        <w:t xml:space="preserve">Молодежная дискотека ”Огни купальской ночи“ </w:t>
      </w:r>
    </w:p>
    <w:p w:rsidR="001031EA" w:rsidRPr="001031EA" w:rsidRDefault="001031EA" w:rsidP="001031EA">
      <w:pPr>
        <w:spacing w:after="0" w:line="360" w:lineRule="exact"/>
        <w:ind w:left="2340" w:hanging="2340"/>
        <w:jc w:val="both"/>
        <w:rPr>
          <w:rFonts w:ascii="Times New Roman" w:eastAsia="Times New Roman" w:hAnsi="Times New Roman" w:cs="Times New Roman"/>
          <w:spacing w:val="-8"/>
          <w:sz w:val="36"/>
          <w:szCs w:val="36"/>
          <w:lang w:eastAsia="ru-RU"/>
        </w:rPr>
      </w:pPr>
    </w:p>
    <w:p w:rsidR="001031EA" w:rsidRPr="001031EA" w:rsidRDefault="001031EA" w:rsidP="001031EA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31EA" w:rsidRPr="001031EA" w:rsidRDefault="001031EA" w:rsidP="001031EA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31EA" w:rsidRPr="001031EA" w:rsidRDefault="001031EA" w:rsidP="001031EA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Главная концертная площадка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>21.30 – 23.40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Главный концерт ”Только тут такие звезды“</w:t>
      </w:r>
    </w:p>
    <w:p w:rsid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23.40 – 23.45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1031EA"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  <w:t>Праздничный фейерверк, зажигание купальского</w:t>
      </w: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костра</w:t>
      </w:r>
    </w:p>
    <w:p w:rsidR="001031EA" w:rsidRPr="001031EA" w:rsidRDefault="001031EA" w:rsidP="001031EA">
      <w:pPr>
        <w:spacing w:after="120" w:line="360" w:lineRule="exact"/>
        <w:ind w:left="2342" w:hanging="23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3" w:name="_GoBack"/>
      <w:bookmarkEnd w:id="3"/>
    </w:p>
    <w:p w:rsidR="001031EA" w:rsidRPr="001031EA" w:rsidRDefault="001031EA" w:rsidP="001031EA">
      <w:pPr>
        <w:spacing w:line="360" w:lineRule="exac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1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*в программе возможны изменения </w:t>
      </w:r>
    </w:p>
    <w:p w:rsidR="003562FC" w:rsidRPr="001031EA" w:rsidRDefault="003562FC" w:rsidP="001031EA"/>
    <w:sectPr w:rsidR="003562FC" w:rsidRPr="001031EA" w:rsidSect="00FF1F98">
      <w:headerReference w:type="default" r:id="rId5"/>
      <w:pgSz w:w="11905" w:h="16837"/>
      <w:pgMar w:top="709" w:right="567" w:bottom="709" w:left="1701" w:header="709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98" w:rsidRPr="00253D6F" w:rsidRDefault="001031EA">
    <w:pPr>
      <w:pStyle w:val="a3"/>
      <w:jc w:val="center"/>
      <w:rPr>
        <w:rFonts w:ascii="Times New Roman" w:hAnsi="Times New Roman"/>
        <w:sz w:val="24"/>
        <w:szCs w:val="24"/>
      </w:rPr>
    </w:pPr>
    <w:r w:rsidRPr="00253D6F">
      <w:rPr>
        <w:rFonts w:ascii="Times New Roman" w:hAnsi="Times New Roman"/>
        <w:sz w:val="24"/>
        <w:szCs w:val="24"/>
      </w:rPr>
      <w:fldChar w:fldCharType="begin"/>
    </w:r>
    <w:r w:rsidRPr="00253D6F">
      <w:rPr>
        <w:rFonts w:ascii="Times New Roman" w:hAnsi="Times New Roman"/>
        <w:sz w:val="24"/>
        <w:szCs w:val="24"/>
      </w:rPr>
      <w:instrText>PAGE   \* MERGEFORMAT</w:instrText>
    </w:r>
    <w:r w:rsidRPr="00253D6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53D6F">
      <w:rPr>
        <w:rFonts w:ascii="Times New Roman" w:hAnsi="Times New Roman"/>
        <w:sz w:val="24"/>
        <w:szCs w:val="24"/>
      </w:rPr>
      <w:fldChar w:fldCharType="end"/>
    </w:r>
  </w:p>
  <w:p w:rsidR="00FF1F98" w:rsidRDefault="001031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C"/>
    <w:rsid w:val="001031EA"/>
    <w:rsid w:val="00230F93"/>
    <w:rsid w:val="003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1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31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1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31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 Дмитриевна</dc:creator>
  <cp:lastModifiedBy>Радькова Галина Дмитриевна</cp:lastModifiedBy>
  <cp:revision>1</cp:revision>
  <dcterms:created xsi:type="dcterms:W3CDTF">2024-07-04T05:44:00Z</dcterms:created>
  <dcterms:modified xsi:type="dcterms:W3CDTF">2024-07-04T06:03:00Z</dcterms:modified>
</cp:coreProperties>
</file>