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4FA5C" w14:textId="6EBCE320" w:rsidR="000E4763" w:rsidRDefault="000E4763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банковского продукта</w:t>
      </w:r>
      <w:r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Промкооперация</w:t>
      </w:r>
      <w:r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C95830C" w14:textId="77777777" w:rsidR="000E4763" w:rsidRPr="003E7EDD" w:rsidRDefault="000E4763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1ED1454B" w14:textId="77777777" w:rsidR="000E4763" w:rsidRDefault="000E4763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6801"/>
        <w:gridCol w:w="5151"/>
        <w:gridCol w:w="54"/>
      </w:tblGrid>
      <w:tr w:rsidR="00A53BCE" w14:paraId="4C81A630" w14:textId="77777777" w:rsidTr="00A53BCE">
        <w:trPr>
          <w:gridAfter w:val="1"/>
          <w:wAfter w:w="54" w:type="dxa"/>
          <w:trHeight w:val="219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113B" w14:textId="77777777" w:rsidR="00A53BCE" w:rsidRDefault="00A5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4E1B7F" w14:textId="77777777" w:rsidR="00A53BCE" w:rsidRDefault="00A5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субъекта МСП</w:t>
            </w:r>
          </w:p>
        </w:tc>
      </w:tr>
      <w:tr w:rsidR="00A53BCE" w14:paraId="16313BAB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4B1E" w14:textId="77777777" w:rsidR="00A53BCE" w:rsidRDefault="00A53BCE" w:rsidP="000E4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E348" w14:textId="77777777" w:rsidR="00A53BCE" w:rsidRDefault="00A53BCE" w:rsidP="000E476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финансирование</w:t>
            </w:r>
            <w:r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субъектов МСП, производящих и реализующих продукцию субъектам хозяйствования Республики Беларусь с численностью свыше 250 человек</w:t>
            </w:r>
            <w:r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основной вид экономической деятельности которых относится к секциям B и С (за исключением подклассов 11010, 11040, 25400, 30400, раздела 12) согласно ОКЭД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3"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крупная организация)</w:t>
            </w:r>
          </w:p>
        </w:tc>
      </w:tr>
      <w:tr w:rsidR="00A53BCE" w14:paraId="11999EB6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C1EB" w14:textId="77777777" w:rsidR="00A53BCE" w:rsidRDefault="00A53BCE" w:rsidP="000E4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сегмент субъектов МСП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930F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Вид экономической деятельности для производства и реализации продукции крупной организации относится к секциям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 (за исключением подклассов 11010, 11040, 25400, 30400, раздела 12) ОКЭД</w:t>
            </w:r>
          </w:p>
        </w:tc>
      </w:tr>
      <w:tr w:rsidR="00A53BCE" w14:paraId="37C9050C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741F" w14:textId="77777777" w:rsidR="00A53BCE" w:rsidRDefault="00A53BCE" w:rsidP="00A5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Процентная ставка, % годовых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B120" w14:textId="0D1666AE" w:rsidR="00A53BCE" w:rsidRDefault="00A53BCE" w:rsidP="00A53BCE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7,5%</w:t>
            </w:r>
          </w:p>
        </w:tc>
      </w:tr>
      <w:tr w:rsidR="00A53BCE" w14:paraId="2320C65D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70D5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A237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A53BCE" w14:paraId="5E5D4720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A1F8" w14:textId="77777777" w:rsidR="00A53BCE" w:rsidRPr="003E7EDD" w:rsidRDefault="00A53BCE" w:rsidP="005A2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4F18" w14:textId="0301AEFE" w:rsidR="00A53BCE" w:rsidRPr="001728FB" w:rsidRDefault="00A53BCE" w:rsidP="00172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0E4763" w14:paraId="5006741F" w14:textId="77777777" w:rsidTr="000E4763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76C2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CC09" w14:textId="77777777" w:rsidR="000E4763" w:rsidRDefault="000E4763" w:rsidP="000E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A53BCE" w14:paraId="5E7B110B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B709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D535" w14:textId="77777777" w:rsidR="00A53BCE" w:rsidRDefault="00A53BCE" w:rsidP="000E4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100% стоимости договора, контракта (спецификаций, приложений к ним) (в соответствии с п.1 дополнительных условий) в пределах 5,0 млн. белорусских рублей.</w:t>
            </w:r>
          </w:p>
        </w:tc>
      </w:tr>
      <w:tr w:rsidR="00A53BCE" w14:paraId="47D14215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B514" w14:textId="77777777" w:rsidR="00A53BCE" w:rsidRDefault="00A53BCE" w:rsidP="000E4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участия субъекта МСП собственными средствами в финансировании проекта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BEDF" w14:textId="77777777" w:rsidR="00A53BCE" w:rsidRDefault="00A53BCE" w:rsidP="00AD4A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Определяется Кредитополучателем</w:t>
            </w:r>
          </w:p>
        </w:tc>
      </w:tr>
      <w:tr w:rsidR="00A53BCE" w14:paraId="3088A4A5" w14:textId="77777777" w:rsidTr="00A53BCE">
        <w:trPr>
          <w:gridAfter w:val="1"/>
          <w:wAfter w:w="54" w:type="dxa"/>
          <w:trHeight w:val="485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0E00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Отсрочка погашения обязательств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5A23" w14:textId="77777777" w:rsidR="00A53BCE" w:rsidRDefault="00A53BCE" w:rsidP="000E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договором займа</w:t>
            </w:r>
          </w:p>
          <w:p w14:paraId="280DB294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53BCE" w14:paraId="4D912067" w14:textId="77777777" w:rsidTr="00A53BCE">
        <w:trPr>
          <w:gridAfter w:val="1"/>
          <w:wAfter w:w="54" w:type="dxa"/>
          <w:trHeight w:val="1327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0F5C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988C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0E4763" w14:paraId="6DE45723" w14:textId="77777777" w:rsidTr="000E4763">
        <w:trPr>
          <w:gridAfter w:val="1"/>
          <w:wAfter w:w="54" w:type="dxa"/>
          <w:trHeight w:val="274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FED6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Дополнительные условия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3568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38690787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 момент принятия решения о финансировании.</w:t>
            </w:r>
          </w:p>
          <w:p w14:paraId="476A8C34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Наличие договора, контракта на поставку продукции собственного производства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4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заключенного между субъектом МСП и крупной организацией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. </w:t>
            </w:r>
          </w:p>
          <w:p w14:paraId="5D919449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Крупная организация не является участником (учредителем), собственником имущества субъекта МСП.</w:t>
            </w:r>
          </w:p>
          <w:p w14:paraId="34F295DA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Наличие подтверждения отнесения продукции, указанной в п.1, к продукции собственного производства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5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bookmarkEnd w:id="0"/>
          </w:p>
          <w:p w14:paraId="596BA429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ходе финансирования.</w:t>
            </w:r>
          </w:p>
          <w:p w14:paraId="11859C2D" w14:textId="5B1A2F32" w:rsidR="000E4763" w:rsidRDefault="00104E9F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40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последующую проверку целевого использования средств в рамках продукта.</w:t>
            </w:r>
          </w:p>
          <w:p w14:paraId="4DC537AC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предоставления субъектом МСП </w:t>
            </w:r>
            <w:r w:rsidR="00DE3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Кредитополучателю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подтверждения целевого использования средств не должен превышать 60 календарных дней с момента истечения срока поставки продукции.</w:t>
            </w:r>
          </w:p>
          <w:p w14:paraId="68EF72D2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4514BEAD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строительство, техническая модернизация и приобретение 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47E3CB43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покупка легковых автомобилей; </w:t>
            </w:r>
          </w:p>
          <w:p w14:paraId="6CCF9188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покупка имущества, непосредственно не связанного с производственной деятельностью.</w:t>
            </w:r>
          </w:p>
          <w:p w14:paraId="08F9B012" w14:textId="64471116" w:rsidR="006E5940" w:rsidRDefault="00104E9F" w:rsidP="006E59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  <w:tr w:rsidR="000E4763" w14:paraId="259D9CAB" w14:textId="77777777" w:rsidTr="000E4763">
        <w:trPr>
          <w:jc w:val="center"/>
        </w:trPr>
        <w:tc>
          <w:tcPr>
            <w:tcW w:w="10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FC72F" w14:textId="77777777" w:rsidR="000E4763" w:rsidRDefault="000E4763" w:rsidP="000E4763">
            <w:pPr>
              <w:pStyle w:val="HTML"/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93E72" w14:textId="77777777" w:rsidR="000E4763" w:rsidRDefault="000E4763" w:rsidP="000E4763">
            <w:pPr>
              <w:pStyle w:val="HTML"/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E4763" w14:paraId="0D3B1887" w14:textId="77777777" w:rsidTr="000E4763">
        <w:trPr>
          <w:jc w:val="center"/>
        </w:trPr>
        <w:tc>
          <w:tcPr>
            <w:tcW w:w="10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00C43" w14:textId="77777777" w:rsidR="000E4763" w:rsidRDefault="000E4763" w:rsidP="000E4763">
            <w:pPr>
              <w:pStyle w:val="HTM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32C65" w14:textId="77777777" w:rsidR="000E4763" w:rsidRDefault="000E4763" w:rsidP="000E4763">
            <w:pPr>
              <w:pStyle w:val="HTM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2F28B402" w14:textId="77777777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78E76B6" w14:textId="77777777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F6CF09F" w14:textId="77777777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157C8B2" w14:textId="77777777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FBB32B3" w14:textId="77777777" w:rsidR="003C42AF" w:rsidRDefault="003C42AF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B94D54B" w14:textId="77777777" w:rsidR="003C42AF" w:rsidRDefault="003C42AF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7C77709" w14:textId="77777777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A2E777A" w14:textId="21830455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sectPr w:rsidR="000E4763" w:rsidSect="00EF4FA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C940E" w14:textId="77777777" w:rsidR="00FC5D1A" w:rsidRDefault="00FC5D1A" w:rsidP="002D04AE">
      <w:pPr>
        <w:spacing w:after="0" w:line="240" w:lineRule="auto"/>
      </w:pPr>
      <w:r>
        <w:separator/>
      </w:r>
    </w:p>
  </w:endnote>
  <w:endnote w:type="continuationSeparator" w:id="0">
    <w:p w14:paraId="150F456C" w14:textId="77777777" w:rsidR="00FC5D1A" w:rsidRDefault="00FC5D1A" w:rsidP="002D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F4213" w14:textId="77777777" w:rsidR="00FC5D1A" w:rsidRDefault="00FC5D1A" w:rsidP="002D04AE">
      <w:pPr>
        <w:spacing w:after="0" w:line="240" w:lineRule="auto"/>
      </w:pPr>
      <w:r>
        <w:separator/>
      </w:r>
    </w:p>
  </w:footnote>
  <w:footnote w:type="continuationSeparator" w:id="0">
    <w:p w14:paraId="52A8DEAE" w14:textId="77777777" w:rsidR="00FC5D1A" w:rsidRDefault="00FC5D1A" w:rsidP="002D04AE">
      <w:pPr>
        <w:spacing w:after="0" w:line="240" w:lineRule="auto"/>
      </w:pPr>
      <w:r>
        <w:continuationSeparator/>
      </w:r>
    </w:p>
  </w:footnote>
  <w:footnote w:id="1">
    <w:p w14:paraId="75B49083" w14:textId="77777777" w:rsidR="00A53BCE" w:rsidRDefault="00A53BCE" w:rsidP="000E4763">
      <w:pPr>
        <w:pStyle w:val="af0"/>
        <w:jc w:val="both"/>
        <w:rPr>
          <w:rFonts w:eastAsia="Calibri"/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Направления использования средств субъектом МСП: 1. финансирование </w:t>
      </w:r>
      <w:r>
        <w:rPr>
          <w:rFonts w:eastAsia="Calibri"/>
          <w:sz w:val="18"/>
          <w:szCs w:val="18"/>
        </w:rPr>
        <w:t xml:space="preserve">затрат субъектов МСП на создание (приобретение, строительство, реконструкцию, модернизацию, капитальный ремонт) основных средств </w:t>
      </w:r>
      <w:r>
        <w:rPr>
          <w:sz w:val="18"/>
          <w:szCs w:val="18"/>
        </w:rPr>
        <w:t xml:space="preserve">и/или финансирование затрат субъектов МСП на приобретение нематериальных активов (франшизы) </w:t>
      </w:r>
      <w:r>
        <w:rPr>
          <w:rFonts w:eastAsia="Calibri"/>
          <w:sz w:val="18"/>
          <w:szCs w:val="18"/>
        </w:rPr>
        <w:t>для их производственной деятельности; 2. финансирование текущей деятельности  (</w:t>
      </w:r>
      <w:r>
        <w:rPr>
          <w:color w:val="000000"/>
          <w:sz w:val="18"/>
          <w:szCs w:val="18"/>
          <w:shd w:val="clear" w:color="auto" w:fill="FFFFFF"/>
        </w:rPr>
        <w:t>деятельность субъекта МСП, не относящаяся к финансовой и инвестиционной деятельности, в том числе приобретение сырья, товаров, материалов, комплектующих, приобретение в рамках осуществления текущей деятельности объектов интеллектуальной собственности и иных нематериальных активов, оплата в рамках</w:t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  <w:shd w:val="clear" w:color="auto" w:fill="FFFFFF"/>
        </w:rPr>
        <w:t>осуществления текущей деятельности работ и услуг, выплата заработной платы и приравненных к ней платежей, уплата в рамках</w:t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  <w:shd w:val="clear" w:color="auto" w:fill="FFFFFF"/>
        </w:rPr>
        <w:t>осуществления текущей деятельности налогов, сборов (пошлин) и иных аналогичных платежей, а также оплата иных расходов в рамках осуществления текущей деятельности субъекта МСП.</w:t>
      </w:r>
    </w:p>
  </w:footnote>
  <w:footnote w:id="2">
    <w:p w14:paraId="2B18E4D5" w14:textId="77777777" w:rsidR="00A53BCE" w:rsidRDefault="00A53BCE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  <w:shd w:val="clear" w:color="auto" w:fill="FFFFFF"/>
        </w:rPr>
        <w:t>На основании данных, актуальных на любую дату в течение 12 месяцев, предшествующих месяцу обращения за финансированием, полученных из статистической отчетности/официальных сайтов/ иной достоверной информации.</w:t>
      </w:r>
    </w:p>
  </w:footnote>
  <w:footnote w:id="3">
    <w:p w14:paraId="750F80F0" w14:textId="77777777" w:rsidR="00A53BCE" w:rsidRDefault="00A53BCE" w:rsidP="000E4763">
      <w:pPr>
        <w:pStyle w:val="af0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rStyle w:val="af2"/>
          <w:sz w:val="18"/>
          <w:szCs w:val="18"/>
        </w:rPr>
        <w:t xml:space="preserve"> </w:t>
      </w:r>
      <w:r>
        <w:rPr>
          <w:sz w:val="18"/>
          <w:szCs w:val="18"/>
        </w:rPr>
        <w:t xml:space="preserve">ОКЭД – </w:t>
      </w:r>
      <w:r>
        <w:rPr>
          <w:color w:val="000000"/>
          <w:sz w:val="18"/>
          <w:szCs w:val="18"/>
          <w:shd w:val="clear" w:color="auto" w:fill="FFFFFF"/>
        </w:rPr>
        <w:t>Общегосударственный классификатор Республики Беларусь «Виды экономической деятельности».</w:t>
      </w:r>
    </w:p>
  </w:footnote>
  <w:footnote w:id="4">
    <w:p w14:paraId="6ED274EA" w14:textId="77777777" w:rsidR="00682DF4" w:rsidRDefault="00682DF4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rStyle w:val="af2"/>
          <w:sz w:val="18"/>
          <w:szCs w:val="18"/>
        </w:rPr>
        <w:t xml:space="preserve"> </w:t>
      </w:r>
      <w:r>
        <w:rPr>
          <w:sz w:val="18"/>
          <w:szCs w:val="18"/>
        </w:rPr>
        <w:t>Производство которой относится к секциям B и С (за исключением подклассов 11010, 11040, 25400, 30400, раздела 12) согласно ОКЭД.</w:t>
      </w:r>
    </w:p>
  </w:footnote>
  <w:footnote w:id="5">
    <w:p w14:paraId="1ADC2D6C" w14:textId="77777777" w:rsidR="00682DF4" w:rsidRDefault="00682DF4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Сертификат продукции собственного производства, сертификат о происхождении товара формы СТ-1, акт экспертизы о соответствии производимой промышленной продукции требованиям, предъявляемым в целях ее отнесения к продукции, произведенной на территории Республики Беларусь, выдаваемые Белорусской торгово-промышленной палатой или унитарными предприятиями Белорусской торгово-промышленной палаты, их представительствами и филиалами, иной документ в соответствии с законодательством Республики Беларусь.</w:t>
      </w:r>
    </w:p>
    <w:p w14:paraId="0BC737D1" w14:textId="77777777" w:rsidR="00682DF4" w:rsidRDefault="00682DF4" w:rsidP="000E4763">
      <w:pPr>
        <w:pStyle w:val="af0"/>
        <w:jc w:val="both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752F"/>
    <w:multiLevelType w:val="hybridMultilevel"/>
    <w:tmpl w:val="565A4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10668"/>
    <w:multiLevelType w:val="hybridMultilevel"/>
    <w:tmpl w:val="DAF69BE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A160B"/>
    <w:multiLevelType w:val="hybridMultilevel"/>
    <w:tmpl w:val="479EC7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91135F"/>
    <w:multiLevelType w:val="hybridMultilevel"/>
    <w:tmpl w:val="86DAE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E168E"/>
    <w:multiLevelType w:val="hybridMultilevel"/>
    <w:tmpl w:val="D5FA80F4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C206F"/>
    <w:multiLevelType w:val="hybridMultilevel"/>
    <w:tmpl w:val="EEF6F5C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06FA7"/>
    <w:multiLevelType w:val="hybridMultilevel"/>
    <w:tmpl w:val="E702D1FC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F245D"/>
    <w:multiLevelType w:val="hybridMultilevel"/>
    <w:tmpl w:val="702E0940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567A9"/>
    <w:multiLevelType w:val="hybridMultilevel"/>
    <w:tmpl w:val="208AC7C0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D0587"/>
    <w:multiLevelType w:val="hybridMultilevel"/>
    <w:tmpl w:val="53EAA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20C80"/>
    <w:multiLevelType w:val="hybridMultilevel"/>
    <w:tmpl w:val="59824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97F35"/>
    <w:multiLevelType w:val="hybridMultilevel"/>
    <w:tmpl w:val="C6589BBA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4666A"/>
    <w:multiLevelType w:val="hybridMultilevel"/>
    <w:tmpl w:val="9CFE51B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225944">
    <w:abstractNumId w:val="5"/>
  </w:num>
  <w:num w:numId="2" w16cid:durableId="2125494224">
    <w:abstractNumId w:val="2"/>
  </w:num>
  <w:num w:numId="3" w16cid:durableId="1633748810">
    <w:abstractNumId w:val="3"/>
  </w:num>
  <w:num w:numId="4" w16cid:durableId="540555461">
    <w:abstractNumId w:val="12"/>
  </w:num>
  <w:num w:numId="5" w16cid:durableId="154105455">
    <w:abstractNumId w:val="11"/>
  </w:num>
  <w:num w:numId="6" w16cid:durableId="396979334">
    <w:abstractNumId w:val="7"/>
  </w:num>
  <w:num w:numId="7" w16cid:durableId="635767603">
    <w:abstractNumId w:val="6"/>
  </w:num>
  <w:num w:numId="8" w16cid:durableId="3672338">
    <w:abstractNumId w:val="8"/>
  </w:num>
  <w:num w:numId="9" w16cid:durableId="252325641">
    <w:abstractNumId w:val="1"/>
  </w:num>
  <w:num w:numId="10" w16cid:durableId="144663847">
    <w:abstractNumId w:val="0"/>
  </w:num>
  <w:num w:numId="11" w16cid:durableId="1761825774">
    <w:abstractNumId w:val="4"/>
  </w:num>
  <w:num w:numId="12" w16cid:durableId="1149202987">
    <w:abstractNumId w:val="10"/>
  </w:num>
  <w:num w:numId="13" w16cid:durableId="152378360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s" w:val="18"/>
    <w:docVar w:name="ndsvid" w:val="0"/>
  </w:docVars>
  <w:rsids>
    <w:rsidRoot w:val="004803E9"/>
    <w:rsid w:val="00000BC9"/>
    <w:rsid w:val="00001975"/>
    <w:rsid w:val="00001A3D"/>
    <w:rsid w:val="0000352A"/>
    <w:rsid w:val="0001328C"/>
    <w:rsid w:val="000212CA"/>
    <w:rsid w:val="00021438"/>
    <w:rsid w:val="0002288E"/>
    <w:rsid w:val="00027D47"/>
    <w:rsid w:val="00030E79"/>
    <w:rsid w:val="0003457F"/>
    <w:rsid w:val="000401F7"/>
    <w:rsid w:val="0004474A"/>
    <w:rsid w:val="00044D66"/>
    <w:rsid w:val="000453E8"/>
    <w:rsid w:val="000508CD"/>
    <w:rsid w:val="0005368D"/>
    <w:rsid w:val="00054C71"/>
    <w:rsid w:val="00064329"/>
    <w:rsid w:val="000650A6"/>
    <w:rsid w:val="00065982"/>
    <w:rsid w:val="00065CC9"/>
    <w:rsid w:val="00066CBB"/>
    <w:rsid w:val="0006747D"/>
    <w:rsid w:val="00071685"/>
    <w:rsid w:val="000718E4"/>
    <w:rsid w:val="00074CA2"/>
    <w:rsid w:val="000913CB"/>
    <w:rsid w:val="00093F4B"/>
    <w:rsid w:val="000A006D"/>
    <w:rsid w:val="000A4E73"/>
    <w:rsid w:val="000B767D"/>
    <w:rsid w:val="000C17F5"/>
    <w:rsid w:val="000C1BCF"/>
    <w:rsid w:val="000C57B4"/>
    <w:rsid w:val="000D2A5D"/>
    <w:rsid w:val="000D4AD2"/>
    <w:rsid w:val="000D5B05"/>
    <w:rsid w:val="000E11DD"/>
    <w:rsid w:val="000E4763"/>
    <w:rsid w:val="000E4C16"/>
    <w:rsid w:val="000E6CF6"/>
    <w:rsid w:val="000E758E"/>
    <w:rsid w:val="000F2D1F"/>
    <w:rsid w:val="000F3EC7"/>
    <w:rsid w:val="00104E9F"/>
    <w:rsid w:val="00105141"/>
    <w:rsid w:val="001128CD"/>
    <w:rsid w:val="00123180"/>
    <w:rsid w:val="00123522"/>
    <w:rsid w:val="00126230"/>
    <w:rsid w:val="001306C3"/>
    <w:rsid w:val="00131AF9"/>
    <w:rsid w:val="001323BB"/>
    <w:rsid w:val="00134255"/>
    <w:rsid w:val="00135EEC"/>
    <w:rsid w:val="001366EB"/>
    <w:rsid w:val="001477A5"/>
    <w:rsid w:val="001527A3"/>
    <w:rsid w:val="00154A99"/>
    <w:rsid w:val="00156DB8"/>
    <w:rsid w:val="00161F89"/>
    <w:rsid w:val="001657DC"/>
    <w:rsid w:val="00166911"/>
    <w:rsid w:val="00171832"/>
    <w:rsid w:val="001728FB"/>
    <w:rsid w:val="00176C2C"/>
    <w:rsid w:val="0017781B"/>
    <w:rsid w:val="0018147C"/>
    <w:rsid w:val="001833CF"/>
    <w:rsid w:val="001835F8"/>
    <w:rsid w:val="00183735"/>
    <w:rsid w:val="00191DBC"/>
    <w:rsid w:val="00195C40"/>
    <w:rsid w:val="00196D15"/>
    <w:rsid w:val="001A40B3"/>
    <w:rsid w:val="001A43E3"/>
    <w:rsid w:val="001A5D0B"/>
    <w:rsid w:val="001A6125"/>
    <w:rsid w:val="001A637D"/>
    <w:rsid w:val="001B3910"/>
    <w:rsid w:val="001B544E"/>
    <w:rsid w:val="001C3269"/>
    <w:rsid w:val="001C6BF5"/>
    <w:rsid w:val="001D04E2"/>
    <w:rsid w:val="001D0E04"/>
    <w:rsid w:val="001D3EBF"/>
    <w:rsid w:val="001D6710"/>
    <w:rsid w:val="001E586D"/>
    <w:rsid w:val="001E6FCC"/>
    <w:rsid w:val="001E7967"/>
    <w:rsid w:val="001F0668"/>
    <w:rsid w:val="001F56E7"/>
    <w:rsid w:val="00207200"/>
    <w:rsid w:val="00210EC3"/>
    <w:rsid w:val="00213080"/>
    <w:rsid w:val="002156A3"/>
    <w:rsid w:val="00216E49"/>
    <w:rsid w:val="00225D40"/>
    <w:rsid w:val="00226800"/>
    <w:rsid w:val="00230A56"/>
    <w:rsid w:val="00231BBE"/>
    <w:rsid w:val="00232CEA"/>
    <w:rsid w:val="00234567"/>
    <w:rsid w:val="00240656"/>
    <w:rsid w:val="00241966"/>
    <w:rsid w:val="00241E32"/>
    <w:rsid w:val="00241EA9"/>
    <w:rsid w:val="0024205C"/>
    <w:rsid w:val="00245C29"/>
    <w:rsid w:val="00247E25"/>
    <w:rsid w:val="002505F3"/>
    <w:rsid w:val="00253F37"/>
    <w:rsid w:val="0025424A"/>
    <w:rsid w:val="002578AE"/>
    <w:rsid w:val="00260E07"/>
    <w:rsid w:val="00261DDF"/>
    <w:rsid w:val="00267922"/>
    <w:rsid w:val="0027324B"/>
    <w:rsid w:val="00277964"/>
    <w:rsid w:val="002809E5"/>
    <w:rsid w:val="0028144B"/>
    <w:rsid w:val="002843BC"/>
    <w:rsid w:val="002860FD"/>
    <w:rsid w:val="00290E28"/>
    <w:rsid w:val="0029210D"/>
    <w:rsid w:val="002A506A"/>
    <w:rsid w:val="002A5F10"/>
    <w:rsid w:val="002B35A9"/>
    <w:rsid w:val="002B78FF"/>
    <w:rsid w:val="002C34E5"/>
    <w:rsid w:val="002C3C09"/>
    <w:rsid w:val="002C4E0C"/>
    <w:rsid w:val="002C516A"/>
    <w:rsid w:val="002C61A6"/>
    <w:rsid w:val="002C6703"/>
    <w:rsid w:val="002D04AE"/>
    <w:rsid w:val="002D2134"/>
    <w:rsid w:val="002D27B4"/>
    <w:rsid w:val="002D4310"/>
    <w:rsid w:val="002D60F2"/>
    <w:rsid w:val="002E24E2"/>
    <w:rsid w:val="002F0B7E"/>
    <w:rsid w:val="002F2142"/>
    <w:rsid w:val="002F2E88"/>
    <w:rsid w:val="002F6DF0"/>
    <w:rsid w:val="003009F1"/>
    <w:rsid w:val="00300B31"/>
    <w:rsid w:val="00302BDB"/>
    <w:rsid w:val="0032329C"/>
    <w:rsid w:val="00323EBB"/>
    <w:rsid w:val="00327154"/>
    <w:rsid w:val="00330E8A"/>
    <w:rsid w:val="00331776"/>
    <w:rsid w:val="003402A2"/>
    <w:rsid w:val="00343C89"/>
    <w:rsid w:val="00343FDC"/>
    <w:rsid w:val="00344576"/>
    <w:rsid w:val="0036100D"/>
    <w:rsid w:val="0036208B"/>
    <w:rsid w:val="00362321"/>
    <w:rsid w:val="0036237B"/>
    <w:rsid w:val="00365DEF"/>
    <w:rsid w:val="0036643D"/>
    <w:rsid w:val="00366C59"/>
    <w:rsid w:val="00367153"/>
    <w:rsid w:val="00371778"/>
    <w:rsid w:val="00371CAF"/>
    <w:rsid w:val="0037303C"/>
    <w:rsid w:val="00383E90"/>
    <w:rsid w:val="00384721"/>
    <w:rsid w:val="00385C16"/>
    <w:rsid w:val="003A0629"/>
    <w:rsid w:val="003A428A"/>
    <w:rsid w:val="003A46DA"/>
    <w:rsid w:val="003A6685"/>
    <w:rsid w:val="003B09B4"/>
    <w:rsid w:val="003B1D80"/>
    <w:rsid w:val="003C33AA"/>
    <w:rsid w:val="003C341C"/>
    <w:rsid w:val="003C42AF"/>
    <w:rsid w:val="003C6CB3"/>
    <w:rsid w:val="003D1741"/>
    <w:rsid w:val="003D2A9D"/>
    <w:rsid w:val="003D402E"/>
    <w:rsid w:val="003E05DF"/>
    <w:rsid w:val="003E2A55"/>
    <w:rsid w:val="003E6C01"/>
    <w:rsid w:val="003E7883"/>
    <w:rsid w:val="003E7C34"/>
    <w:rsid w:val="003F0857"/>
    <w:rsid w:val="003F2E4E"/>
    <w:rsid w:val="003F7A06"/>
    <w:rsid w:val="00400DD9"/>
    <w:rsid w:val="00403B6E"/>
    <w:rsid w:val="00407026"/>
    <w:rsid w:val="00416A0F"/>
    <w:rsid w:val="00433777"/>
    <w:rsid w:val="00435765"/>
    <w:rsid w:val="00435C1C"/>
    <w:rsid w:val="004375B1"/>
    <w:rsid w:val="0044301C"/>
    <w:rsid w:val="00444D30"/>
    <w:rsid w:val="0044524A"/>
    <w:rsid w:val="00445B5F"/>
    <w:rsid w:val="004470A8"/>
    <w:rsid w:val="00450A37"/>
    <w:rsid w:val="00454304"/>
    <w:rsid w:val="00460C60"/>
    <w:rsid w:val="00460D34"/>
    <w:rsid w:val="00462FED"/>
    <w:rsid w:val="00470659"/>
    <w:rsid w:val="00471810"/>
    <w:rsid w:val="00471F6D"/>
    <w:rsid w:val="00472FE2"/>
    <w:rsid w:val="00475F4E"/>
    <w:rsid w:val="004803E9"/>
    <w:rsid w:val="004811F4"/>
    <w:rsid w:val="00490053"/>
    <w:rsid w:val="004924FF"/>
    <w:rsid w:val="00493987"/>
    <w:rsid w:val="004969D3"/>
    <w:rsid w:val="004A0B94"/>
    <w:rsid w:val="004A45FD"/>
    <w:rsid w:val="004B3013"/>
    <w:rsid w:val="004B510C"/>
    <w:rsid w:val="004D0475"/>
    <w:rsid w:val="004D18BA"/>
    <w:rsid w:val="004D4FC6"/>
    <w:rsid w:val="004D5B9E"/>
    <w:rsid w:val="004E2666"/>
    <w:rsid w:val="004E2E0D"/>
    <w:rsid w:val="004E6624"/>
    <w:rsid w:val="004E706C"/>
    <w:rsid w:val="004F0C83"/>
    <w:rsid w:val="004F2DFF"/>
    <w:rsid w:val="00506E6C"/>
    <w:rsid w:val="005121B4"/>
    <w:rsid w:val="00512409"/>
    <w:rsid w:val="00513915"/>
    <w:rsid w:val="00515D08"/>
    <w:rsid w:val="005165BF"/>
    <w:rsid w:val="00521637"/>
    <w:rsid w:val="005220C5"/>
    <w:rsid w:val="00524615"/>
    <w:rsid w:val="00527A93"/>
    <w:rsid w:val="00532CE4"/>
    <w:rsid w:val="00534014"/>
    <w:rsid w:val="00536169"/>
    <w:rsid w:val="00537D2E"/>
    <w:rsid w:val="00542BF9"/>
    <w:rsid w:val="00551797"/>
    <w:rsid w:val="00551E68"/>
    <w:rsid w:val="005548F7"/>
    <w:rsid w:val="00555F45"/>
    <w:rsid w:val="0055660B"/>
    <w:rsid w:val="00562299"/>
    <w:rsid w:val="005627B9"/>
    <w:rsid w:val="00564CED"/>
    <w:rsid w:val="00575785"/>
    <w:rsid w:val="0058091E"/>
    <w:rsid w:val="00591D80"/>
    <w:rsid w:val="00594696"/>
    <w:rsid w:val="00595911"/>
    <w:rsid w:val="005A17BD"/>
    <w:rsid w:val="005A1A51"/>
    <w:rsid w:val="005A2C55"/>
    <w:rsid w:val="005A324C"/>
    <w:rsid w:val="005A7A5E"/>
    <w:rsid w:val="005B29B6"/>
    <w:rsid w:val="005C1C29"/>
    <w:rsid w:val="005C366F"/>
    <w:rsid w:val="005C4AA5"/>
    <w:rsid w:val="005D19E2"/>
    <w:rsid w:val="005D39CB"/>
    <w:rsid w:val="005E0C21"/>
    <w:rsid w:val="005E3117"/>
    <w:rsid w:val="005E3B75"/>
    <w:rsid w:val="005E56B4"/>
    <w:rsid w:val="005F7A01"/>
    <w:rsid w:val="00602022"/>
    <w:rsid w:val="006029AB"/>
    <w:rsid w:val="00604422"/>
    <w:rsid w:val="00604795"/>
    <w:rsid w:val="00606E18"/>
    <w:rsid w:val="00607198"/>
    <w:rsid w:val="00610BA9"/>
    <w:rsid w:val="00613D64"/>
    <w:rsid w:val="00616288"/>
    <w:rsid w:val="00622B82"/>
    <w:rsid w:val="00626A0F"/>
    <w:rsid w:val="006318C5"/>
    <w:rsid w:val="006320A2"/>
    <w:rsid w:val="00632167"/>
    <w:rsid w:val="00632BBB"/>
    <w:rsid w:val="0064114D"/>
    <w:rsid w:val="00642DB0"/>
    <w:rsid w:val="006446C7"/>
    <w:rsid w:val="00645723"/>
    <w:rsid w:val="00647DFB"/>
    <w:rsid w:val="0065337D"/>
    <w:rsid w:val="00653972"/>
    <w:rsid w:val="006566CA"/>
    <w:rsid w:val="00660BB4"/>
    <w:rsid w:val="006631F4"/>
    <w:rsid w:val="0066341B"/>
    <w:rsid w:val="00665A9E"/>
    <w:rsid w:val="00667637"/>
    <w:rsid w:val="00667A2F"/>
    <w:rsid w:val="00674524"/>
    <w:rsid w:val="006759E9"/>
    <w:rsid w:val="00676B99"/>
    <w:rsid w:val="00680921"/>
    <w:rsid w:val="00682681"/>
    <w:rsid w:val="00682DF4"/>
    <w:rsid w:val="006904EB"/>
    <w:rsid w:val="00690E1D"/>
    <w:rsid w:val="00692311"/>
    <w:rsid w:val="00692512"/>
    <w:rsid w:val="00693BAD"/>
    <w:rsid w:val="00694253"/>
    <w:rsid w:val="0069455C"/>
    <w:rsid w:val="00695688"/>
    <w:rsid w:val="006958D6"/>
    <w:rsid w:val="00695C2B"/>
    <w:rsid w:val="00697146"/>
    <w:rsid w:val="006A1541"/>
    <w:rsid w:val="006A2C29"/>
    <w:rsid w:val="006A6575"/>
    <w:rsid w:val="006B28E8"/>
    <w:rsid w:val="006B4587"/>
    <w:rsid w:val="006C269C"/>
    <w:rsid w:val="006C548D"/>
    <w:rsid w:val="006C7F3E"/>
    <w:rsid w:val="006D0BFF"/>
    <w:rsid w:val="006D3587"/>
    <w:rsid w:val="006D4D80"/>
    <w:rsid w:val="006D53C2"/>
    <w:rsid w:val="006D66B3"/>
    <w:rsid w:val="006E06A3"/>
    <w:rsid w:val="006E0F11"/>
    <w:rsid w:val="006E0FF9"/>
    <w:rsid w:val="006E5940"/>
    <w:rsid w:val="006E6433"/>
    <w:rsid w:val="006E7ECA"/>
    <w:rsid w:val="006F2FAF"/>
    <w:rsid w:val="00701615"/>
    <w:rsid w:val="0070425C"/>
    <w:rsid w:val="00713BC1"/>
    <w:rsid w:val="00715BE9"/>
    <w:rsid w:val="00716C68"/>
    <w:rsid w:val="007256D7"/>
    <w:rsid w:val="00725C99"/>
    <w:rsid w:val="007266BB"/>
    <w:rsid w:val="007331EE"/>
    <w:rsid w:val="0073552F"/>
    <w:rsid w:val="00740050"/>
    <w:rsid w:val="00742487"/>
    <w:rsid w:val="00743B9F"/>
    <w:rsid w:val="00745337"/>
    <w:rsid w:val="0075605D"/>
    <w:rsid w:val="00756885"/>
    <w:rsid w:val="0076199C"/>
    <w:rsid w:val="00762E83"/>
    <w:rsid w:val="007745C9"/>
    <w:rsid w:val="007762F3"/>
    <w:rsid w:val="0078230F"/>
    <w:rsid w:val="00791763"/>
    <w:rsid w:val="00792610"/>
    <w:rsid w:val="0079720B"/>
    <w:rsid w:val="007974D7"/>
    <w:rsid w:val="007A0415"/>
    <w:rsid w:val="007A2407"/>
    <w:rsid w:val="007A2B0A"/>
    <w:rsid w:val="007A2F4E"/>
    <w:rsid w:val="007A3DF9"/>
    <w:rsid w:val="007A4734"/>
    <w:rsid w:val="007A7767"/>
    <w:rsid w:val="007A7AA3"/>
    <w:rsid w:val="007B0C35"/>
    <w:rsid w:val="007B22F5"/>
    <w:rsid w:val="007B35FD"/>
    <w:rsid w:val="007B644E"/>
    <w:rsid w:val="007D4619"/>
    <w:rsid w:val="007D7220"/>
    <w:rsid w:val="007D7FE3"/>
    <w:rsid w:val="007E1A3C"/>
    <w:rsid w:val="007E3206"/>
    <w:rsid w:val="007E6D20"/>
    <w:rsid w:val="007E7691"/>
    <w:rsid w:val="007F22BF"/>
    <w:rsid w:val="007F51F0"/>
    <w:rsid w:val="007F6FC6"/>
    <w:rsid w:val="00801964"/>
    <w:rsid w:val="00811006"/>
    <w:rsid w:val="008165B0"/>
    <w:rsid w:val="00821B5A"/>
    <w:rsid w:val="00822665"/>
    <w:rsid w:val="008275B8"/>
    <w:rsid w:val="00827A11"/>
    <w:rsid w:val="008343F3"/>
    <w:rsid w:val="0084053C"/>
    <w:rsid w:val="00841F44"/>
    <w:rsid w:val="00844C0F"/>
    <w:rsid w:val="008504F7"/>
    <w:rsid w:val="00850730"/>
    <w:rsid w:val="0085500C"/>
    <w:rsid w:val="008569D7"/>
    <w:rsid w:val="008662C3"/>
    <w:rsid w:val="008762BD"/>
    <w:rsid w:val="00876456"/>
    <w:rsid w:val="00877A0A"/>
    <w:rsid w:val="00884F52"/>
    <w:rsid w:val="0088709C"/>
    <w:rsid w:val="00897F6B"/>
    <w:rsid w:val="008A008D"/>
    <w:rsid w:val="008A4064"/>
    <w:rsid w:val="008A4645"/>
    <w:rsid w:val="008A48AD"/>
    <w:rsid w:val="008A5754"/>
    <w:rsid w:val="008B3711"/>
    <w:rsid w:val="008B4FF5"/>
    <w:rsid w:val="008B6019"/>
    <w:rsid w:val="008B7E9A"/>
    <w:rsid w:val="008C1AB8"/>
    <w:rsid w:val="008C5A3F"/>
    <w:rsid w:val="008C6CA7"/>
    <w:rsid w:val="008C6E70"/>
    <w:rsid w:val="008D0317"/>
    <w:rsid w:val="008D49B0"/>
    <w:rsid w:val="008D72A1"/>
    <w:rsid w:val="008D7A73"/>
    <w:rsid w:val="008E13EF"/>
    <w:rsid w:val="008E4B04"/>
    <w:rsid w:val="008E681A"/>
    <w:rsid w:val="008E7ECE"/>
    <w:rsid w:val="008F32E0"/>
    <w:rsid w:val="008F57A5"/>
    <w:rsid w:val="008F70BD"/>
    <w:rsid w:val="00904A7E"/>
    <w:rsid w:val="00906523"/>
    <w:rsid w:val="00912817"/>
    <w:rsid w:val="00912FCD"/>
    <w:rsid w:val="00917E4F"/>
    <w:rsid w:val="00917FBA"/>
    <w:rsid w:val="009261A8"/>
    <w:rsid w:val="0093342D"/>
    <w:rsid w:val="009338BA"/>
    <w:rsid w:val="00945A38"/>
    <w:rsid w:val="00951E10"/>
    <w:rsid w:val="00954249"/>
    <w:rsid w:val="0095528C"/>
    <w:rsid w:val="00961087"/>
    <w:rsid w:val="00961702"/>
    <w:rsid w:val="009711D0"/>
    <w:rsid w:val="009761E5"/>
    <w:rsid w:val="00977248"/>
    <w:rsid w:val="00982236"/>
    <w:rsid w:val="00982649"/>
    <w:rsid w:val="0098630E"/>
    <w:rsid w:val="00987B60"/>
    <w:rsid w:val="00987E1C"/>
    <w:rsid w:val="009916B8"/>
    <w:rsid w:val="00994B53"/>
    <w:rsid w:val="009A11A4"/>
    <w:rsid w:val="009A20F6"/>
    <w:rsid w:val="009A2806"/>
    <w:rsid w:val="009A308E"/>
    <w:rsid w:val="009B01C6"/>
    <w:rsid w:val="009B166D"/>
    <w:rsid w:val="009B244A"/>
    <w:rsid w:val="009B61A0"/>
    <w:rsid w:val="009C4A38"/>
    <w:rsid w:val="009C78E3"/>
    <w:rsid w:val="009D2583"/>
    <w:rsid w:val="009D2E86"/>
    <w:rsid w:val="009D5335"/>
    <w:rsid w:val="009E0B15"/>
    <w:rsid w:val="009E4357"/>
    <w:rsid w:val="009F40E3"/>
    <w:rsid w:val="009F77D6"/>
    <w:rsid w:val="00A0113A"/>
    <w:rsid w:val="00A01CF0"/>
    <w:rsid w:val="00A063B0"/>
    <w:rsid w:val="00A11DE8"/>
    <w:rsid w:val="00A1410C"/>
    <w:rsid w:val="00A14EAF"/>
    <w:rsid w:val="00A153D4"/>
    <w:rsid w:val="00A161E2"/>
    <w:rsid w:val="00A25BD0"/>
    <w:rsid w:val="00A27DD4"/>
    <w:rsid w:val="00A3525D"/>
    <w:rsid w:val="00A433B2"/>
    <w:rsid w:val="00A46061"/>
    <w:rsid w:val="00A47695"/>
    <w:rsid w:val="00A503C5"/>
    <w:rsid w:val="00A50D45"/>
    <w:rsid w:val="00A51820"/>
    <w:rsid w:val="00A51A5B"/>
    <w:rsid w:val="00A53BCE"/>
    <w:rsid w:val="00A5449F"/>
    <w:rsid w:val="00A57204"/>
    <w:rsid w:val="00A60EDD"/>
    <w:rsid w:val="00A6290A"/>
    <w:rsid w:val="00A75072"/>
    <w:rsid w:val="00A76C9E"/>
    <w:rsid w:val="00A83C6B"/>
    <w:rsid w:val="00A84B40"/>
    <w:rsid w:val="00A87908"/>
    <w:rsid w:val="00A91B51"/>
    <w:rsid w:val="00A94B34"/>
    <w:rsid w:val="00A976C3"/>
    <w:rsid w:val="00AA4533"/>
    <w:rsid w:val="00AA534F"/>
    <w:rsid w:val="00AA586A"/>
    <w:rsid w:val="00AA6DD1"/>
    <w:rsid w:val="00AA6DEB"/>
    <w:rsid w:val="00AA7AB4"/>
    <w:rsid w:val="00AB1990"/>
    <w:rsid w:val="00AB683D"/>
    <w:rsid w:val="00AC526D"/>
    <w:rsid w:val="00AC643B"/>
    <w:rsid w:val="00AD1AFA"/>
    <w:rsid w:val="00AD1E1C"/>
    <w:rsid w:val="00AD4AA8"/>
    <w:rsid w:val="00AD4D64"/>
    <w:rsid w:val="00AD6655"/>
    <w:rsid w:val="00AE2395"/>
    <w:rsid w:val="00AE2CCC"/>
    <w:rsid w:val="00AE6A3A"/>
    <w:rsid w:val="00AE7BB5"/>
    <w:rsid w:val="00AF068D"/>
    <w:rsid w:val="00AF30B1"/>
    <w:rsid w:val="00AF358F"/>
    <w:rsid w:val="00AF3C77"/>
    <w:rsid w:val="00AF3E21"/>
    <w:rsid w:val="00AF451F"/>
    <w:rsid w:val="00AF6480"/>
    <w:rsid w:val="00B106CE"/>
    <w:rsid w:val="00B11382"/>
    <w:rsid w:val="00B15017"/>
    <w:rsid w:val="00B16219"/>
    <w:rsid w:val="00B20515"/>
    <w:rsid w:val="00B206AF"/>
    <w:rsid w:val="00B25CB2"/>
    <w:rsid w:val="00B27092"/>
    <w:rsid w:val="00B302F7"/>
    <w:rsid w:val="00B349AB"/>
    <w:rsid w:val="00B36307"/>
    <w:rsid w:val="00B367E3"/>
    <w:rsid w:val="00B36865"/>
    <w:rsid w:val="00B41874"/>
    <w:rsid w:val="00B41F79"/>
    <w:rsid w:val="00B4477F"/>
    <w:rsid w:val="00B47A46"/>
    <w:rsid w:val="00B47F18"/>
    <w:rsid w:val="00B5116F"/>
    <w:rsid w:val="00B563C2"/>
    <w:rsid w:val="00B57A8C"/>
    <w:rsid w:val="00B6018B"/>
    <w:rsid w:val="00B62EA4"/>
    <w:rsid w:val="00B6595A"/>
    <w:rsid w:val="00B72B2C"/>
    <w:rsid w:val="00B7306C"/>
    <w:rsid w:val="00B92C35"/>
    <w:rsid w:val="00B93B38"/>
    <w:rsid w:val="00B959C7"/>
    <w:rsid w:val="00B970D5"/>
    <w:rsid w:val="00BA1421"/>
    <w:rsid w:val="00BA23BB"/>
    <w:rsid w:val="00BA4D39"/>
    <w:rsid w:val="00BB3778"/>
    <w:rsid w:val="00BB37E2"/>
    <w:rsid w:val="00BB3EA1"/>
    <w:rsid w:val="00BB6EDD"/>
    <w:rsid w:val="00BC30B0"/>
    <w:rsid w:val="00BC652E"/>
    <w:rsid w:val="00BC7570"/>
    <w:rsid w:val="00BC7811"/>
    <w:rsid w:val="00BD2EFC"/>
    <w:rsid w:val="00BD37FC"/>
    <w:rsid w:val="00BE0539"/>
    <w:rsid w:val="00BE0AD3"/>
    <w:rsid w:val="00BE2A88"/>
    <w:rsid w:val="00BE51FB"/>
    <w:rsid w:val="00BF2110"/>
    <w:rsid w:val="00BF74D2"/>
    <w:rsid w:val="00C03C03"/>
    <w:rsid w:val="00C05A1A"/>
    <w:rsid w:val="00C12803"/>
    <w:rsid w:val="00C128BF"/>
    <w:rsid w:val="00C1709A"/>
    <w:rsid w:val="00C17CAF"/>
    <w:rsid w:val="00C2037D"/>
    <w:rsid w:val="00C21E1E"/>
    <w:rsid w:val="00C25A49"/>
    <w:rsid w:val="00C40FC3"/>
    <w:rsid w:val="00C4410E"/>
    <w:rsid w:val="00C50310"/>
    <w:rsid w:val="00C51394"/>
    <w:rsid w:val="00C5299C"/>
    <w:rsid w:val="00C61694"/>
    <w:rsid w:val="00C619CD"/>
    <w:rsid w:val="00C65143"/>
    <w:rsid w:val="00C65E74"/>
    <w:rsid w:val="00C701B1"/>
    <w:rsid w:val="00C7151A"/>
    <w:rsid w:val="00C72B6C"/>
    <w:rsid w:val="00C77840"/>
    <w:rsid w:val="00C9462D"/>
    <w:rsid w:val="00C9768E"/>
    <w:rsid w:val="00CB6D5B"/>
    <w:rsid w:val="00CB74FD"/>
    <w:rsid w:val="00CC2714"/>
    <w:rsid w:val="00CC3811"/>
    <w:rsid w:val="00CC3871"/>
    <w:rsid w:val="00CC644C"/>
    <w:rsid w:val="00CC6A23"/>
    <w:rsid w:val="00CC7F11"/>
    <w:rsid w:val="00CD3B41"/>
    <w:rsid w:val="00CD3EA7"/>
    <w:rsid w:val="00CE642C"/>
    <w:rsid w:val="00CF283A"/>
    <w:rsid w:val="00CF2E82"/>
    <w:rsid w:val="00CF46D7"/>
    <w:rsid w:val="00CF6AFD"/>
    <w:rsid w:val="00D0099D"/>
    <w:rsid w:val="00D0544A"/>
    <w:rsid w:val="00D103BA"/>
    <w:rsid w:val="00D10984"/>
    <w:rsid w:val="00D1307A"/>
    <w:rsid w:val="00D132DB"/>
    <w:rsid w:val="00D14E3D"/>
    <w:rsid w:val="00D171E0"/>
    <w:rsid w:val="00D174D5"/>
    <w:rsid w:val="00D20B58"/>
    <w:rsid w:val="00D21974"/>
    <w:rsid w:val="00D25BE3"/>
    <w:rsid w:val="00D319D6"/>
    <w:rsid w:val="00D3389C"/>
    <w:rsid w:val="00D4007D"/>
    <w:rsid w:val="00D45010"/>
    <w:rsid w:val="00D4760A"/>
    <w:rsid w:val="00D51B39"/>
    <w:rsid w:val="00D52E73"/>
    <w:rsid w:val="00D56861"/>
    <w:rsid w:val="00D60605"/>
    <w:rsid w:val="00D631AE"/>
    <w:rsid w:val="00D67266"/>
    <w:rsid w:val="00D7015F"/>
    <w:rsid w:val="00D7157C"/>
    <w:rsid w:val="00D724B3"/>
    <w:rsid w:val="00D7577F"/>
    <w:rsid w:val="00D77516"/>
    <w:rsid w:val="00D80791"/>
    <w:rsid w:val="00D83AAF"/>
    <w:rsid w:val="00D86796"/>
    <w:rsid w:val="00D87C18"/>
    <w:rsid w:val="00D907A8"/>
    <w:rsid w:val="00D9192D"/>
    <w:rsid w:val="00D91B45"/>
    <w:rsid w:val="00D939A7"/>
    <w:rsid w:val="00D94B54"/>
    <w:rsid w:val="00DA0CEF"/>
    <w:rsid w:val="00DB088B"/>
    <w:rsid w:val="00DB3995"/>
    <w:rsid w:val="00DB4F51"/>
    <w:rsid w:val="00DB57AC"/>
    <w:rsid w:val="00DB63B8"/>
    <w:rsid w:val="00DC42A3"/>
    <w:rsid w:val="00DD518E"/>
    <w:rsid w:val="00DD5694"/>
    <w:rsid w:val="00DE09D7"/>
    <w:rsid w:val="00DE11E2"/>
    <w:rsid w:val="00DE2289"/>
    <w:rsid w:val="00DE3E31"/>
    <w:rsid w:val="00DF5631"/>
    <w:rsid w:val="00E05271"/>
    <w:rsid w:val="00E065D0"/>
    <w:rsid w:val="00E06DCD"/>
    <w:rsid w:val="00E072AB"/>
    <w:rsid w:val="00E1049A"/>
    <w:rsid w:val="00E11BC1"/>
    <w:rsid w:val="00E11CD3"/>
    <w:rsid w:val="00E12093"/>
    <w:rsid w:val="00E120C1"/>
    <w:rsid w:val="00E15129"/>
    <w:rsid w:val="00E2028C"/>
    <w:rsid w:val="00E20D0B"/>
    <w:rsid w:val="00E24611"/>
    <w:rsid w:val="00E27E7B"/>
    <w:rsid w:val="00E32667"/>
    <w:rsid w:val="00E36736"/>
    <w:rsid w:val="00E37446"/>
    <w:rsid w:val="00E40C1E"/>
    <w:rsid w:val="00E41F20"/>
    <w:rsid w:val="00E51D3D"/>
    <w:rsid w:val="00E5512A"/>
    <w:rsid w:val="00E65E97"/>
    <w:rsid w:val="00E73BF0"/>
    <w:rsid w:val="00EA29A0"/>
    <w:rsid w:val="00EA35F1"/>
    <w:rsid w:val="00EA36DB"/>
    <w:rsid w:val="00EA3900"/>
    <w:rsid w:val="00EA55BD"/>
    <w:rsid w:val="00EA5908"/>
    <w:rsid w:val="00EA6A58"/>
    <w:rsid w:val="00EA6DDA"/>
    <w:rsid w:val="00EB0059"/>
    <w:rsid w:val="00EB2146"/>
    <w:rsid w:val="00EB24F4"/>
    <w:rsid w:val="00EB611C"/>
    <w:rsid w:val="00EB65D3"/>
    <w:rsid w:val="00EB6762"/>
    <w:rsid w:val="00EC1A70"/>
    <w:rsid w:val="00EC2234"/>
    <w:rsid w:val="00EC4475"/>
    <w:rsid w:val="00EC6C83"/>
    <w:rsid w:val="00EC72B8"/>
    <w:rsid w:val="00EC73C2"/>
    <w:rsid w:val="00ED0D7E"/>
    <w:rsid w:val="00ED123C"/>
    <w:rsid w:val="00ED20BD"/>
    <w:rsid w:val="00ED286C"/>
    <w:rsid w:val="00ED7E8F"/>
    <w:rsid w:val="00EE7F80"/>
    <w:rsid w:val="00EF0B3E"/>
    <w:rsid w:val="00EF48B8"/>
    <w:rsid w:val="00EF4FA6"/>
    <w:rsid w:val="00F03A56"/>
    <w:rsid w:val="00F046EB"/>
    <w:rsid w:val="00F07F54"/>
    <w:rsid w:val="00F13992"/>
    <w:rsid w:val="00F22493"/>
    <w:rsid w:val="00F24267"/>
    <w:rsid w:val="00F26103"/>
    <w:rsid w:val="00F262F1"/>
    <w:rsid w:val="00F26E2B"/>
    <w:rsid w:val="00F270B0"/>
    <w:rsid w:val="00F272B4"/>
    <w:rsid w:val="00F2768A"/>
    <w:rsid w:val="00F30213"/>
    <w:rsid w:val="00F310A0"/>
    <w:rsid w:val="00F37282"/>
    <w:rsid w:val="00F378F7"/>
    <w:rsid w:val="00F37A3C"/>
    <w:rsid w:val="00F434D3"/>
    <w:rsid w:val="00F5589F"/>
    <w:rsid w:val="00F55CA0"/>
    <w:rsid w:val="00F5657F"/>
    <w:rsid w:val="00F65120"/>
    <w:rsid w:val="00F65F3A"/>
    <w:rsid w:val="00F6715C"/>
    <w:rsid w:val="00F737A7"/>
    <w:rsid w:val="00F74ACB"/>
    <w:rsid w:val="00F767A5"/>
    <w:rsid w:val="00F824D5"/>
    <w:rsid w:val="00F87079"/>
    <w:rsid w:val="00F87169"/>
    <w:rsid w:val="00F900CB"/>
    <w:rsid w:val="00F91128"/>
    <w:rsid w:val="00FA0D97"/>
    <w:rsid w:val="00FA4590"/>
    <w:rsid w:val="00FA65E6"/>
    <w:rsid w:val="00FA6EB9"/>
    <w:rsid w:val="00FA7228"/>
    <w:rsid w:val="00FB0A89"/>
    <w:rsid w:val="00FC0B1F"/>
    <w:rsid w:val="00FC120A"/>
    <w:rsid w:val="00FC1F6D"/>
    <w:rsid w:val="00FC26D7"/>
    <w:rsid w:val="00FC39A4"/>
    <w:rsid w:val="00FC4618"/>
    <w:rsid w:val="00FC4960"/>
    <w:rsid w:val="00FC5D1A"/>
    <w:rsid w:val="00FC7C89"/>
    <w:rsid w:val="00FD01B2"/>
    <w:rsid w:val="00FD5AEB"/>
    <w:rsid w:val="00FE7385"/>
    <w:rsid w:val="00FE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C69A"/>
  <w15:chartTrackingRefBased/>
  <w15:docId w15:val="{1E8F8082-53D1-4901-9096-F43484ED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865"/>
  </w:style>
  <w:style w:type="paragraph" w:styleId="1">
    <w:name w:val="heading 1"/>
    <w:basedOn w:val="a"/>
    <w:next w:val="a"/>
    <w:link w:val="10"/>
    <w:qFormat/>
    <w:rsid w:val="002D04AE"/>
    <w:pPr>
      <w:keepNext/>
      <w:spacing w:after="0" w:line="240" w:lineRule="auto"/>
      <w:jc w:val="both"/>
      <w:outlineLvl w:val="0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4AE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04AE"/>
  </w:style>
  <w:style w:type="paragraph" w:styleId="a3">
    <w:name w:val="List Paragraph"/>
    <w:aliases w:val="List Paragraph 1,NUMBERED PARAGRAPH,Bullets,PAD,References,List_Paragraph,Multilevel para_II,List Paragraph1,Akapit z listą BS,List Paragraph (numbered (a)),IBL List Paragraph,List Paragraph nowy,Numbered List Paragraph,Bullet1"/>
    <w:basedOn w:val="a"/>
    <w:link w:val="a4"/>
    <w:uiPriority w:val="34"/>
    <w:qFormat/>
    <w:rsid w:val="002D04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2D04A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D04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04A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D04A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D0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D0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04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14">
    <w:name w:val="Основной 14+"/>
    <w:basedOn w:val="a"/>
    <w:link w:val="140"/>
    <w:rsid w:val="002D04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0">
    <w:name w:val="Основной 14+ Знак"/>
    <w:link w:val="14"/>
    <w:rsid w:val="002D04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">
    <w:name w:val="Font Style13"/>
    <w:uiPriority w:val="99"/>
    <w:rsid w:val="002D04AE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iPriority w:val="99"/>
    <w:rsid w:val="002D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2D04A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D04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D04A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2D04AE"/>
    <w:rPr>
      <w:color w:val="808080"/>
    </w:rPr>
  </w:style>
  <w:style w:type="character" w:customStyle="1" w:styleId="13">
    <w:name w:val="Стиль1"/>
    <w:basedOn w:val="a0"/>
    <w:uiPriority w:val="1"/>
    <w:rsid w:val="002D04AE"/>
    <w:rPr>
      <w:rFonts w:ascii="Times New Roman" w:hAnsi="Times New Roman"/>
      <w:sz w:val="18"/>
    </w:rPr>
  </w:style>
  <w:style w:type="character" w:customStyle="1" w:styleId="a4">
    <w:name w:val="Абзац списка Знак"/>
    <w:aliases w:val="List Paragraph 1 Знак,NUMBERED PARAGRAPH Знак,Bullets Знак,PAD Знак,References Знак,List_Paragraph Знак,Multilevel para_II Знак,List Paragraph1 Знак,Akapit z listą BS Знак,List Paragraph (numbered (a)) Знак,IBL List Paragraph Знак"/>
    <w:link w:val="a3"/>
    <w:uiPriority w:val="34"/>
    <w:locked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D04AE"/>
  </w:style>
  <w:style w:type="table" w:customStyle="1" w:styleId="15">
    <w:name w:val="Сетка таблицы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rsid w:val="002D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2D04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2D04AE"/>
    <w:rPr>
      <w:vertAlign w:val="superscript"/>
    </w:rPr>
  </w:style>
  <w:style w:type="paragraph" w:customStyle="1" w:styleId="ConsPlusTitle">
    <w:name w:val="ConsPlusTitle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Preamble">
    <w:name w:val="Preamble"/>
    <w:basedOn w:val="2"/>
    <w:rsid w:val="002D04AE"/>
    <w:pPr>
      <w:spacing w:after="0" w:line="240" w:lineRule="auto"/>
      <w:ind w:right="-57" w:firstLine="709"/>
    </w:pPr>
    <w:rPr>
      <w:sz w:val="3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2D04A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2D04AE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D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2D04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D04A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D04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38">
    <w:name w:val="Font Style38"/>
    <w:rsid w:val="002D04AE"/>
    <w:rPr>
      <w:rFonts w:ascii="Times New Roman" w:hAnsi="Times New Roman" w:cs="Times New Roman"/>
      <w:color w:val="000000"/>
      <w:sz w:val="26"/>
      <w:szCs w:val="26"/>
    </w:rPr>
  </w:style>
  <w:style w:type="table" w:customStyle="1" w:styleId="21">
    <w:name w:val="Сетка таблицы2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2D04AE"/>
    <w:rPr>
      <w:color w:val="0000FF"/>
      <w:u w:val="single"/>
    </w:rPr>
  </w:style>
  <w:style w:type="paragraph" w:customStyle="1" w:styleId="16">
    <w:name w:val="Текст1"/>
    <w:basedOn w:val="a"/>
    <w:next w:val="af9"/>
    <w:link w:val="afa"/>
    <w:uiPriority w:val="99"/>
    <w:unhideWhenUsed/>
    <w:rsid w:val="002D04AE"/>
    <w:pPr>
      <w:spacing w:after="0" w:line="240" w:lineRule="auto"/>
    </w:pPr>
    <w:rPr>
      <w:rFonts w:ascii="Calibri" w:hAnsi="Calibri"/>
      <w:szCs w:val="21"/>
    </w:rPr>
  </w:style>
  <w:style w:type="character" w:customStyle="1" w:styleId="afa">
    <w:name w:val="Текст Знак"/>
    <w:basedOn w:val="a0"/>
    <w:link w:val="16"/>
    <w:uiPriority w:val="99"/>
    <w:rsid w:val="002D04AE"/>
    <w:rPr>
      <w:rFonts w:ascii="Calibri" w:hAnsi="Calibri"/>
      <w:szCs w:val="21"/>
    </w:rPr>
  </w:style>
  <w:style w:type="numbering" w:customStyle="1" w:styleId="111">
    <w:name w:val="Нет списка111"/>
    <w:next w:val="a2"/>
    <w:uiPriority w:val="99"/>
    <w:semiHidden/>
    <w:unhideWhenUsed/>
    <w:rsid w:val="002D04AE"/>
  </w:style>
  <w:style w:type="character" w:styleId="afb">
    <w:name w:val="Strong"/>
    <w:basedOn w:val="a0"/>
    <w:qFormat/>
    <w:rsid w:val="002D04AE"/>
    <w:rPr>
      <w:b/>
      <w:bCs/>
    </w:rPr>
  </w:style>
  <w:style w:type="character" w:styleId="afc">
    <w:name w:val="Emphasis"/>
    <w:basedOn w:val="a0"/>
    <w:qFormat/>
    <w:rsid w:val="002D04AE"/>
    <w:rPr>
      <w:i/>
      <w:iCs/>
    </w:rPr>
  </w:style>
  <w:style w:type="table" w:customStyle="1" w:styleId="22">
    <w:name w:val="Сетка таблицы2"/>
    <w:basedOn w:val="a1"/>
    <w:next w:val="a7"/>
    <w:uiPriority w:val="59"/>
    <w:rsid w:val="002D04A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99"/>
    <w:rsid w:val="002D0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99"/>
    <w:rsid w:val="002D0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17"/>
    <w:uiPriority w:val="99"/>
    <w:unhideWhenUsed/>
    <w:rsid w:val="002D04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17">
    <w:name w:val="Текст Знак1"/>
    <w:basedOn w:val="a0"/>
    <w:link w:val="af9"/>
    <w:uiPriority w:val="99"/>
    <w:rsid w:val="002D04AE"/>
    <w:rPr>
      <w:rFonts w:ascii="Consolas" w:hAnsi="Consolas"/>
      <w:sz w:val="21"/>
      <w:szCs w:val="21"/>
    </w:rPr>
  </w:style>
  <w:style w:type="paragraph" w:styleId="afd">
    <w:name w:val="No Spacing"/>
    <w:link w:val="afe"/>
    <w:uiPriority w:val="1"/>
    <w:qFormat/>
    <w:rsid w:val="002D04AE"/>
    <w:pPr>
      <w:spacing w:after="0" w:line="240" w:lineRule="auto"/>
    </w:pPr>
    <w:rPr>
      <w:rFonts w:eastAsiaTheme="minorEastAsia"/>
      <w:lang w:eastAsia="ru-RU"/>
    </w:rPr>
  </w:style>
  <w:style w:type="character" w:customStyle="1" w:styleId="afe">
    <w:name w:val="Без интервала Знак"/>
    <w:basedOn w:val="a0"/>
    <w:link w:val="afd"/>
    <w:uiPriority w:val="1"/>
    <w:rsid w:val="002D04AE"/>
    <w:rPr>
      <w:rFonts w:eastAsiaTheme="minorEastAsia"/>
      <w:lang w:eastAsia="ru-RU"/>
    </w:rPr>
  </w:style>
  <w:style w:type="paragraph" w:styleId="aff">
    <w:name w:val="Revision"/>
    <w:hidden/>
    <w:uiPriority w:val="99"/>
    <w:semiHidden/>
    <w:rsid w:val="00DB57AC"/>
    <w:pPr>
      <w:spacing w:after="0" w:line="240" w:lineRule="auto"/>
    </w:pPr>
  </w:style>
  <w:style w:type="paragraph" w:styleId="aff0">
    <w:name w:val="endnote text"/>
    <w:basedOn w:val="a"/>
    <w:link w:val="aff1"/>
    <w:uiPriority w:val="99"/>
    <w:semiHidden/>
    <w:unhideWhenUsed/>
    <w:rsid w:val="008B4FF5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8B4FF5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8B4FF5"/>
    <w:rPr>
      <w:vertAlign w:val="superscript"/>
    </w:rPr>
  </w:style>
  <w:style w:type="table" w:customStyle="1" w:styleId="1110">
    <w:name w:val="Сетка таблицы111"/>
    <w:basedOn w:val="a1"/>
    <w:next w:val="a7"/>
    <w:uiPriority w:val="59"/>
    <w:rsid w:val="00373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uiPriority w:val="59"/>
    <w:rsid w:val="00AA5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0E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0E476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08F10-DB1C-45E0-BBC2-0C91573E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Банк развития Республики Беларусь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Кухтик Артем Андреевич</dc:creator>
  <cp:keywords/>
  <dc:description/>
  <cp:lastModifiedBy>Кемцева Светлана Валентиновна</cp:lastModifiedBy>
  <cp:revision>3</cp:revision>
  <cp:lastPrinted>2025-07-16T07:16:00Z</cp:lastPrinted>
  <dcterms:created xsi:type="dcterms:W3CDTF">2025-09-29T08:06:00Z</dcterms:created>
  <dcterms:modified xsi:type="dcterms:W3CDTF">2025-09-29T08:15:00Z</dcterms:modified>
</cp:coreProperties>
</file>