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B24" w:rsidRPr="00F40E56" w:rsidRDefault="004D4B24" w:rsidP="004D4B24">
      <w:pPr>
        <w:ind w:right="-2"/>
        <w:jc w:val="center"/>
        <w:rPr>
          <w:b/>
          <w:sz w:val="32"/>
          <w:szCs w:val="32"/>
        </w:rPr>
      </w:pPr>
      <w:r w:rsidRPr="00F40E56">
        <w:rPr>
          <w:b/>
          <w:sz w:val="32"/>
          <w:szCs w:val="32"/>
        </w:rPr>
        <w:t>СОСТАВ</w:t>
      </w:r>
    </w:p>
    <w:p w:rsidR="004D4B24" w:rsidRPr="00F40E56" w:rsidRDefault="004D4B24" w:rsidP="004D4B24">
      <w:pPr>
        <w:ind w:right="-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контрольно-ревизионной комиссии</w:t>
      </w:r>
      <w:r w:rsidRPr="00F40E56">
        <w:rPr>
          <w:b/>
          <w:sz w:val="32"/>
          <w:szCs w:val="32"/>
        </w:rPr>
        <w:t xml:space="preserve"> Могилевской областной </w:t>
      </w:r>
      <w:r>
        <w:rPr>
          <w:b/>
          <w:sz w:val="32"/>
          <w:szCs w:val="32"/>
        </w:rPr>
        <w:t>организационной структуры</w:t>
      </w:r>
      <w:r w:rsidRPr="00F40E56">
        <w:rPr>
          <w:b/>
          <w:sz w:val="32"/>
          <w:szCs w:val="32"/>
        </w:rPr>
        <w:t xml:space="preserve"> РГОО «Знание»</w:t>
      </w:r>
    </w:p>
    <w:p w:rsidR="004D4B24" w:rsidRPr="00F40E56" w:rsidRDefault="004D4B24" w:rsidP="004D4B24">
      <w:pPr>
        <w:ind w:right="-2"/>
        <w:rPr>
          <w:b/>
          <w:sz w:val="32"/>
          <w:szCs w:val="32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648"/>
        <w:gridCol w:w="3500"/>
        <w:gridCol w:w="5491"/>
      </w:tblGrid>
      <w:tr w:rsidR="004D4B24" w:rsidRPr="00F40E56" w:rsidTr="003679D4">
        <w:tc>
          <w:tcPr>
            <w:tcW w:w="648" w:type="dxa"/>
            <w:vAlign w:val="center"/>
          </w:tcPr>
          <w:p w:rsidR="004D4B24" w:rsidRPr="00F40E56" w:rsidRDefault="004D4B24" w:rsidP="003679D4">
            <w:pPr>
              <w:jc w:val="center"/>
              <w:rPr>
                <w:sz w:val="32"/>
                <w:szCs w:val="32"/>
              </w:rPr>
            </w:pPr>
            <w:r w:rsidRPr="00F40E56">
              <w:rPr>
                <w:sz w:val="32"/>
                <w:szCs w:val="32"/>
              </w:rPr>
              <w:t>№</w:t>
            </w:r>
          </w:p>
          <w:p w:rsidR="004D4B24" w:rsidRPr="00F40E56" w:rsidRDefault="004D4B24" w:rsidP="003679D4">
            <w:pPr>
              <w:jc w:val="center"/>
              <w:rPr>
                <w:sz w:val="32"/>
                <w:szCs w:val="32"/>
              </w:rPr>
            </w:pPr>
            <w:r w:rsidRPr="00F40E56">
              <w:rPr>
                <w:sz w:val="32"/>
                <w:szCs w:val="32"/>
              </w:rPr>
              <w:t>п/п</w:t>
            </w:r>
          </w:p>
        </w:tc>
        <w:tc>
          <w:tcPr>
            <w:tcW w:w="3500" w:type="dxa"/>
            <w:vAlign w:val="center"/>
          </w:tcPr>
          <w:p w:rsidR="004D4B24" w:rsidRPr="00F40E56" w:rsidRDefault="004D4B24" w:rsidP="003679D4">
            <w:pPr>
              <w:jc w:val="center"/>
              <w:rPr>
                <w:sz w:val="32"/>
                <w:szCs w:val="32"/>
              </w:rPr>
            </w:pPr>
            <w:r w:rsidRPr="00F40E56">
              <w:rPr>
                <w:sz w:val="32"/>
                <w:szCs w:val="32"/>
              </w:rPr>
              <w:t>Фамилия, имя, отчество</w:t>
            </w:r>
          </w:p>
        </w:tc>
        <w:tc>
          <w:tcPr>
            <w:tcW w:w="5491" w:type="dxa"/>
            <w:vAlign w:val="center"/>
          </w:tcPr>
          <w:p w:rsidR="004D4B24" w:rsidRPr="00F40E56" w:rsidRDefault="004D4B24" w:rsidP="003679D4">
            <w:pPr>
              <w:jc w:val="center"/>
              <w:rPr>
                <w:sz w:val="32"/>
                <w:szCs w:val="32"/>
              </w:rPr>
            </w:pPr>
            <w:r w:rsidRPr="00F40E56">
              <w:rPr>
                <w:sz w:val="32"/>
                <w:szCs w:val="32"/>
              </w:rPr>
              <w:t>Занимаемая должность</w:t>
            </w:r>
          </w:p>
        </w:tc>
      </w:tr>
      <w:tr w:rsidR="004D4B24" w:rsidRPr="00F40E56" w:rsidTr="003679D4">
        <w:tc>
          <w:tcPr>
            <w:tcW w:w="648" w:type="dxa"/>
            <w:vAlign w:val="center"/>
          </w:tcPr>
          <w:p w:rsidR="004D4B24" w:rsidRPr="00F40E56" w:rsidRDefault="004D4B24" w:rsidP="003679D4">
            <w:pPr>
              <w:jc w:val="both"/>
              <w:rPr>
                <w:sz w:val="32"/>
                <w:szCs w:val="32"/>
              </w:rPr>
            </w:pPr>
            <w:r w:rsidRPr="00F40E56">
              <w:rPr>
                <w:sz w:val="32"/>
                <w:szCs w:val="32"/>
              </w:rPr>
              <w:t>1.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4D4B24" w:rsidRPr="00FB4A18" w:rsidRDefault="004D4B24" w:rsidP="003679D4">
            <w:pPr>
              <w:jc w:val="both"/>
              <w:rPr>
                <w:sz w:val="32"/>
                <w:szCs w:val="32"/>
              </w:rPr>
            </w:pPr>
            <w:proofErr w:type="spellStart"/>
            <w:r w:rsidRPr="00FB4A18">
              <w:rPr>
                <w:sz w:val="32"/>
                <w:szCs w:val="32"/>
              </w:rPr>
              <w:t>Беляй</w:t>
            </w:r>
            <w:proofErr w:type="spellEnd"/>
            <w:r w:rsidRPr="00FB4A18">
              <w:rPr>
                <w:sz w:val="32"/>
                <w:szCs w:val="32"/>
              </w:rPr>
              <w:t xml:space="preserve"> Елена Николаевна</w:t>
            </w:r>
          </w:p>
        </w:tc>
        <w:tc>
          <w:tcPr>
            <w:tcW w:w="5491" w:type="dxa"/>
            <w:shd w:val="clear" w:color="auto" w:fill="auto"/>
            <w:vAlign w:val="center"/>
          </w:tcPr>
          <w:p w:rsidR="004D4B24" w:rsidRPr="00FB4A18" w:rsidRDefault="004D4B24" w:rsidP="003679D4">
            <w:pPr>
              <w:spacing w:line="16" w:lineRule="atLeast"/>
              <w:jc w:val="both"/>
              <w:rPr>
                <w:sz w:val="32"/>
                <w:szCs w:val="32"/>
              </w:rPr>
            </w:pPr>
            <w:r w:rsidRPr="00FB4A18">
              <w:rPr>
                <w:sz w:val="32"/>
                <w:szCs w:val="32"/>
              </w:rPr>
              <w:t xml:space="preserve">- член первичной </w:t>
            </w:r>
            <w:r>
              <w:rPr>
                <w:sz w:val="32"/>
                <w:szCs w:val="32"/>
              </w:rPr>
              <w:t>организационной структуры</w:t>
            </w:r>
            <w:r w:rsidRPr="00FB4A18">
              <w:rPr>
                <w:sz w:val="32"/>
                <w:szCs w:val="32"/>
              </w:rPr>
              <w:t xml:space="preserve"> Могилевской областной </w:t>
            </w:r>
            <w:r>
              <w:rPr>
                <w:sz w:val="32"/>
                <w:szCs w:val="32"/>
              </w:rPr>
              <w:t>организационной структуры</w:t>
            </w:r>
            <w:r w:rsidRPr="00FB4A18">
              <w:rPr>
                <w:sz w:val="32"/>
                <w:szCs w:val="32"/>
              </w:rPr>
              <w:t xml:space="preserve"> РГОО «Знание», заместитель начальника Могилевского областного управления </w:t>
            </w:r>
            <w:r>
              <w:rPr>
                <w:sz w:val="32"/>
                <w:szCs w:val="32"/>
              </w:rPr>
              <w:t>Республиканского центра</w:t>
            </w:r>
            <w:r w:rsidRPr="00FB4A18">
              <w:rPr>
                <w:sz w:val="32"/>
                <w:szCs w:val="32"/>
              </w:rPr>
              <w:t xml:space="preserve"> по оздоровлению и санаторно-курортному лечению</w:t>
            </w:r>
          </w:p>
        </w:tc>
      </w:tr>
      <w:tr w:rsidR="004D4B24" w:rsidRPr="00F40E56" w:rsidTr="003679D4">
        <w:tc>
          <w:tcPr>
            <w:tcW w:w="648" w:type="dxa"/>
            <w:vAlign w:val="center"/>
          </w:tcPr>
          <w:p w:rsidR="004D4B24" w:rsidRPr="00F40E56" w:rsidRDefault="004D4B24" w:rsidP="003679D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F40E56">
              <w:rPr>
                <w:sz w:val="32"/>
                <w:szCs w:val="32"/>
              </w:rPr>
              <w:t>.</w:t>
            </w:r>
          </w:p>
        </w:tc>
        <w:tc>
          <w:tcPr>
            <w:tcW w:w="3500" w:type="dxa"/>
            <w:vAlign w:val="center"/>
          </w:tcPr>
          <w:p w:rsidR="004D4B24" w:rsidRPr="00F40E56" w:rsidRDefault="004D4B24" w:rsidP="003679D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Бондарева Марина Михайловна</w:t>
            </w:r>
          </w:p>
        </w:tc>
        <w:tc>
          <w:tcPr>
            <w:tcW w:w="5491" w:type="dxa"/>
            <w:vAlign w:val="center"/>
          </w:tcPr>
          <w:p w:rsidR="004D4B24" w:rsidRPr="00F40E56" w:rsidRDefault="004D4B24" w:rsidP="003679D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- </w:t>
            </w:r>
            <w:r w:rsidRPr="00CC664A">
              <w:rPr>
                <w:sz w:val="32"/>
                <w:szCs w:val="32"/>
              </w:rPr>
              <w:t xml:space="preserve">член первичной </w:t>
            </w:r>
            <w:r>
              <w:rPr>
                <w:sz w:val="32"/>
                <w:szCs w:val="32"/>
              </w:rPr>
              <w:t>организационной структуры</w:t>
            </w:r>
            <w:r w:rsidRPr="00CC664A">
              <w:rPr>
                <w:sz w:val="32"/>
                <w:szCs w:val="32"/>
              </w:rPr>
              <w:t xml:space="preserve"> Могилевской областно</w:t>
            </w:r>
            <w:r>
              <w:rPr>
                <w:sz w:val="32"/>
                <w:szCs w:val="32"/>
              </w:rPr>
              <w:t>й организационной структуры РГОО «Знание», инженер</w:t>
            </w:r>
            <w:r w:rsidRPr="00F170C1">
              <w:rPr>
                <w:sz w:val="32"/>
                <w:szCs w:val="32"/>
              </w:rPr>
              <w:t xml:space="preserve"> филиала «Могилевские городские электрические сети»</w:t>
            </w:r>
            <w:r>
              <w:rPr>
                <w:sz w:val="32"/>
                <w:szCs w:val="32"/>
              </w:rPr>
              <w:t>, РУП «</w:t>
            </w:r>
            <w:proofErr w:type="spellStart"/>
            <w:r>
              <w:rPr>
                <w:sz w:val="32"/>
                <w:szCs w:val="32"/>
              </w:rPr>
              <w:t>Могилевэнерго</w:t>
            </w:r>
            <w:proofErr w:type="spellEnd"/>
            <w:r>
              <w:rPr>
                <w:sz w:val="32"/>
                <w:szCs w:val="32"/>
              </w:rPr>
              <w:t>»</w:t>
            </w:r>
          </w:p>
        </w:tc>
      </w:tr>
      <w:tr w:rsidR="004D4B24" w:rsidRPr="00F40E56" w:rsidTr="003679D4">
        <w:tc>
          <w:tcPr>
            <w:tcW w:w="648" w:type="dxa"/>
            <w:vAlign w:val="center"/>
          </w:tcPr>
          <w:p w:rsidR="004D4B24" w:rsidRPr="00F40E56" w:rsidRDefault="004D4B24" w:rsidP="003679D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500" w:type="dxa"/>
            <w:vAlign w:val="center"/>
          </w:tcPr>
          <w:p w:rsidR="004D4B24" w:rsidRPr="00CC664A" w:rsidRDefault="004D4B24" w:rsidP="003679D4">
            <w:pPr>
              <w:jc w:val="both"/>
              <w:rPr>
                <w:bCs/>
                <w:sz w:val="32"/>
                <w:szCs w:val="32"/>
              </w:rPr>
            </w:pPr>
            <w:proofErr w:type="spellStart"/>
            <w:r w:rsidRPr="00CC664A">
              <w:rPr>
                <w:bCs/>
                <w:sz w:val="32"/>
                <w:szCs w:val="32"/>
              </w:rPr>
              <w:t>Шапневская</w:t>
            </w:r>
            <w:proofErr w:type="spellEnd"/>
            <w:r w:rsidRPr="00CC664A">
              <w:rPr>
                <w:bCs/>
                <w:sz w:val="32"/>
                <w:szCs w:val="32"/>
              </w:rPr>
              <w:t xml:space="preserve"> Мария Владимировна</w:t>
            </w:r>
          </w:p>
        </w:tc>
        <w:tc>
          <w:tcPr>
            <w:tcW w:w="5491" w:type="dxa"/>
            <w:vAlign w:val="center"/>
          </w:tcPr>
          <w:p w:rsidR="004D4B24" w:rsidRPr="00CC664A" w:rsidRDefault="004D4B24" w:rsidP="003679D4">
            <w:pPr>
              <w:spacing w:line="16" w:lineRule="atLeast"/>
              <w:jc w:val="both"/>
              <w:rPr>
                <w:sz w:val="32"/>
                <w:szCs w:val="32"/>
              </w:rPr>
            </w:pPr>
            <w:r w:rsidRPr="00CC664A">
              <w:rPr>
                <w:sz w:val="32"/>
                <w:szCs w:val="32"/>
              </w:rPr>
              <w:t xml:space="preserve"> - член первичной </w:t>
            </w:r>
            <w:r>
              <w:rPr>
                <w:sz w:val="32"/>
                <w:szCs w:val="32"/>
              </w:rPr>
              <w:t>организационной структуры</w:t>
            </w:r>
            <w:r w:rsidRPr="00CC664A">
              <w:rPr>
                <w:sz w:val="32"/>
                <w:szCs w:val="32"/>
              </w:rPr>
              <w:t xml:space="preserve"> Могилевской областной </w:t>
            </w:r>
            <w:r>
              <w:rPr>
                <w:sz w:val="32"/>
                <w:szCs w:val="32"/>
              </w:rPr>
              <w:t>организационной структуры</w:t>
            </w:r>
            <w:r w:rsidRPr="00CC664A">
              <w:rPr>
                <w:sz w:val="32"/>
                <w:szCs w:val="32"/>
              </w:rPr>
              <w:t xml:space="preserve"> РГОО «Знание», первый заместитель начальника управления</w:t>
            </w:r>
            <w:r>
              <w:rPr>
                <w:sz w:val="32"/>
                <w:szCs w:val="32"/>
              </w:rPr>
              <w:t xml:space="preserve"> по труду занятости и социальной защите </w:t>
            </w:r>
            <w:r w:rsidRPr="00CC664A">
              <w:rPr>
                <w:sz w:val="32"/>
                <w:szCs w:val="32"/>
              </w:rPr>
              <w:t>Могилевского горисполкома</w:t>
            </w:r>
          </w:p>
        </w:tc>
      </w:tr>
    </w:tbl>
    <w:p w:rsidR="00804942" w:rsidRPr="00B738DC" w:rsidRDefault="00804942" w:rsidP="00B738DC">
      <w:pPr>
        <w:spacing w:after="160" w:line="259" w:lineRule="auto"/>
        <w:rPr>
          <w:sz w:val="30"/>
          <w:szCs w:val="30"/>
        </w:rPr>
      </w:pPr>
      <w:bookmarkStart w:id="0" w:name="_GoBack"/>
      <w:bookmarkEnd w:id="0"/>
    </w:p>
    <w:sectPr w:rsidR="00804942" w:rsidRPr="00B73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24"/>
    <w:rsid w:val="004D4B24"/>
    <w:rsid w:val="00804942"/>
    <w:rsid w:val="00B738DC"/>
    <w:rsid w:val="00E900D1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0F1D9-86B7-4673-B834-05725058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w7x32</dc:creator>
  <cp:keywords/>
  <dc:description/>
  <cp:lastModifiedBy>w7x32</cp:lastModifiedBy>
  <cp:revision>2</cp:revision>
  <dcterms:created xsi:type="dcterms:W3CDTF">2018-01-04T05:58:00Z</dcterms:created>
  <dcterms:modified xsi:type="dcterms:W3CDTF">2018-01-04T05:59:00Z</dcterms:modified>
</cp:coreProperties>
</file>