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012"/>
        <w:gridCol w:w="759"/>
        <w:gridCol w:w="249"/>
        <w:gridCol w:w="130"/>
        <w:gridCol w:w="3794"/>
        <w:gridCol w:w="1286"/>
        <w:gridCol w:w="1037"/>
        <w:gridCol w:w="986"/>
      </w:tblGrid>
      <w:tr w:rsidR="00384084" w:rsidRPr="00481096" w:rsidTr="00782EFA">
        <w:trPr>
          <w:gridAfter w:val="1"/>
          <w:wAfter w:w="1080" w:type="dxa"/>
          <w:trHeight w:val="304"/>
        </w:trPr>
        <w:tc>
          <w:tcPr>
            <w:tcW w:w="9785" w:type="dxa"/>
            <w:gridSpan w:val="8"/>
            <w:shd w:val="clear" w:color="auto" w:fill="F2F2F2"/>
          </w:tcPr>
          <w:p w:rsidR="00384084" w:rsidRPr="00E065C3" w:rsidRDefault="00384084" w:rsidP="00782EFA">
            <w:pPr>
              <w:suppressAutoHyphens/>
              <w:ind w:left="-142" w:right="-82" w:firstLine="540"/>
              <w:jc w:val="center"/>
              <w:rPr>
                <w:b/>
                <w:sz w:val="22"/>
                <w:szCs w:val="22"/>
              </w:rPr>
            </w:pPr>
            <w:r w:rsidRPr="00E065C3">
              <w:rPr>
                <w:b/>
                <w:sz w:val="22"/>
                <w:szCs w:val="22"/>
              </w:rPr>
              <w:t xml:space="preserve">Извещение о проведении </w:t>
            </w:r>
            <w:r>
              <w:rPr>
                <w:b/>
                <w:sz w:val="22"/>
                <w:szCs w:val="22"/>
              </w:rPr>
              <w:t xml:space="preserve">повторных </w:t>
            </w:r>
            <w:r w:rsidRPr="00E065C3">
              <w:rPr>
                <w:b/>
                <w:sz w:val="22"/>
                <w:szCs w:val="22"/>
              </w:rPr>
              <w:t>электронных торгов</w:t>
            </w:r>
          </w:p>
        </w:tc>
      </w:tr>
      <w:tr w:rsidR="00384084" w:rsidRPr="007453C1" w:rsidTr="00782EFA">
        <w:trPr>
          <w:gridAfter w:val="1"/>
          <w:wAfter w:w="1080" w:type="dxa"/>
          <w:trHeight w:val="261"/>
        </w:trPr>
        <w:tc>
          <w:tcPr>
            <w:tcW w:w="2551" w:type="dxa"/>
            <w:gridSpan w:val="3"/>
            <w:shd w:val="clear" w:color="auto" w:fill="F2F2F2"/>
          </w:tcPr>
          <w:p w:rsidR="00384084" w:rsidRPr="007453C1" w:rsidRDefault="00384084" w:rsidP="00782EFA">
            <w:pPr>
              <w:suppressAutoHyphens/>
              <w:ind w:right="-82"/>
              <w:jc w:val="both"/>
              <w:rPr>
                <w:sz w:val="22"/>
                <w:szCs w:val="20"/>
              </w:rPr>
            </w:pPr>
            <w:r w:rsidRPr="007453C1">
              <w:rPr>
                <w:b/>
                <w:sz w:val="22"/>
                <w:szCs w:val="20"/>
              </w:rPr>
              <w:t>Организатор аукциона:</w:t>
            </w:r>
          </w:p>
        </w:tc>
        <w:tc>
          <w:tcPr>
            <w:tcW w:w="7234" w:type="dxa"/>
            <w:gridSpan w:val="5"/>
            <w:shd w:val="clear" w:color="auto" w:fill="FFFFFF"/>
          </w:tcPr>
          <w:p w:rsidR="00384084" w:rsidRPr="007453C1" w:rsidRDefault="00384084" w:rsidP="00782EFA">
            <w:pPr>
              <w:jc w:val="both"/>
              <w:rPr>
                <w:sz w:val="22"/>
                <w:szCs w:val="20"/>
              </w:rPr>
            </w:pPr>
            <w:r w:rsidRPr="007453C1">
              <w:rPr>
                <w:sz w:val="22"/>
                <w:szCs w:val="20"/>
              </w:rPr>
              <w:t>ЗАО «Центр промышленной оценки»,</w:t>
            </w:r>
            <w:r>
              <w:rPr>
                <w:sz w:val="22"/>
                <w:szCs w:val="20"/>
              </w:rPr>
              <w:t xml:space="preserve"> г. Минск, ул. </w:t>
            </w:r>
            <w:proofErr w:type="spellStart"/>
            <w:r>
              <w:rPr>
                <w:sz w:val="22"/>
                <w:szCs w:val="20"/>
              </w:rPr>
              <w:t>Мележа</w:t>
            </w:r>
            <w:proofErr w:type="spellEnd"/>
            <w:r>
              <w:rPr>
                <w:sz w:val="22"/>
                <w:szCs w:val="20"/>
              </w:rPr>
              <w:t xml:space="preserve"> 5/2, пом. </w:t>
            </w:r>
            <w:r w:rsidRPr="007453C1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607</w:t>
            </w:r>
            <w:r w:rsidRPr="007453C1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 xml:space="preserve"> </w:t>
            </w:r>
            <w:r w:rsidRPr="00D8493C">
              <w:rPr>
                <w:sz w:val="22"/>
                <w:szCs w:val="20"/>
              </w:rPr>
              <w:t>УНП 191021390</w:t>
            </w:r>
            <w:r>
              <w:rPr>
                <w:sz w:val="22"/>
                <w:szCs w:val="20"/>
              </w:rPr>
              <w:t xml:space="preserve"> (+375 29 154-34-35)</w:t>
            </w:r>
          </w:p>
        </w:tc>
      </w:tr>
      <w:tr w:rsidR="00384084" w:rsidRPr="007453C1" w:rsidTr="00782EFA">
        <w:trPr>
          <w:gridAfter w:val="1"/>
          <w:wAfter w:w="1080" w:type="dxa"/>
          <w:trHeight w:val="282"/>
        </w:trPr>
        <w:tc>
          <w:tcPr>
            <w:tcW w:w="2551" w:type="dxa"/>
            <w:gridSpan w:val="3"/>
            <w:shd w:val="clear" w:color="auto" w:fill="F2F2F2"/>
          </w:tcPr>
          <w:p w:rsidR="00384084" w:rsidRPr="007453C1" w:rsidRDefault="00384084" w:rsidP="00782EFA">
            <w:pPr>
              <w:rPr>
                <w:b/>
                <w:sz w:val="22"/>
                <w:szCs w:val="20"/>
              </w:rPr>
            </w:pPr>
            <w:r w:rsidRPr="007453C1">
              <w:rPr>
                <w:b/>
                <w:sz w:val="22"/>
                <w:szCs w:val="20"/>
              </w:rPr>
              <w:t xml:space="preserve">Продавец: </w:t>
            </w:r>
          </w:p>
        </w:tc>
        <w:tc>
          <w:tcPr>
            <w:tcW w:w="7234" w:type="dxa"/>
            <w:gridSpan w:val="5"/>
            <w:shd w:val="clear" w:color="auto" w:fill="FFFFFF"/>
          </w:tcPr>
          <w:p w:rsidR="00384084" w:rsidRPr="007453C1" w:rsidRDefault="00384084" w:rsidP="00782EFA">
            <w:pPr>
              <w:jc w:val="both"/>
              <w:rPr>
                <w:sz w:val="22"/>
                <w:szCs w:val="20"/>
              </w:rPr>
            </w:pPr>
            <w:r w:rsidRPr="00D8493C">
              <w:t>Государственно</w:t>
            </w:r>
            <w:r>
              <w:t>е</w:t>
            </w:r>
            <w:r w:rsidRPr="00D8493C">
              <w:t xml:space="preserve"> предприяти</w:t>
            </w:r>
            <w:r>
              <w:t>е</w:t>
            </w:r>
            <w:r w:rsidRPr="00D8493C">
              <w:t xml:space="preserve"> "Краснопольская передвижная механизированная колонна № 3"</w:t>
            </w:r>
            <w:r>
              <w:t xml:space="preserve">, </w:t>
            </w:r>
            <w:r w:rsidRPr="00D8493C">
              <w:t>Могилевская обл</w:t>
            </w:r>
            <w:r>
              <w:t>.</w:t>
            </w:r>
            <w:r w:rsidRPr="00D8493C">
              <w:t xml:space="preserve">, </w:t>
            </w:r>
            <w:proofErr w:type="spellStart"/>
            <w:r w:rsidRPr="00D8493C">
              <w:t>г.п</w:t>
            </w:r>
            <w:proofErr w:type="spellEnd"/>
            <w:r w:rsidRPr="00D8493C">
              <w:t>. Краснополье, ул. Ленинская, 75</w:t>
            </w:r>
            <w:r>
              <w:t xml:space="preserve">. </w:t>
            </w:r>
            <w:r w:rsidRPr="00D8493C">
              <w:t>УНП 790378986</w:t>
            </w:r>
          </w:p>
        </w:tc>
      </w:tr>
      <w:tr w:rsidR="00384084" w:rsidRPr="007453C1" w:rsidTr="00782EFA">
        <w:trPr>
          <w:gridAfter w:val="1"/>
          <w:wAfter w:w="1080" w:type="dxa"/>
          <w:trHeight w:val="282"/>
        </w:trPr>
        <w:tc>
          <w:tcPr>
            <w:tcW w:w="2551" w:type="dxa"/>
            <w:gridSpan w:val="3"/>
            <w:shd w:val="clear" w:color="auto" w:fill="F2F2F2"/>
          </w:tcPr>
          <w:p w:rsidR="00384084" w:rsidRPr="007453C1" w:rsidRDefault="00384084" w:rsidP="00782EFA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Ликвидатор</w:t>
            </w:r>
          </w:p>
        </w:tc>
        <w:tc>
          <w:tcPr>
            <w:tcW w:w="7234" w:type="dxa"/>
            <w:gridSpan w:val="5"/>
            <w:shd w:val="clear" w:color="auto" w:fill="FFFFFF"/>
          </w:tcPr>
          <w:p w:rsidR="00384084" w:rsidRPr="00D8493C" w:rsidRDefault="00384084" w:rsidP="00782EFA">
            <w:pPr>
              <w:jc w:val="both"/>
            </w:pPr>
            <w:r>
              <w:t>ИП</w:t>
            </w:r>
            <w:r w:rsidRPr="00D8493C">
              <w:t xml:space="preserve"> Лукашкова Н</w:t>
            </w:r>
            <w:r>
              <w:t>.</w:t>
            </w:r>
            <w:r w:rsidRPr="00D8493C">
              <w:t>И</w:t>
            </w:r>
            <w:r>
              <w:t xml:space="preserve">., УНП </w:t>
            </w:r>
            <w:r w:rsidRPr="00D8493C">
              <w:t>791082023</w:t>
            </w:r>
          </w:p>
        </w:tc>
      </w:tr>
      <w:tr w:rsidR="00384084" w:rsidRPr="007453C1" w:rsidTr="00782EFA">
        <w:trPr>
          <w:gridAfter w:val="1"/>
          <w:wAfter w:w="1080" w:type="dxa"/>
          <w:trHeight w:val="282"/>
        </w:trPr>
        <w:tc>
          <w:tcPr>
            <w:tcW w:w="2551" w:type="dxa"/>
            <w:gridSpan w:val="3"/>
            <w:shd w:val="clear" w:color="auto" w:fill="F2F2F2"/>
          </w:tcPr>
          <w:p w:rsidR="00384084" w:rsidRPr="007453C1" w:rsidRDefault="00384084" w:rsidP="00782EFA">
            <w:pPr>
              <w:jc w:val="both"/>
              <w:rPr>
                <w:b/>
                <w:sz w:val="22"/>
                <w:szCs w:val="21"/>
              </w:rPr>
            </w:pPr>
            <w:r w:rsidRPr="007453C1">
              <w:rPr>
                <w:b/>
                <w:sz w:val="22"/>
                <w:szCs w:val="21"/>
              </w:rPr>
              <w:t xml:space="preserve">Оператор ЭТП: </w:t>
            </w:r>
          </w:p>
        </w:tc>
        <w:tc>
          <w:tcPr>
            <w:tcW w:w="7234" w:type="dxa"/>
            <w:gridSpan w:val="5"/>
            <w:shd w:val="clear" w:color="auto" w:fill="FFFFFF"/>
          </w:tcPr>
          <w:p w:rsidR="00384084" w:rsidRPr="00FE42DD" w:rsidRDefault="00384084" w:rsidP="00782EFA">
            <w:pPr>
              <w:jc w:val="both"/>
              <w:rPr>
                <w:b/>
                <w:sz w:val="22"/>
                <w:szCs w:val="21"/>
              </w:rPr>
            </w:pPr>
            <w:r w:rsidRPr="007453C1">
              <w:rPr>
                <w:sz w:val="22"/>
                <w:szCs w:val="21"/>
              </w:rPr>
              <w:t>ООО «ИПМ-</w:t>
            </w:r>
            <w:proofErr w:type="spellStart"/>
            <w:r w:rsidRPr="007453C1">
              <w:rPr>
                <w:sz w:val="22"/>
                <w:szCs w:val="21"/>
              </w:rPr>
              <w:t>Консалт</w:t>
            </w:r>
            <w:proofErr w:type="spellEnd"/>
            <w:r w:rsidRPr="007453C1">
              <w:rPr>
                <w:sz w:val="22"/>
                <w:szCs w:val="21"/>
              </w:rPr>
              <w:t xml:space="preserve"> оценка», г. Минск, ул. </w:t>
            </w:r>
            <w:proofErr w:type="spellStart"/>
            <w:r w:rsidRPr="007453C1">
              <w:rPr>
                <w:sz w:val="22"/>
                <w:szCs w:val="21"/>
              </w:rPr>
              <w:t>Мележа</w:t>
            </w:r>
            <w:proofErr w:type="spellEnd"/>
            <w:r w:rsidRPr="007453C1">
              <w:rPr>
                <w:sz w:val="22"/>
                <w:szCs w:val="21"/>
              </w:rPr>
              <w:t>, 5/2, пом. 1703</w:t>
            </w:r>
            <w:r>
              <w:rPr>
                <w:sz w:val="22"/>
                <w:szCs w:val="21"/>
              </w:rPr>
              <w:t>, оф.5 (</w:t>
            </w:r>
            <w:hyperlink r:id="rId5" w:history="1">
              <w:r w:rsidRPr="00E76115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Pr="00E76115"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 w:rsidRPr="00E76115">
                <w:rPr>
                  <w:rStyle w:val="a3"/>
                  <w:b/>
                  <w:sz w:val="22"/>
                  <w:szCs w:val="22"/>
                  <w:lang w:val="en-US"/>
                </w:rPr>
                <w:t>ipmtorgi</w:t>
              </w:r>
              <w:proofErr w:type="spellEnd"/>
              <w:r w:rsidRPr="00E76115">
                <w:rPr>
                  <w:rStyle w:val="a3"/>
                  <w:b/>
                  <w:sz w:val="22"/>
                  <w:szCs w:val="22"/>
                </w:rPr>
                <w:t>.</w:t>
              </w:r>
              <w:r w:rsidRPr="00E76115">
                <w:rPr>
                  <w:rStyle w:val="a3"/>
                  <w:b/>
                  <w:sz w:val="22"/>
                  <w:szCs w:val="22"/>
                  <w:lang w:val="en-US"/>
                </w:rPr>
                <w:t>by</w:t>
              </w:r>
            </w:hyperlink>
            <w:r>
              <w:rPr>
                <w:b/>
                <w:sz w:val="22"/>
                <w:szCs w:val="22"/>
              </w:rPr>
              <w:t>).</w:t>
            </w:r>
          </w:p>
        </w:tc>
      </w:tr>
      <w:tr w:rsidR="00384084" w:rsidRPr="00481096" w:rsidTr="00782EFA">
        <w:trPr>
          <w:gridAfter w:val="1"/>
          <w:wAfter w:w="1080" w:type="dxa"/>
          <w:trHeight w:val="247"/>
        </w:trPr>
        <w:tc>
          <w:tcPr>
            <w:tcW w:w="9785" w:type="dxa"/>
            <w:gridSpan w:val="8"/>
            <w:shd w:val="clear" w:color="auto" w:fill="F2F2F2"/>
          </w:tcPr>
          <w:p w:rsidR="00384084" w:rsidRDefault="00384084" w:rsidP="00782EFA">
            <w:pPr>
              <w:suppressAutoHyphens/>
              <w:ind w:right="-82"/>
              <w:jc w:val="center"/>
              <w:rPr>
                <w:b/>
                <w:sz w:val="22"/>
                <w:szCs w:val="22"/>
              </w:rPr>
            </w:pPr>
            <w:r w:rsidRPr="00E065C3">
              <w:rPr>
                <w:b/>
                <w:sz w:val="22"/>
                <w:szCs w:val="22"/>
              </w:rPr>
              <w:t>Предмет электронных торгов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r>
              <w:rPr>
                <w:b/>
                <w:sz w:val="22"/>
                <w:szCs w:val="22"/>
              </w:rPr>
              <w:t>– оборудование и спецтехника, бывшие в употреблении</w:t>
            </w:r>
          </w:p>
          <w:p w:rsidR="00384084" w:rsidRPr="00D70C15" w:rsidRDefault="00384084" w:rsidP="00782EFA">
            <w:pPr>
              <w:suppressAutoHyphens/>
              <w:ind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Местонахождение: </w:t>
            </w:r>
            <w:r w:rsidRPr="00D70C15">
              <w:rPr>
                <w:sz w:val="22"/>
                <w:szCs w:val="22"/>
              </w:rPr>
              <w:t xml:space="preserve">Могилевская обл., </w:t>
            </w:r>
            <w:proofErr w:type="spellStart"/>
            <w:r w:rsidRPr="00D70C15">
              <w:rPr>
                <w:sz w:val="22"/>
                <w:szCs w:val="22"/>
              </w:rPr>
              <w:t>гп</w:t>
            </w:r>
            <w:proofErr w:type="spellEnd"/>
            <w:r w:rsidRPr="00D70C15">
              <w:rPr>
                <w:sz w:val="22"/>
                <w:szCs w:val="22"/>
              </w:rPr>
              <w:t xml:space="preserve"> Краснополье, ул. Ленинская, д. 75</w:t>
            </w:r>
            <w:bookmarkEnd w:id="0"/>
          </w:p>
        </w:tc>
      </w:tr>
      <w:tr w:rsidR="00384084" w:rsidRPr="00A762AD" w:rsidTr="00782EFA">
        <w:trPr>
          <w:gridAfter w:val="1"/>
          <w:wAfter w:w="1080" w:type="dxa"/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4084" w:rsidRPr="00A762AD" w:rsidRDefault="00384084" w:rsidP="00782E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2AD">
              <w:rPr>
                <w:bCs/>
              </w:rPr>
              <w:t xml:space="preserve">№ </w:t>
            </w:r>
            <w:proofErr w:type="spellStart"/>
            <w:r>
              <w:rPr>
                <w:bCs/>
              </w:rPr>
              <w:t>л</w:t>
            </w:r>
            <w:r w:rsidRPr="00A762AD"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r w:rsidRPr="00A762AD">
              <w:rPr>
                <w:bCs/>
              </w:rPr>
              <w:t>т</w:t>
            </w:r>
            <w:r>
              <w:rPr>
                <w:bCs/>
              </w:rPr>
              <w:t>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4084" w:rsidRPr="00A762AD" w:rsidRDefault="00384084" w:rsidP="00782E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2AD">
              <w:rPr>
                <w:bCs/>
              </w:rPr>
              <w:t>Наименование,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4084" w:rsidRPr="00A762AD" w:rsidRDefault="00384084" w:rsidP="00782EFA">
            <w:pPr>
              <w:suppressAutoHyphens/>
              <w:jc w:val="center"/>
              <w:rPr>
                <w:sz w:val="21"/>
                <w:szCs w:val="21"/>
              </w:rPr>
            </w:pPr>
            <w:r w:rsidRPr="00A762AD">
              <w:rPr>
                <w:sz w:val="21"/>
                <w:szCs w:val="21"/>
              </w:rPr>
              <w:t>Начальная цена лота с НДС 20%,  бел. руб.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4084" w:rsidRPr="00A762AD" w:rsidRDefault="00384084" w:rsidP="00782E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2AD">
              <w:rPr>
                <w:sz w:val="21"/>
                <w:szCs w:val="21"/>
              </w:rPr>
              <w:t>Ш</w:t>
            </w:r>
            <w:r>
              <w:rPr>
                <w:sz w:val="21"/>
                <w:szCs w:val="21"/>
              </w:rPr>
              <w:t xml:space="preserve">аг аукциона, </w:t>
            </w:r>
            <w:proofErr w:type="spellStart"/>
            <w:r w:rsidRPr="00A762AD">
              <w:rPr>
                <w:sz w:val="21"/>
                <w:szCs w:val="21"/>
              </w:rPr>
              <w:t>бел.руб</w:t>
            </w:r>
            <w:proofErr w:type="spellEnd"/>
            <w:r w:rsidRPr="00A762AD">
              <w:rPr>
                <w:sz w:val="21"/>
                <w:szCs w:val="21"/>
              </w:rPr>
              <w:t>.</w:t>
            </w:r>
          </w:p>
        </w:tc>
      </w:tr>
      <w:tr w:rsidR="00384084" w:rsidRPr="001A3C81" w:rsidTr="00782EFA">
        <w:trPr>
          <w:gridAfter w:val="1"/>
          <w:wAfter w:w="1080" w:type="dxa"/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84" w:rsidRPr="00625383" w:rsidRDefault="00384084" w:rsidP="00782E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383">
              <w:rPr>
                <w:bCs/>
              </w:rPr>
              <w:t>1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84" w:rsidRPr="00625383" w:rsidRDefault="00384084" w:rsidP="00782EFA">
            <w:r w:rsidRPr="00625383">
              <w:rPr>
                <w:b/>
              </w:rPr>
              <w:t>Штукатурная станция СШ6</w:t>
            </w:r>
            <w:r w:rsidRPr="00625383">
              <w:t>, инв.№</w:t>
            </w:r>
            <w:r w:rsidRPr="00625383">
              <w:rPr>
                <w:bCs/>
              </w:rPr>
              <w:t xml:space="preserve"> 42001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084" w:rsidRPr="00794111" w:rsidRDefault="00384084" w:rsidP="00782E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94111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94111">
              <w:rPr>
                <w:b/>
                <w:color w:val="000000"/>
                <w:sz w:val="22"/>
                <w:szCs w:val="22"/>
              </w:rPr>
              <w:t>296,00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84" w:rsidRPr="00794111" w:rsidRDefault="00384084" w:rsidP="00782EFA">
            <w:pPr>
              <w:jc w:val="right"/>
              <w:rPr>
                <w:color w:val="000000"/>
                <w:sz w:val="22"/>
                <w:szCs w:val="22"/>
              </w:rPr>
            </w:pPr>
            <w:r w:rsidRPr="00794111">
              <w:rPr>
                <w:color w:val="000000"/>
                <w:sz w:val="22"/>
                <w:szCs w:val="22"/>
              </w:rPr>
              <w:t>64,80</w:t>
            </w:r>
          </w:p>
        </w:tc>
      </w:tr>
      <w:tr w:rsidR="00384084" w:rsidRPr="001A3C81" w:rsidTr="00782EFA">
        <w:trPr>
          <w:gridAfter w:val="1"/>
          <w:wAfter w:w="1080" w:type="dxa"/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84" w:rsidRPr="00625383" w:rsidRDefault="00384084" w:rsidP="00782E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383">
              <w:rPr>
                <w:bCs/>
              </w:rPr>
              <w:t>2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84" w:rsidRPr="00625383" w:rsidRDefault="00384084" w:rsidP="00782EFA">
            <w:r w:rsidRPr="00625383">
              <w:rPr>
                <w:b/>
              </w:rPr>
              <w:t>Станок деревообрабатывающий комбинированный К5-320</w:t>
            </w:r>
            <w:r w:rsidRPr="00625383">
              <w:t>, инв.№ 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084" w:rsidRPr="00794111" w:rsidRDefault="00384084" w:rsidP="00782E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94111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94111">
              <w:rPr>
                <w:b/>
                <w:color w:val="000000"/>
                <w:sz w:val="22"/>
                <w:szCs w:val="22"/>
              </w:rPr>
              <w:t>888,00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84" w:rsidRPr="00794111" w:rsidRDefault="00384084" w:rsidP="00782EFA">
            <w:pPr>
              <w:jc w:val="right"/>
              <w:rPr>
                <w:color w:val="000000"/>
                <w:sz w:val="22"/>
                <w:szCs w:val="22"/>
              </w:rPr>
            </w:pPr>
            <w:r w:rsidRPr="00794111">
              <w:rPr>
                <w:color w:val="000000"/>
                <w:sz w:val="22"/>
                <w:szCs w:val="22"/>
              </w:rPr>
              <w:t>194,40</w:t>
            </w:r>
          </w:p>
        </w:tc>
      </w:tr>
      <w:tr w:rsidR="00384084" w:rsidRPr="001A3C81" w:rsidTr="00782EFA">
        <w:trPr>
          <w:gridAfter w:val="1"/>
          <w:wAfter w:w="1080" w:type="dxa"/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84" w:rsidRPr="00625383" w:rsidRDefault="00384084" w:rsidP="00782E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383">
              <w:rPr>
                <w:bCs/>
              </w:rPr>
              <w:t>3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84" w:rsidRPr="00625383" w:rsidRDefault="00384084" w:rsidP="00782EFA">
            <w:r w:rsidRPr="00625383">
              <w:rPr>
                <w:b/>
              </w:rPr>
              <w:t xml:space="preserve">Станок четырехсторонний продольно-строгальный </w:t>
            </w:r>
            <w:r w:rsidRPr="00625383">
              <w:rPr>
                <w:b/>
                <w:lang w:val="en-US"/>
              </w:rPr>
              <w:t>G</w:t>
            </w:r>
            <w:r w:rsidRPr="00625383">
              <w:rPr>
                <w:b/>
              </w:rPr>
              <w:t>23/5Е</w:t>
            </w:r>
            <w:r w:rsidRPr="00625383">
              <w:t xml:space="preserve">, инв.№ 4341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084" w:rsidRPr="00794111" w:rsidRDefault="00384084" w:rsidP="00782E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94111">
              <w:rPr>
                <w:b/>
                <w:color w:val="000000"/>
                <w:sz w:val="22"/>
                <w:szCs w:val="22"/>
              </w:rPr>
              <w:t>21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94111">
              <w:rPr>
                <w:b/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84" w:rsidRPr="00794111" w:rsidRDefault="00384084" w:rsidP="00782EFA">
            <w:pPr>
              <w:jc w:val="right"/>
              <w:rPr>
                <w:color w:val="000000"/>
                <w:sz w:val="22"/>
                <w:szCs w:val="22"/>
              </w:rPr>
            </w:pPr>
            <w:r w:rsidRPr="00794111">
              <w:rPr>
                <w:color w:val="000000"/>
                <w:sz w:val="22"/>
                <w:szCs w:val="22"/>
              </w:rPr>
              <w:t>1083,60</w:t>
            </w:r>
          </w:p>
        </w:tc>
      </w:tr>
      <w:tr w:rsidR="00384084" w:rsidRPr="001A3C81" w:rsidTr="00782EFA">
        <w:trPr>
          <w:gridAfter w:val="1"/>
          <w:wAfter w:w="108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84" w:rsidRPr="00625383" w:rsidRDefault="00384084" w:rsidP="00782E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383">
              <w:rPr>
                <w:bCs/>
              </w:rPr>
              <w:t>4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84" w:rsidRPr="00625383" w:rsidRDefault="00384084" w:rsidP="00782EFA">
            <w:r w:rsidRPr="00625383">
              <w:rPr>
                <w:b/>
              </w:rPr>
              <w:t>Станок деревообрабатывающий многопильный – ЦМ150</w:t>
            </w:r>
            <w:r w:rsidRPr="00625383">
              <w:t>, инв.№ 4336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084" w:rsidRPr="00794111" w:rsidRDefault="00384084" w:rsidP="00782E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94111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94111">
              <w:rPr>
                <w:b/>
                <w:color w:val="000000"/>
                <w:sz w:val="22"/>
                <w:szCs w:val="22"/>
              </w:rPr>
              <w:t>024,00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84" w:rsidRPr="00794111" w:rsidRDefault="00384084" w:rsidP="00782EFA">
            <w:pPr>
              <w:jc w:val="right"/>
              <w:rPr>
                <w:color w:val="000000"/>
                <w:sz w:val="22"/>
                <w:szCs w:val="22"/>
              </w:rPr>
            </w:pPr>
            <w:r w:rsidRPr="00794111">
              <w:rPr>
                <w:color w:val="000000"/>
                <w:sz w:val="22"/>
                <w:szCs w:val="22"/>
              </w:rPr>
              <w:t>151,20</w:t>
            </w:r>
          </w:p>
        </w:tc>
      </w:tr>
      <w:tr w:rsidR="00384084" w:rsidRPr="001A3C81" w:rsidTr="00782EFA">
        <w:trPr>
          <w:gridAfter w:val="1"/>
          <w:wAfter w:w="1080" w:type="dxa"/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84" w:rsidRPr="00625383" w:rsidRDefault="00384084" w:rsidP="00782E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383">
              <w:rPr>
                <w:bCs/>
              </w:rPr>
              <w:t>5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84" w:rsidRPr="00625383" w:rsidRDefault="00384084" w:rsidP="00782EFA">
            <w:r w:rsidRPr="00625383">
              <w:rPr>
                <w:b/>
              </w:rPr>
              <w:t>Станок деревообрабатывающий рейсмусовый СР-6.15</w:t>
            </w:r>
            <w:r w:rsidRPr="00625383">
              <w:t>, инв.№ 4338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084" w:rsidRPr="00794111" w:rsidRDefault="00384084" w:rsidP="00782E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94111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94111">
              <w:rPr>
                <w:b/>
                <w:color w:val="000000"/>
                <w:sz w:val="22"/>
                <w:szCs w:val="22"/>
              </w:rPr>
              <w:t>944,00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84" w:rsidRPr="00794111" w:rsidRDefault="00384084" w:rsidP="00782EFA">
            <w:pPr>
              <w:jc w:val="right"/>
              <w:rPr>
                <w:color w:val="000000"/>
                <w:sz w:val="22"/>
                <w:szCs w:val="22"/>
              </w:rPr>
            </w:pPr>
            <w:r w:rsidRPr="00794111">
              <w:rPr>
                <w:color w:val="000000"/>
                <w:sz w:val="22"/>
                <w:szCs w:val="22"/>
              </w:rPr>
              <w:t>97,20</w:t>
            </w:r>
          </w:p>
        </w:tc>
      </w:tr>
      <w:tr w:rsidR="00384084" w:rsidRPr="001A3C81" w:rsidTr="00782EFA">
        <w:trPr>
          <w:gridAfter w:val="1"/>
          <w:wAfter w:w="1080" w:type="dxa"/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84" w:rsidRPr="00625383" w:rsidRDefault="00384084" w:rsidP="00782E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383">
              <w:rPr>
                <w:bCs/>
              </w:rPr>
              <w:t>6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84" w:rsidRPr="00625383" w:rsidRDefault="00384084" w:rsidP="00782EFA">
            <w:r w:rsidRPr="00625383">
              <w:rPr>
                <w:b/>
              </w:rPr>
              <w:t>Ленточная пилорама Радуга 1М</w:t>
            </w:r>
            <w:r w:rsidRPr="00625383">
              <w:t>, инв.№ 4335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084" w:rsidRPr="00794111" w:rsidRDefault="00384084" w:rsidP="00782E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94111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94111">
              <w:rPr>
                <w:b/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84" w:rsidRPr="00794111" w:rsidRDefault="00384084" w:rsidP="00782EFA">
            <w:pPr>
              <w:jc w:val="right"/>
              <w:rPr>
                <w:color w:val="000000"/>
                <w:sz w:val="22"/>
                <w:szCs w:val="22"/>
              </w:rPr>
            </w:pPr>
            <w:r w:rsidRPr="00794111">
              <w:rPr>
                <w:color w:val="000000"/>
                <w:sz w:val="22"/>
                <w:szCs w:val="22"/>
              </w:rPr>
              <w:t>324,00</w:t>
            </w:r>
          </w:p>
        </w:tc>
      </w:tr>
      <w:tr w:rsidR="00384084" w:rsidRPr="001A3C81" w:rsidTr="00782EFA">
        <w:trPr>
          <w:gridAfter w:val="1"/>
          <w:wAfter w:w="1080" w:type="dxa"/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84" w:rsidRPr="00625383" w:rsidRDefault="00384084" w:rsidP="00782E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383">
              <w:rPr>
                <w:bCs/>
              </w:rPr>
              <w:t>7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84" w:rsidRPr="00625383" w:rsidRDefault="00384084" w:rsidP="00782EFA">
            <w:r w:rsidRPr="00625383">
              <w:rPr>
                <w:b/>
              </w:rPr>
              <w:t xml:space="preserve">Станок фуговальный деревообрабатывающий </w:t>
            </w:r>
            <w:r w:rsidRPr="00625383">
              <w:rPr>
                <w:b/>
                <w:lang w:val="en-US"/>
              </w:rPr>
              <w:t>SF</w:t>
            </w:r>
            <w:r w:rsidRPr="00625383">
              <w:rPr>
                <w:b/>
              </w:rPr>
              <w:t>-400</w:t>
            </w:r>
            <w:r w:rsidRPr="00625383">
              <w:rPr>
                <w:b/>
                <w:lang w:val="en-US"/>
              </w:rPr>
              <w:t>B</w:t>
            </w:r>
            <w:r w:rsidRPr="00625383">
              <w:t>, инв.№ 4337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084" w:rsidRPr="00794111" w:rsidRDefault="00384084" w:rsidP="00782E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94111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94111">
              <w:rPr>
                <w:b/>
                <w:color w:val="000000"/>
                <w:sz w:val="22"/>
                <w:szCs w:val="22"/>
              </w:rPr>
              <w:t>816,00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84" w:rsidRPr="00794111" w:rsidRDefault="00384084" w:rsidP="00782EFA">
            <w:pPr>
              <w:jc w:val="right"/>
              <w:rPr>
                <w:color w:val="000000"/>
                <w:sz w:val="22"/>
                <w:szCs w:val="22"/>
              </w:rPr>
            </w:pPr>
            <w:r w:rsidRPr="00794111">
              <w:rPr>
                <w:color w:val="000000"/>
                <w:sz w:val="22"/>
                <w:szCs w:val="22"/>
              </w:rPr>
              <w:t>190,80</w:t>
            </w:r>
          </w:p>
        </w:tc>
      </w:tr>
      <w:tr w:rsidR="00384084" w:rsidRPr="007A300F" w:rsidTr="00782EFA">
        <w:trPr>
          <w:gridAfter w:val="1"/>
          <w:wAfter w:w="10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84" w:rsidRPr="00625383" w:rsidRDefault="00384084" w:rsidP="00782E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84" w:rsidRPr="00625383" w:rsidRDefault="00384084" w:rsidP="00782EFA">
            <w:r w:rsidRPr="00625383">
              <w:rPr>
                <w:b/>
              </w:rPr>
              <w:t>Трактор МТЗ-82.1 ТК-6 0919</w:t>
            </w:r>
            <w:r w:rsidRPr="00625383">
              <w:t xml:space="preserve">, 2007 </w:t>
            </w:r>
            <w:proofErr w:type="spellStart"/>
            <w:r w:rsidRPr="00625383">
              <w:t>г.в</w:t>
            </w:r>
            <w:proofErr w:type="spellEnd"/>
            <w:r w:rsidRPr="00625383">
              <w:t>., инв.№ 40001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084" w:rsidRPr="00794111" w:rsidRDefault="00384084" w:rsidP="00782E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94111">
              <w:rPr>
                <w:b/>
                <w:color w:val="000000"/>
                <w:sz w:val="22"/>
                <w:szCs w:val="22"/>
              </w:rPr>
              <w:t>11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94111">
              <w:rPr>
                <w:b/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084" w:rsidRPr="00794111" w:rsidRDefault="00384084" w:rsidP="00782EFA">
            <w:pPr>
              <w:jc w:val="right"/>
              <w:rPr>
                <w:color w:val="000000"/>
                <w:sz w:val="22"/>
                <w:szCs w:val="22"/>
              </w:rPr>
            </w:pPr>
            <w:r w:rsidRPr="00794111">
              <w:rPr>
                <w:color w:val="000000"/>
                <w:sz w:val="22"/>
                <w:szCs w:val="22"/>
              </w:rPr>
              <w:t>561,60</w:t>
            </w:r>
          </w:p>
        </w:tc>
      </w:tr>
      <w:tr w:rsidR="00384084" w:rsidRPr="007A300F" w:rsidTr="00782EFA">
        <w:trPr>
          <w:gridAfter w:val="1"/>
          <w:wAfter w:w="1080" w:type="dxa"/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84" w:rsidRPr="00625383" w:rsidRDefault="00384084" w:rsidP="00782E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84" w:rsidRPr="00625383" w:rsidRDefault="00384084" w:rsidP="00782EFA">
            <w:r w:rsidRPr="00625383">
              <w:rPr>
                <w:b/>
              </w:rPr>
              <w:t>Прицеп тракторный 2ПТСЕ 4,5 ТК-6 0920</w:t>
            </w:r>
            <w:r w:rsidRPr="00625383">
              <w:t xml:space="preserve">, 2007 </w:t>
            </w:r>
            <w:proofErr w:type="spellStart"/>
            <w:r w:rsidRPr="00625383">
              <w:t>г.в</w:t>
            </w:r>
            <w:proofErr w:type="spellEnd"/>
            <w:r w:rsidRPr="00625383">
              <w:t>., инв.№ 45002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084" w:rsidRPr="00794111" w:rsidRDefault="00384084" w:rsidP="00782E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94111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94111">
              <w:rPr>
                <w:b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084" w:rsidRPr="00794111" w:rsidRDefault="00384084" w:rsidP="00782EFA">
            <w:pPr>
              <w:jc w:val="right"/>
              <w:rPr>
                <w:color w:val="000000"/>
                <w:sz w:val="22"/>
                <w:szCs w:val="22"/>
              </w:rPr>
            </w:pPr>
            <w:r w:rsidRPr="00794111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384084" w:rsidRPr="007A300F" w:rsidTr="00782EFA">
        <w:trPr>
          <w:gridAfter w:val="1"/>
          <w:wAfter w:w="1080" w:type="dxa"/>
          <w:trHeight w:val="21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84" w:rsidRPr="00AA2185" w:rsidRDefault="00384084" w:rsidP="00782E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 снижена на 40%</w:t>
            </w:r>
          </w:p>
        </w:tc>
      </w:tr>
      <w:tr w:rsidR="00384084" w:rsidRPr="006B35A2" w:rsidTr="00782EFA">
        <w:trPr>
          <w:gridAfter w:val="1"/>
          <w:wAfter w:w="1080" w:type="dxa"/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384084" w:rsidRPr="006B35A2" w:rsidRDefault="00384084" w:rsidP="00782EFA">
            <w:pPr>
              <w:suppressAutoHyphens/>
              <w:ind w:right="-82"/>
              <w:jc w:val="both"/>
              <w:rPr>
                <w:b/>
                <w:sz w:val="22"/>
                <w:szCs w:val="22"/>
              </w:rPr>
            </w:pPr>
            <w:r w:rsidRPr="006B35A2">
              <w:rPr>
                <w:b/>
                <w:sz w:val="22"/>
                <w:szCs w:val="22"/>
              </w:rPr>
              <w:t>Порядок ознакомления:</w:t>
            </w:r>
          </w:p>
        </w:tc>
        <w:tc>
          <w:tcPr>
            <w:tcW w:w="8084" w:type="dxa"/>
            <w:gridSpan w:val="6"/>
          </w:tcPr>
          <w:p w:rsidR="00384084" w:rsidRPr="00E43E69" w:rsidRDefault="00384084" w:rsidP="00782EFA">
            <w:pPr>
              <w:suppressAutoHyphens/>
              <w:ind w:right="-82"/>
              <w:jc w:val="both"/>
              <w:rPr>
                <w:color w:val="000000"/>
                <w:sz w:val="22"/>
                <w:szCs w:val="22"/>
              </w:rPr>
            </w:pPr>
            <w:r w:rsidRPr="00E43E69">
              <w:rPr>
                <w:color w:val="000000"/>
                <w:sz w:val="22"/>
                <w:szCs w:val="22"/>
              </w:rPr>
              <w:t>Осуществляется в рабочие дни с 9-00 до 17-00. Ответственное лицо:  +37529</w:t>
            </w:r>
            <w:r>
              <w:rPr>
                <w:color w:val="000000"/>
                <w:sz w:val="22"/>
                <w:szCs w:val="22"/>
              </w:rPr>
              <w:t>3789184</w:t>
            </w:r>
            <w:r w:rsidRPr="00E43E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Малиновский Николай</w:t>
            </w:r>
            <w:r w:rsidRPr="00E43E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4084" w:rsidRPr="007153B8" w:rsidTr="00782EFA">
        <w:trPr>
          <w:gridAfter w:val="1"/>
          <w:wAfter w:w="1080" w:type="dxa"/>
          <w:trHeight w:val="20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84" w:rsidRPr="007153B8" w:rsidRDefault="00384084" w:rsidP="00782EFA">
            <w:pPr>
              <w:suppressAutoHyphens/>
              <w:ind w:right="-82"/>
              <w:jc w:val="both"/>
              <w:rPr>
                <w:sz w:val="22"/>
                <w:szCs w:val="22"/>
              </w:rPr>
            </w:pPr>
            <w:r w:rsidRPr="006B35A2">
              <w:rPr>
                <w:sz w:val="22"/>
                <w:szCs w:val="22"/>
              </w:rPr>
              <w:t xml:space="preserve">Задаток </w:t>
            </w:r>
            <w:r w:rsidRPr="006B35A2">
              <w:rPr>
                <w:b/>
                <w:sz w:val="22"/>
                <w:szCs w:val="22"/>
              </w:rPr>
              <w:t>10%</w:t>
            </w:r>
            <w:r w:rsidRPr="006B35A2">
              <w:rPr>
                <w:sz w:val="22"/>
                <w:szCs w:val="22"/>
              </w:rPr>
              <w:t xml:space="preserve"> от начальной цены предмета аукциона в белорусских рублях перечисляется на </w:t>
            </w:r>
            <w:proofErr w:type="spellStart"/>
            <w:r w:rsidRPr="00BD6DD3">
              <w:rPr>
                <w:sz w:val="21"/>
                <w:szCs w:val="21"/>
              </w:rPr>
              <w:t>на</w:t>
            </w:r>
            <w:proofErr w:type="spellEnd"/>
            <w:r w:rsidRPr="00BD6DD3">
              <w:rPr>
                <w:sz w:val="21"/>
                <w:szCs w:val="21"/>
              </w:rPr>
              <w:t xml:space="preserve"> р/с BYN BY47 BELB 3012 0028 5000 3022 6000 в ОАО "Банк </w:t>
            </w:r>
            <w:proofErr w:type="spellStart"/>
            <w:r w:rsidRPr="00BD6DD3">
              <w:rPr>
                <w:sz w:val="21"/>
                <w:szCs w:val="21"/>
              </w:rPr>
              <w:t>БелВЭБ</w:t>
            </w:r>
            <w:proofErr w:type="spellEnd"/>
            <w:r w:rsidRPr="00BD6DD3">
              <w:rPr>
                <w:sz w:val="21"/>
                <w:szCs w:val="21"/>
              </w:rPr>
              <w:t xml:space="preserve">" </w:t>
            </w:r>
            <w:r>
              <w:rPr>
                <w:sz w:val="21"/>
                <w:szCs w:val="21"/>
              </w:rPr>
              <w:t>(</w:t>
            </w:r>
            <w:r w:rsidRPr="00BD6DD3">
              <w:rPr>
                <w:sz w:val="21"/>
                <w:szCs w:val="21"/>
              </w:rPr>
              <w:t>г. Минск</w:t>
            </w:r>
            <w:r>
              <w:rPr>
                <w:sz w:val="21"/>
                <w:szCs w:val="21"/>
              </w:rPr>
              <w:t>)</w:t>
            </w:r>
            <w:r w:rsidRPr="00BD6DD3">
              <w:rPr>
                <w:sz w:val="21"/>
                <w:szCs w:val="21"/>
              </w:rPr>
              <w:t>, БИК BELBBY2X, УНП 191021390, получатель платежа ЗАО «Центр промышленной оценки».</w:t>
            </w:r>
          </w:p>
        </w:tc>
      </w:tr>
      <w:tr w:rsidR="00384084" w:rsidRPr="007153B8" w:rsidTr="00782EFA">
        <w:trPr>
          <w:gridAfter w:val="1"/>
          <w:wAfter w:w="1080" w:type="dxa"/>
          <w:trHeight w:val="20"/>
        </w:trPr>
        <w:tc>
          <w:tcPr>
            <w:tcW w:w="2973" w:type="dxa"/>
            <w:gridSpan w:val="5"/>
            <w:shd w:val="clear" w:color="auto" w:fill="auto"/>
          </w:tcPr>
          <w:p w:rsidR="00384084" w:rsidRPr="007153B8" w:rsidRDefault="00384084" w:rsidP="00782EFA">
            <w:pPr>
              <w:suppressAutoHyphens/>
              <w:ind w:right="-82"/>
              <w:rPr>
                <w:b/>
                <w:sz w:val="22"/>
                <w:szCs w:val="22"/>
              </w:rPr>
            </w:pPr>
            <w:r w:rsidRPr="007153B8">
              <w:rPr>
                <w:b/>
                <w:sz w:val="22"/>
                <w:szCs w:val="22"/>
              </w:rPr>
              <w:t>Срок подписания договора купли-продажи:</w:t>
            </w:r>
          </w:p>
        </w:tc>
        <w:tc>
          <w:tcPr>
            <w:tcW w:w="6812" w:type="dxa"/>
            <w:gridSpan w:val="3"/>
            <w:vAlign w:val="center"/>
          </w:tcPr>
          <w:p w:rsidR="00384084" w:rsidRPr="00BD6DD3" w:rsidRDefault="00384084" w:rsidP="00782EFA">
            <w:pPr>
              <w:suppressAutoHyphens/>
              <w:ind w:right="-8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Pr="00BD6DD3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десят</w:t>
            </w:r>
            <w:r w:rsidRPr="00BD6DD3">
              <w:rPr>
                <w:b/>
                <w:sz w:val="21"/>
                <w:szCs w:val="21"/>
              </w:rPr>
              <w:t xml:space="preserve">ь) </w:t>
            </w:r>
            <w:r>
              <w:rPr>
                <w:sz w:val="21"/>
                <w:szCs w:val="21"/>
              </w:rPr>
              <w:t>календарных</w:t>
            </w:r>
            <w:r w:rsidRPr="00BD6DD3">
              <w:rPr>
                <w:sz w:val="21"/>
                <w:szCs w:val="21"/>
              </w:rPr>
              <w:t xml:space="preserve"> дней после проведения </w:t>
            </w:r>
            <w:r>
              <w:rPr>
                <w:sz w:val="21"/>
                <w:szCs w:val="21"/>
              </w:rPr>
              <w:t>торгов</w:t>
            </w:r>
            <w:r w:rsidRPr="00BD6DD3">
              <w:rPr>
                <w:sz w:val="21"/>
                <w:szCs w:val="21"/>
              </w:rPr>
              <w:t>.</w:t>
            </w:r>
          </w:p>
        </w:tc>
      </w:tr>
      <w:tr w:rsidR="00384084" w:rsidRPr="007153B8" w:rsidTr="00782EFA">
        <w:trPr>
          <w:gridAfter w:val="1"/>
          <w:wAfter w:w="1080" w:type="dxa"/>
          <w:trHeight w:val="20"/>
        </w:trPr>
        <w:tc>
          <w:tcPr>
            <w:tcW w:w="9785" w:type="dxa"/>
            <w:gridSpan w:val="8"/>
            <w:shd w:val="clear" w:color="auto" w:fill="F2F2F2"/>
          </w:tcPr>
          <w:p w:rsidR="00384084" w:rsidRPr="007153B8" w:rsidRDefault="00384084" w:rsidP="00782EFA">
            <w:pPr>
              <w:suppressAutoHyphens/>
              <w:ind w:right="-82"/>
              <w:jc w:val="center"/>
              <w:rPr>
                <w:b/>
                <w:sz w:val="22"/>
                <w:szCs w:val="22"/>
              </w:rPr>
            </w:pPr>
            <w:r w:rsidRPr="007153B8">
              <w:rPr>
                <w:b/>
                <w:sz w:val="22"/>
                <w:szCs w:val="22"/>
              </w:rPr>
              <w:t>Условия оплаты предмета электронных торгов</w:t>
            </w:r>
          </w:p>
        </w:tc>
      </w:tr>
      <w:tr w:rsidR="00384084" w:rsidRPr="007153B8" w:rsidTr="00782EFA">
        <w:trPr>
          <w:gridAfter w:val="1"/>
          <w:wAfter w:w="1080" w:type="dxa"/>
          <w:trHeight w:val="20"/>
        </w:trPr>
        <w:tc>
          <w:tcPr>
            <w:tcW w:w="9785" w:type="dxa"/>
            <w:gridSpan w:val="8"/>
          </w:tcPr>
          <w:p w:rsidR="00384084" w:rsidRPr="007153B8" w:rsidRDefault="00384084" w:rsidP="00782EFA">
            <w:pPr>
              <w:suppressAutoHyphens/>
              <w:ind w:right="-82"/>
              <w:jc w:val="both"/>
              <w:rPr>
                <w:b/>
                <w:color w:val="0D0D0D"/>
                <w:sz w:val="22"/>
                <w:szCs w:val="22"/>
              </w:rPr>
            </w:pPr>
            <w:r w:rsidRPr="007153B8">
              <w:rPr>
                <w:sz w:val="22"/>
                <w:szCs w:val="22"/>
              </w:rPr>
              <w:t xml:space="preserve">Победитель аукциона либо единственный участник аукциона, согласившийся приобрести предмет аукциона по начальной цене, увеличенной на 5%, обязан оплатить предмет аукциона не позднее </w:t>
            </w:r>
            <w:r>
              <w:rPr>
                <w:b/>
                <w:sz w:val="22"/>
                <w:szCs w:val="22"/>
              </w:rPr>
              <w:t>5</w:t>
            </w:r>
            <w:r w:rsidRPr="00976C1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пяти</w:t>
            </w:r>
            <w:r w:rsidRPr="00976C12">
              <w:rPr>
                <w:b/>
                <w:sz w:val="22"/>
                <w:szCs w:val="22"/>
              </w:rPr>
              <w:t xml:space="preserve">) </w:t>
            </w:r>
            <w:r w:rsidRPr="00976C12">
              <w:rPr>
                <w:sz w:val="22"/>
                <w:szCs w:val="22"/>
              </w:rPr>
              <w:t>рабочих дней посл</w:t>
            </w:r>
            <w:r>
              <w:rPr>
                <w:sz w:val="22"/>
                <w:szCs w:val="22"/>
              </w:rPr>
              <w:t>е подписания договора купли-</w:t>
            </w:r>
            <w:r w:rsidRPr="00976C12">
              <w:rPr>
                <w:sz w:val="22"/>
                <w:szCs w:val="22"/>
              </w:rPr>
              <w:t>продажи</w:t>
            </w:r>
            <w:r>
              <w:rPr>
                <w:sz w:val="22"/>
                <w:szCs w:val="22"/>
              </w:rPr>
              <w:t>.</w:t>
            </w:r>
          </w:p>
        </w:tc>
      </w:tr>
      <w:tr w:rsidR="00384084" w:rsidRPr="007153B8" w:rsidTr="00782EFA">
        <w:trPr>
          <w:gridAfter w:val="1"/>
          <w:wAfter w:w="1080" w:type="dxa"/>
          <w:trHeight w:val="20"/>
        </w:trPr>
        <w:tc>
          <w:tcPr>
            <w:tcW w:w="9785" w:type="dxa"/>
            <w:gridSpan w:val="8"/>
            <w:shd w:val="clear" w:color="auto" w:fill="F2F2F2"/>
          </w:tcPr>
          <w:p w:rsidR="00384084" w:rsidRPr="007153B8" w:rsidRDefault="00384084" w:rsidP="00782EFA">
            <w:pPr>
              <w:suppressAutoHyphens/>
              <w:ind w:right="-82"/>
              <w:jc w:val="both"/>
              <w:rPr>
                <w:b/>
                <w:sz w:val="22"/>
                <w:szCs w:val="22"/>
              </w:rPr>
            </w:pPr>
            <w:r w:rsidRPr="007153B8">
              <w:rPr>
                <w:b/>
                <w:sz w:val="22"/>
                <w:szCs w:val="22"/>
              </w:rPr>
              <w:t xml:space="preserve">Порядок оформления участия в торгах, критерии выявления победителя торгов и порядок оформления результатов торгов определяется </w:t>
            </w:r>
            <w:r w:rsidRPr="00E43E69">
              <w:rPr>
                <w:b/>
                <w:sz w:val="22"/>
                <w:szCs w:val="22"/>
              </w:rPr>
              <w:t>Положением о порядке проведения электронных торгов, утвержденным постановлением Совета Министров Республики Беларусь от 12 июля 2013 г. № 608</w:t>
            </w:r>
            <w:r>
              <w:rPr>
                <w:b/>
                <w:sz w:val="22"/>
                <w:szCs w:val="22"/>
              </w:rPr>
              <w:t xml:space="preserve"> и регламентом ЭТП «</w:t>
            </w:r>
            <w:proofErr w:type="spellStart"/>
            <w:r>
              <w:rPr>
                <w:b/>
                <w:sz w:val="22"/>
                <w:szCs w:val="22"/>
              </w:rPr>
              <w:t>ИПМторги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384084" w:rsidRPr="007153B8" w:rsidTr="00782EFA">
        <w:trPr>
          <w:gridAfter w:val="1"/>
          <w:wAfter w:w="1080" w:type="dxa"/>
          <w:trHeight w:val="274"/>
        </w:trPr>
        <w:tc>
          <w:tcPr>
            <w:tcW w:w="9785" w:type="dxa"/>
            <w:gridSpan w:val="8"/>
          </w:tcPr>
          <w:p w:rsidR="00384084" w:rsidRPr="007153B8" w:rsidRDefault="00384084" w:rsidP="00782EFA">
            <w:pPr>
              <w:suppressAutoHyphens/>
              <w:ind w:right="-82"/>
              <w:jc w:val="both"/>
              <w:rPr>
                <w:sz w:val="22"/>
                <w:szCs w:val="22"/>
              </w:rPr>
            </w:pPr>
            <w:r w:rsidRPr="006B35A2">
              <w:rPr>
                <w:sz w:val="22"/>
                <w:szCs w:val="22"/>
              </w:rPr>
              <w:t xml:space="preserve">Победитель аукциона, либо единственный участник, согласившийся приобрести предмет аукциона по начальной цене, увеличенной на 5%, обязан возместить продавцу и организатору торгов затраты на их проведение и оплатить организатору торгов установленное вознаграждение </w:t>
            </w:r>
            <w:r>
              <w:rPr>
                <w:sz w:val="22"/>
                <w:szCs w:val="22"/>
              </w:rPr>
              <w:t>от 6% до 10%</w:t>
            </w:r>
            <w:r w:rsidRPr="006B35A2">
              <w:rPr>
                <w:sz w:val="22"/>
                <w:szCs w:val="22"/>
              </w:rPr>
              <w:t xml:space="preserve"> от итоговой цены продажи предмета аукциона в течение 5 (пяти) дней со дня проведения аукциона. Подробная информация о проведении аукциона размещена на сайте www.cpo.by  </w:t>
            </w:r>
          </w:p>
        </w:tc>
      </w:tr>
      <w:tr w:rsidR="00384084" w:rsidRPr="007153B8" w:rsidTr="00782EFA">
        <w:trPr>
          <w:gridAfter w:val="1"/>
          <w:wAfter w:w="1080" w:type="dxa"/>
          <w:trHeight w:val="274"/>
        </w:trPr>
        <w:tc>
          <w:tcPr>
            <w:tcW w:w="9785" w:type="dxa"/>
            <w:gridSpan w:val="8"/>
          </w:tcPr>
          <w:p w:rsidR="00384084" w:rsidRPr="006B35A2" w:rsidRDefault="00384084" w:rsidP="00782EFA">
            <w:pPr>
              <w:suppressAutoHyphens/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Предыдущая публикация </w:t>
            </w:r>
            <w:r w:rsidRPr="00AA2185">
              <w:rPr>
                <w:sz w:val="22"/>
                <w:szCs w:val="22"/>
              </w:rPr>
              <w:t>извещения о проведении электронных торгов: газета "</w:t>
            </w:r>
            <w:proofErr w:type="spellStart"/>
            <w:r w:rsidRPr="00AA2185">
              <w:rPr>
                <w:sz w:val="22"/>
                <w:szCs w:val="22"/>
              </w:rPr>
              <w:t>Магiлёўскiя</w:t>
            </w:r>
            <w:proofErr w:type="spellEnd"/>
            <w:r w:rsidRPr="00AA2185">
              <w:rPr>
                <w:sz w:val="22"/>
                <w:szCs w:val="22"/>
              </w:rPr>
              <w:t xml:space="preserve"> </w:t>
            </w:r>
            <w:proofErr w:type="spellStart"/>
            <w:r w:rsidRPr="00AA2185">
              <w:rPr>
                <w:sz w:val="22"/>
                <w:szCs w:val="22"/>
              </w:rPr>
              <w:t>ведамасцi</w:t>
            </w:r>
            <w:proofErr w:type="spellEnd"/>
            <w:r w:rsidRPr="00AA2185">
              <w:rPr>
                <w:sz w:val="22"/>
                <w:szCs w:val="22"/>
              </w:rPr>
              <w:t xml:space="preserve">"  от </w:t>
            </w:r>
            <w:r w:rsidRPr="00794111">
              <w:rPr>
                <w:sz w:val="22"/>
                <w:szCs w:val="22"/>
              </w:rPr>
              <w:t>11.01.2024</w:t>
            </w:r>
            <w:r w:rsidRPr="00AA2185">
              <w:rPr>
                <w:sz w:val="22"/>
                <w:szCs w:val="22"/>
              </w:rPr>
              <w:t xml:space="preserve">, gki.gov.by </w:t>
            </w:r>
            <w:r w:rsidRPr="00794111">
              <w:rPr>
                <w:sz w:val="22"/>
                <w:szCs w:val="22"/>
              </w:rPr>
              <w:t>16.01.2024</w:t>
            </w:r>
            <w:r>
              <w:rPr>
                <w:sz w:val="22"/>
                <w:szCs w:val="22"/>
              </w:rPr>
              <w:t xml:space="preserve"> </w:t>
            </w:r>
            <w:r w:rsidRPr="00AA2185">
              <w:rPr>
                <w:sz w:val="22"/>
                <w:szCs w:val="22"/>
              </w:rPr>
              <w:t xml:space="preserve">и mogilev-region.gov.by </w:t>
            </w:r>
            <w:r w:rsidRPr="00794111">
              <w:rPr>
                <w:sz w:val="22"/>
                <w:szCs w:val="22"/>
              </w:rPr>
              <w:t>10.01.2024</w:t>
            </w:r>
          </w:p>
        </w:tc>
      </w:tr>
      <w:tr w:rsidR="00384084" w:rsidRPr="007153B8" w:rsidTr="00782EFA">
        <w:trPr>
          <w:trHeight w:val="20"/>
        </w:trPr>
        <w:tc>
          <w:tcPr>
            <w:tcW w:w="9785" w:type="dxa"/>
            <w:gridSpan w:val="8"/>
          </w:tcPr>
          <w:p w:rsidR="00384084" w:rsidRPr="007153B8" w:rsidRDefault="00384084" w:rsidP="00782EFA">
            <w:pPr>
              <w:suppressAutoHyphens/>
              <w:ind w:right="-82"/>
              <w:jc w:val="both"/>
              <w:rPr>
                <w:color w:val="000000"/>
                <w:sz w:val="22"/>
                <w:szCs w:val="22"/>
              </w:rPr>
            </w:pPr>
            <w:r w:rsidRPr="00085025">
              <w:rPr>
                <w:color w:val="000000"/>
                <w:sz w:val="22"/>
                <w:szCs w:val="22"/>
              </w:rPr>
              <w:t>Организатор электронных торгов имеет право отказаться от проведения электронных торгов в любое время, но не позднее чем за три календарных дня до наступления даты их проведения.</w:t>
            </w:r>
          </w:p>
        </w:tc>
        <w:tc>
          <w:tcPr>
            <w:tcW w:w="1080" w:type="dxa"/>
          </w:tcPr>
          <w:p w:rsidR="00384084" w:rsidRPr="007153B8" w:rsidRDefault="00384084">
            <w:pPr>
              <w:spacing w:after="160" w:line="259" w:lineRule="auto"/>
              <w:rPr>
                <w:b/>
                <w:sz w:val="22"/>
                <w:szCs w:val="22"/>
              </w:rPr>
            </w:pPr>
            <w:proofErr w:type="spellStart"/>
            <w:r w:rsidRPr="00085025">
              <w:rPr>
                <w:b/>
                <w:sz w:val="22"/>
                <w:szCs w:val="22"/>
              </w:rPr>
              <w:t>анизатор</w:t>
            </w:r>
            <w:proofErr w:type="spellEnd"/>
            <w:r w:rsidRPr="00085025">
              <w:rPr>
                <w:b/>
                <w:sz w:val="22"/>
                <w:szCs w:val="22"/>
              </w:rPr>
              <w:t xml:space="preserve"> электронных торгов имеет право отказаться от проведения электронных торгов в любое время, но не позднее чем за три календарных дня до наступления даты их проведения.</w:t>
            </w:r>
          </w:p>
        </w:tc>
      </w:tr>
      <w:tr w:rsidR="00384084" w:rsidRPr="007153B8" w:rsidTr="00782EFA">
        <w:trPr>
          <w:gridAfter w:val="1"/>
          <w:wAfter w:w="1080" w:type="dxa"/>
          <w:trHeight w:val="20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4084" w:rsidRPr="007153B8" w:rsidRDefault="00384084" w:rsidP="00782EFA">
            <w:pPr>
              <w:suppressAutoHyphens/>
              <w:ind w:right="-82"/>
              <w:rPr>
                <w:b/>
                <w:sz w:val="22"/>
                <w:szCs w:val="22"/>
              </w:rPr>
            </w:pPr>
            <w:r w:rsidRPr="007153B8">
              <w:rPr>
                <w:b/>
                <w:sz w:val="22"/>
                <w:szCs w:val="22"/>
              </w:rPr>
              <w:t>Дата и время начала и окончания электронных торгов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84" w:rsidRPr="007153B8" w:rsidRDefault="00384084" w:rsidP="00782EFA">
            <w:pPr>
              <w:suppressAutoHyphens/>
              <w:ind w:right="-82"/>
              <w:rPr>
                <w:b/>
                <w:sz w:val="22"/>
                <w:szCs w:val="22"/>
              </w:rPr>
            </w:pPr>
            <w:r w:rsidRPr="007153B8">
              <w:rPr>
                <w:b/>
                <w:sz w:val="22"/>
                <w:szCs w:val="22"/>
              </w:rPr>
              <w:t xml:space="preserve">Начало торгов </w:t>
            </w:r>
            <w:r>
              <w:rPr>
                <w:b/>
                <w:sz w:val="22"/>
                <w:szCs w:val="22"/>
              </w:rPr>
              <w:t>12</w:t>
            </w:r>
            <w:r w:rsidRPr="007153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7153B8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7153B8">
              <w:rPr>
                <w:b/>
                <w:sz w:val="22"/>
                <w:szCs w:val="22"/>
              </w:rPr>
              <w:t xml:space="preserve"> в </w:t>
            </w:r>
            <w:r>
              <w:rPr>
                <w:b/>
                <w:sz w:val="22"/>
                <w:szCs w:val="22"/>
              </w:rPr>
              <w:t>11</w:t>
            </w:r>
            <w:r w:rsidRPr="007153B8">
              <w:rPr>
                <w:b/>
                <w:sz w:val="22"/>
                <w:szCs w:val="22"/>
              </w:rPr>
              <w:t>ч.00мин.</w:t>
            </w:r>
          </w:p>
          <w:p w:rsidR="00384084" w:rsidRPr="007153B8" w:rsidRDefault="00384084" w:rsidP="00782EFA">
            <w:pPr>
              <w:suppressAutoHyphens/>
              <w:ind w:right="-82"/>
              <w:rPr>
                <w:b/>
                <w:sz w:val="22"/>
                <w:szCs w:val="22"/>
              </w:rPr>
            </w:pPr>
            <w:r w:rsidRPr="007153B8">
              <w:rPr>
                <w:b/>
                <w:sz w:val="22"/>
                <w:szCs w:val="22"/>
              </w:rPr>
              <w:t xml:space="preserve">Окончание торгов </w:t>
            </w:r>
            <w:r>
              <w:rPr>
                <w:b/>
                <w:sz w:val="22"/>
                <w:szCs w:val="22"/>
              </w:rPr>
              <w:t>12</w:t>
            </w:r>
            <w:r w:rsidRPr="007153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7153B8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7153B8">
              <w:rPr>
                <w:b/>
                <w:sz w:val="22"/>
                <w:szCs w:val="22"/>
              </w:rPr>
              <w:t xml:space="preserve"> в 1</w:t>
            </w:r>
            <w:r>
              <w:rPr>
                <w:b/>
                <w:sz w:val="22"/>
                <w:szCs w:val="22"/>
              </w:rPr>
              <w:t>1</w:t>
            </w:r>
            <w:r w:rsidRPr="007153B8">
              <w:rPr>
                <w:b/>
                <w:sz w:val="22"/>
                <w:szCs w:val="22"/>
              </w:rPr>
              <w:t>ч.</w:t>
            </w:r>
            <w:r>
              <w:rPr>
                <w:b/>
                <w:sz w:val="22"/>
                <w:szCs w:val="22"/>
              </w:rPr>
              <w:t>10</w:t>
            </w:r>
            <w:r w:rsidRPr="007153B8">
              <w:rPr>
                <w:b/>
                <w:sz w:val="22"/>
                <w:szCs w:val="22"/>
              </w:rPr>
              <w:t>мин.</w:t>
            </w:r>
          </w:p>
          <w:p w:rsidR="00384084" w:rsidRPr="007153B8" w:rsidRDefault="00384084" w:rsidP="00782EFA">
            <w:pPr>
              <w:suppressAutoHyphens/>
              <w:ind w:right="-82"/>
              <w:rPr>
                <w:b/>
                <w:sz w:val="22"/>
                <w:szCs w:val="22"/>
              </w:rPr>
            </w:pPr>
            <w:r w:rsidRPr="003C0579">
              <w:rPr>
                <w:color w:val="000000"/>
                <w:sz w:val="22"/>
                <w:szCs w:val="20"/>
              </w:rPr>
              <w:t>Торги продлеваются на 10 минут с момента подачи ставки в случае, если ставка поступила менее, чем за 10 минут до окончания торгов.</w:t>
            </w:r>
          </w:p>
        </w:tc>
      </w:tr>
      <w:tr w:rsidR="00384084" w:rsidRPr="007153B8" w:rsidTr="00782EFA">
        <w:trPr>
          <w:gridAfter w:val="1"/>
          <w:wAfter w:w="1080" w:type="dxa"/>
          <w:trHeight w:val="20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4084" w:rsidRPr="007153B8" w:rsidRDefault="00384084" w:rsidP="00782EFA">
            <w:pPr>
              <w:suppressAutoHyphens/>
              <w:ind w:right="-82"/>
              <w:jc w:val="both"/>
              <w:rPr>
                <w:b/>
                <w:sz w:val="22"/>
                <w:szCs w:val="22"/>
              </w:rPr>
            </w:pPr>
            <w:r w:rsidRPr="007153B8">
              <w:rPr>
                <w:b/>
                <w:sz w:val="22"/>
                <w:szCs w:val="22"/>
              </w:rPr>
              <w:t>Дата и время окончания приёма заявок</w:t>
            </w:r>
            <w:r>
              <w:rPr>
                <w:b/>
                <w:sz w:val="22"/>
                <w:szCs w:val="22"/>
              </w:rPr>
              <w:t xml:space="preserve"> и оплаты задатка 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84" w:rsidRPr="007153B8" w:rsidRDefault="00384084" w:rsidP="00782EFA">
            <w:pPr>
              <w:suppressAutoHyphens/>
              <w:ind w:right="-82"/>
              <w:rPr>
                <w:b/>
                <w:sz w:val="22"/>
                <w:szCs w:val="22"/>
              </w:rPr>
            </w:pPr>
            <w:r w:rsidRPr="007153B8">
              <w:rPr>
                <w:b/>
                <w:sz w:val="22"/>
                <w:szCs w:val="22"/>
              </w:rPr>
              <w:t xml:space="preserve">Заявки на участие в электронных торгах </w:t>
            </w:r>
            <w:r w:rsidRPr="00B759A6">
              <w:rPr>
                <w:b/>
                <w:sz w:val="22"/>
                <w:szCs w:val="22"/>
              </w:rPr>
              <w:t>и оплат</w:t>
            </w:r>
            <w:r>
              <w:rPr>
                <w:b/>
                <w:sz w:val="22"/>
                <w:szCs w:val="22"/>
              </w:rPr>
              <w:t>а</w:t>
            </w:r>
            <w:r w:rsidRPr="00B759A6">
              <w:rPr>
                <w:b/>
                <w:sz w:val="22"/>
                <w:szCs w:val="22"/>
              </w:rPr>
              <w:t xml:space="preserve"> задатка </w:t>
            </w:r>
            <w:r w:rsidRPr="007153B8">
              <w:rPr>
                <w:b/>
                <w:sz w:val="22"/>
                <w:szCs w:val="22"/>
              </w:rPr>
              <w:t xml:space="preserve">принимаются </w:t>
            </w:r>
            <w:r w:rsidRPr="00CA0242">
              <w:rPr>
                <w:b/>
                <w:sz w:val="22"/>
                <w:szCs w:val="22"/>
              </w:rPr>
              <w:t xml:space="preserve">с 9:00 </w:t>
            </w:r>
            <w:r>
              <w:rPr>
                <w:b/>
                <w:sz w:val="22"/>
                <w:szCs w:val="22"/>
              </w:rPr>
              <w:t>27</w:t>
            </w:r>
            <w:r w:rsidRPr="00AA2185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AA2185">
              <w:rPr>
                <w:b/>
                <w:sz w:val="22"/>
                <w:szCs w:val="22"/>
              </w:rPr>
              <w:t>.2024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0242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11</w:t>
            </w:r>
            <w:r w:rsidRPr="007153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7153B8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7153B8">
              <w:rPr>
                <w:b/>
                <w:sz w:val="22"/>
                <w:szCs w:val="22"/>
              </w:rPr>
              <w:t xml:space="preserve"> до 17.00 на ЭТП «ИПМ-Торги» по адресу </w:t>
            </w:r>
            <w:hyperlink r:id="rId6" w:history="1">
              <w:r w:rsidRPr="007153B8">
                <w:rPr>
                  <w:rStyle w:val="a3"/>
                  <w:b/>
                  <w:sz w:val="22"/>
                  <w:szCs w:val="22"/>
                </w:rPr>
                <w:t>www.ipmtorgi.by</w:t>
              </w:r>
            </w:hyperlink>
            <w:r w:rsidRPr="007153B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4084" w:rsidRPr="007153B8" w:rsidTr="00782EFA">
        <w:trPr>
          <w:gridAfter w:val="1"/>
          <w:wAfter w:w="1080" w:type="dxa"/>
          <w:trHeight w:val="20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4084" w:rsidRPr="007153B8" w:rsidRDefault="00384084" w:rsidP="00782EFA">
            <w:pPr>
              <w:suppressAutoHyphens/>
              <w:ind w:right="-82"/>
              <w:jc w:val="both"/>
              <w:rPr>
                <w:b/>
                <w:sz w:val="22"/>
                <w:szCs w:val="22"/>
              </w:rPr>
            </w:pPr>
            <w:r w:rsidRPr="007153B8">
              <w:rPr>
                <w:b/>
                <w:sz w:val="22"/>
                <w:szCs w:val="22"/>
              </w:rPr>
              <w:t>Контактные телефоны: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84" w:rsidRPr="007153B8" w:rsidRDefault="00384084" w:rsidP="00782EFA">
            <w:pPr>
              <w:suppressAutoHyphens/>
              <w:ind w:right="-82"/>
              <w:rPr>
                <w:b/>
                <w:sz w:val="22"/>
                <w:szCs w:val="22"/>
              </w:rPr>
            </w:pPr>
            <w:r w:rsidRPr="007153B8">
              <w:rPr>
                <w:b/>
                <w:sz w:val="22"/>
                <w:szCs w:val="22"/>
              </w:rPr>
              <w:t>Тел: +375 17-3</w:t>
            </w:r>
            <w:r>
              <w:rPr>
                <w:b/>
                <w:sz w:val="22"/>
                <w:szCs w:val="22"/>
              </w:rPr>
              <w:t>10</w:t>
            </w:r>
            <w:r w:rsidRPr="007153B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36</w:t>
            </w:r>
            <w:r w:rsidRPr="007153B8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7</w:t>
            </w:r>
            <w:r w:rsidRPr="007153B8">
              <w:rPr>
                <w:b/>
                <w:sz w:val="22"/>
                <w:szCs w:val="22"/>
              </w:rPr>
              <w:t xml:space="preserve">; +375 (44) 704-92-06 </w:t>
            </w:r>
            <w:proofErr w:type="spellStart"/>
            <w:r w:rsidRPr="007153B8">
              <w:rPr>
                <w:b/>
                <w:sz w:val="22"/>
                <w:szCs w:val="22"/>
              </w:rPr>
              <w:t>Еmail</w:t>
            </w:r>
            <w:proofErr w:type="spellEnd"/>
            <w:r w:rsidRPr="007153B8">
              <w:rPr>
                <w:b/>
                <w:sz w:val="22"/>
                <w:szCs w:val="22"/>
              </w:rPr>
              <w:t xml:space="preserve">: </w:t>
            </w:r>
            <w:hyperlink r:id="rId7" w:history="1">
              <w:r w:rsidRPr="007153B8">
                <w:rPr>
                  <w:rStyle w:val="a3"/>
                  <w:b/>
                  <w:sz w:val="22"/>
                  <w:szCs w:val="22"/>
                </w:rPr>
                <w:t>auction@cpo.by</w:t>
              </w:r>
            </w:hyperlink>
          </w:p>
        </w:tc>
      </w:tr>
    </w:tbl>
    <w:p w:rsidR="00B63B8C" w:rsidRDefault="00B63B8C"/>
    <w:sectPr w:rsidR="00B6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84"/>
    <w:rsid w:val="00384084"/>
    <w:rsid w:val="00805E6A"/>
    <w:rsid w:val="00A061C0"/>
    <w:rsid w:val="00B63B8C"/>
    <w:rsid w:val="00CE7E32"/>
    <w:rsid w:val="00D313F3"/>
    <w:rsid w:val="00D46C74"/>
    <w:rsid w:val="00E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4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ction@cpo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pmtorgi.by" TargetMode="External"/><Relationship Id="rId5" Type="http://schemas.openxmlformats.org/officeDocument/2006/relationships/hyperlink" Target="http://www.ipmtorgi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Кравченя Татьяна</dc:creator>
  <cp:lastModifiedBy>Радькова Галина Дмитриевна</cp:lastModifiedBy>
  <cp:revision>2</cp:revision>
  <dcterms:created xsi:type="dcterms:W3CDTF">2024-02-26T11:10:00Z</dcterms:created>
  <dcterms:modified xsi:type="dcterms:W3CDTF">2024-02-26T11:10:00Z</dcterms:modified>
</cp:coreProperties>
</file>