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6D" w:rsidRDefault="00942678" w:rsidP="00FE2E6D">
      <w:pPr>
        <w:spacing w:after="0" w:line="280" w:lineRule="exact"/>
        <w:jc w:val="center"/>
        <w:rPr>
          <w:sz w:val="32"/>
          <w:szCs w:val="32"/>
        </w:rPr>
      </w:pPr>
      <w:r w:rsidRPr="00FE2E6D">
        <w:rPr>
          <w:sz w:val="32"/>
          <w:szCs w:val="32"/>
        </w:rPr>
        <w:t xml:space="preserve"> </w:t>
      </w:r>
      <w:r w:rsidR="00FE2E6D" w:rsidRPr="00FE2E6D">
        <w:rPr>
          <w:sz w:val="32"/>
          <w:szCs w:val="32"/>
        </w:rPr>
        <w:t xml:space="preserve">      </w:t>
      </w:r>
      <w:r w:rsidR="007E4099">
        <w:rPr>
          <w:sz w:val="32"/>
          <w:szCs w:val="32"/>
        </w:rPr>
        <w:t xml:space="preserve">                           </w:t>
      </w:r>
      <w:r w:rsidR="00FE2E6D" w:rsidRPr="00FE2E6D">
        <w:rPr>
          <w:sz w:val="32"/>
          <w:szCs w:val="32"/>
        </w:rPr>
        <w:t xml:space="preserve">                                                                           </w:t>
      </w:r>
      <w:r w:rsidR="00FE2E6D">
        <w:rPr>
          <w:sz w:val="32"/>
          <w:szCs w:val="32"/>
        </w:rPr>
        <w:t xml:space="preserve">                  </w:t>
      </w:r>
    </w:p>
    <w:p w:rsidR="00C5263A" w:rsidRDefault="00FE2E6D" w:rsidP="00C5263A">
      <w:pPr>
        <w:spacing w:after="0" w:line="280" w:lineRule="exact"/>
        <w:ind w:right="5660"/>
        <w:jc w:val="center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r w:rsidR="00C526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263A" w:rsidRDefault="00C5263A" w:rsidP="007E4099">
      <w:pPr>
        <w:spacing w:after="0" w:line="280" w:lineRule="exact"/>
        <w:ind w:left="2835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УТВЕРЖДЕНО </w:t>
      </w:r>
    </w:p>
    <w:p w:rsidR="00C5263A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Пленумом правления</w:t>
      </w:r>
    </w:p>
    <w:p w:rsidR="00C5263A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МООСРГОО «Белорусское</w:t>
      </w:r>
    </w:p>
    <w:p w:rsidR="00C5263A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общество «Знание» </w:t>
      </w:r>
    </w:p>
    <w:p w:rsidR="00C5263A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7E4099" w:rsidRPr="007E4099">
        <w:rPr>
          <w:rFonts w:ascii="Times New Roman" w:hAnsi="Times New Roman"/>
          <w:sz w:val="28"/>
          <w:szCs w:val="28"/>
          <w:u w:val="single"/>
        </w:rPr>
        <w:t>26</w:t>
      </w:r>
      <w:r>
        <w:rPr>
          <w:rFonts w:ascii="Times New Roman" w:hAnsi="Times New Roman"/>
          <w:sz w:val="28"/>
          <w:szCs w:val="28"/>
          <w:u w:val="single"/>
        </w:rPr>
        <w:t>» марта 202</w:t>
      </w:r>
      <w:r w:rsidR="00651425" w:rsidRPr="007E409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г.                                                                             </w:t>
      </w:r>
    </w:p>
    <w:p w:rsidR="00C5263A" w:rsidRPr="007E4099" w:rsidRDefault="00C5263A" w:rsidP="00C5263A">
      <w:pPr>
        <w:spacing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Протокол № </w:t>
      </w:r>
      <w:r w:rsidR="00651425" w:rsidRPr="007E4099">
        <w:rPr>
          <w:rFonts w:ascii="Times New Roman" w:hAnsi="Times New Roman"/>
          <w:sz w:val="28"/>
          <w:szCs w:val="28"/>
        </w:rPr>
        <w:t>3</w:t>
      </w:r>
    </w:p>
    <w:p w:rsidR="00942678" w:rsidRPr="0072501D" w:rsidRDefault="00FE2E6D" w:rsidP="00FE2E6D">
      <w:pPr>
        <w:spacing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sz w:val="32"/>
          <w:szCs w:val="32"/>
        </w:rPr>
        <w:t xml:space="preserve">                   </w:t>
      </w:r>
      <w:r w:rsidR="00942678" w:rsidRPr="0072501D">
        <w:t xml:space="preserve">                                                  </w:t>
      </w:r>
      <w:r w:rsidR="00942678" w:rsidRPr="0072501D">
        <w:rPr>
          <w:rFonts w:ascii="Times New Roman" w:hAnsi="Times New Roman"/>
          <w:sz w:val="28"/>
          <w:szCs w:val="28"/>
        </w:rPr>
        <w:t xml:space="preserve">             </w:t>
      </w:r>
    </w:p>
    <w:p w:rsidR="00942678" w:rsidRPr="0072501D" w:rsidRDefault="00942678" w:rsidP="00EA576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A5768" w:rsidRPr="0072501D" w:rsidRDefault="00EA5768" w:rsidP="00EA57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501D">
        <w:rPr>
          <w:rFonts w:ascii="Times New Roman" w:hAnsi="Times New Roman"/>
          <w:b/>
          <w:i/>
          <w:sz w:val="28"/>
          <w:szCs w:val="28"/>
        </w:rPr>
        <w:t xml:space="preserve">Т Е М А Т И КА </w:t>
      </w:r>
    </w:p>
    <w:p w:rsidR="00804942" w:rsidRPr="0072501D" w:rsidRDefault="00EA5768" w:rsidP="00EE71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501D">
        <w:rPr>
          <w:rFonts w:ascii="Times New Roman" w:hAnsi="Times New Roman"/>
          <w:b/>
          <w:i/>
          <w:sz w:val="28"/>
          <w:szCs w:val="28"/>
        </w:rPr>
        <w:t>лекций, читаемых членами научно-методических советов,</w:t>
      </w:r>
    </w:p>
    <w:p w:rsidR="00EE7182" w:rsidRDefault="00EA5768" w:rsidP="00EE71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501D">
        <w:rPr>
          <w:rFonts w:ascii="Times New Roman" w:hAnsi="Times New Roman"/>
          <w:b/>
          <w:i/>
          <w:sz w:val="28"/>
          <w:szCs w:val="28"/>
        </w:rPr>
        <w:t>лекторами Могилевской областной организационной структуры</w:t>
      </w:r>
    </w:p>
    <w:p w:rsidR="00EA5768" w:rsidRPr="0072501D" w:rsidRDefault="00EE7182" w:rsidP="00EE71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РГОО</w:t>
      </w:r>
      <w:r w:rsidRPr="0072501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5768" w:rsidRPr="0072501D">
        <w:rPr>
          <w:rFonts w:ascii="Times New Roman" w:hAnsi="Times New Roman"/>
          <w:b/>
          <w:i/>
          <w:sz w:val="28"/>
          <w:szCs w:val="28"/>
        </w:rPr>
        <w:t xml:space="preserve">«Белорусское общество «Знание» </w:t>
      </w:r>
      <w:r w:rsidR="004E7126" w:rsidRPr="0072501D">
        <w:rPr>
          <w:rFonts w:ascii="Times New Roman" w:hAnsi="Times New Roman"/>
          <w:b/>
          <w:i/>
          <w:sz w:val="28"/>
          <w:szCs w:val="28"/>
        </w:rPr>
        <w:t>в</w:t>
      </w:r>
      <w:r w:rsidR="00EA5768" w:rsidRPr="0072501D">
        <w:rPr>
          <w:rFonts w:ascii="Times New Roman" w:hAnsi="Times New Roman"/>
          <w:b/>
          <w:i/>
          <w:sz w:val="28"/>
          <w:szCs w:val="28"/>
        </w:rPr>
        <w:t xml:space="preserve"> 20</w:t>
      </w:r>
      <w:r w:rsidR="0060472A" w:rsidRPr="0072501D">
        <w:rPr>
          <w:rFonts w:ascii="Times New Roman" w:hAnsi="Times New Roman"/>
          <w:b/>
          <w:i/>
          <w:sz w:val="28"/>
          <w:szCs w:val="28"/>
        </w:rPr>
        <w:t>2</w:t>
      </w:r>
      <w:r w:rsidR="00651425" w:rsidRPr="00651425">
        <w:rPr>
          <w:rFonts w:ascii="Times New Roman" w:hAnsi="Times New Roman"/>
          <w:b/>
          <w:i/>
          <w:sz w:val="28"/>
          <w:szCs w:val="28"/>
        </w:rPr>
        <w:t>1</w:t>
      </w:r>
      <w:r w:rsidR="00EA5768" w:rsidRPr="0072501D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4E7126" w:rsidRPr="0072501D">
        <w:rPr>
          <w:rFonts w:ascii="Times New Roman" w:hAnsi="Times New Roman"/>
          <w:b/>
          <w:i/>
          <w:sz w:val="28"/>
          <w:szCs w:val="28"/>
        </w:rPr>
        <w:t>у</w:t>
      </w:r>
    </w:p>
    <w:p w:rsidR="00AA2C3D" w:rsidRPr="0072501D" w:rsidRDefault="00AA2C3D" w:rsidP="004F3D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D86" w:rsidRPr="0072501D" w:rsidRDefault="008D461C" w:rsidP="00257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1D">
        <w:rPr>
          <w:rFonts w:ascii="Times New Roman" w:hAnsi="Times New Roman"/>
          <w:b/>
          <w:sz w:val="28"/>
          <w:szCs w:val="28"/>
        </w:rPr>
        <w:t>Секция «История»</w:t>
      </w:r>
    </w:p>
    <w:p w:rsidR="00F12241" w:rsidRPr="0072501D" w:rsidRDefault="00F12241" w:rsidP="00F12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Победа. Независимость. Память.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Вклад белорусского народа в Великую Победу.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Освобождение Беларуси – операция «Багратион».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Героические страницы военного прошлого Беларуси</w:t>
      </w:r>
      <w:r w:rsidR="00B1258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F12241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Могилевская область в годы Великой </w:t>
      </w:r>
      <w:r w:rsidR="001D58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войны (1941-1944).</w:t>
      </w:r>
    </w:p>
    <w:p w:rsidR="00B1258E" w:rsidRDefault="00B1258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Оборон</w:t>
      </w:r>
      <w:r w:rsidR="00F12241">
        <w:rPr>
          <w:rFonts w:ascii="Times New Roman" w:hAnsi="Times New Roman" w:cs="Times New Roman"/>
          <w:sz w:val="28"/>
          <w:szCs w:val="28"/>
        </w:rPr>
        <w:t>ительные бои на территории Могилевской области летом 1941 года.</w:t>
      </w:r>
    </w:p>
    <w:p w:rsidR="00F12241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Могилевское подполье в годы Великой Отечественной войны.</w:t>
      </w:r>
    </w:p>
    <w:p w:rsidR="00BB3333" w:rsidRDefault="00BB333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Оборона Могилева летом 1941 года.</w:t>
      </w:r>
    </w:p>
    <w:p w:rsidR="00F12241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Оккупационный режим на территории Могилевской области.</w:t>
      </w:r>
    </w:p>
    <w:p w:rsidR="00EE7182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1D5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Зарождение и развитие партизанского движения на территории </w:t>
      </w:r>
      <w:r w:rsidR="00EE71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2241" w:rsidRDefault="00EE7182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241">
        <w:rPr>
          <w:rFonts w:ascii="Times New Roman" w:hAnsi="Times New Roman" w:cs="Times New Roman"/>
          <w:sz w:val="28"/>
          <w:szCs w:val="28"/>
        </w:rPr>
        <w:t>Могилевской области.</w:t>
      </w:r>
    </w:p>
    <w:p w:rsidR="00A073F8" w:rsidRPr="0072501D" w:rsidRDefault="00F1224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Изгнание оккупантов с территории Могилевской области.</w:t>
      </w:r>
    </w:p>
    <w:p w:rsidR="00B1258E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Партизанское движение на </w:t>
      </w:r>
      <w:r w:rsidR="00F1224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72501D">
        <w:rPr>
          <w:rFonts w:ascii="Times New Roman" w:hAnsi="Times New Roman" w:cs="Times New Roman"/>
          <w:sz w:val="28"/>
          <w:szCs w:val="28"/>
        </w:rPr>
        <w:t>Шклов</w:t>
      </w:r>
      <w:r w:rsidR="00F12241">
        <w:rPr>
          <w:rFonts w:ascii="Times New Roman" w:hAnsi="Times New Roman" w:cs="Times New Roman"/>
          <w:sz w:val="28"/>
          <w:szCs w:val="28"/>
        </w:rPr>
        <w:t>ского района</w:t>
      </w:r>
      <w:r w:rsidRPr="0072501D">
        <w:rPr>
          <w:rFonts w:ascii="Times New Roman" w:hAnsi="Times New Roman" w:cs="Times New Roman"/>
          <w:sz w:val="28"/>
          <w:szCs w:val="28"/>
        </w:rPr>
        <w:t xml:space="preserve"> в годы Великой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Отечественной   войны.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Костюков</w:t>
      </w:r>
      <w:r w:rsidR="00F12241">
        <w:rPr>
          <w:rFonts w:ascii="Times New Roman" w:hAnsi="Times New Roman" w:cs="Times New Roman"/>
          <w:sz w:val="28"/>
          <w:szCs w:val="28"/>
        </w:rPr>
        <w:t>ичский район</w:t>
      </w:r>
      <w:r w:rsidRPr="0072501D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</w:t>
      </w:r>
    </w:p>
    <w:p w:rsidR="009F5834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Хроника освобождения Климовичского района.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Великая </w:t>
      </w:r>
      <w:r w:rsidR="00003BB3">
        <w:rPr>
          <w:rFonts w:ascii="Times New Roman" w:hAnsi="Times New Roman" w:cs="Times New Roman"/>
          <w:sz w:val="28"/>
          <w:szCs w:val="28"/>
        </w:rPr>
        <w:t>О</w:t>
      </w:r>
      <w:r w:rsidRPr="0072501D">
        <w:rPr>
          <w:rFonts w:ascii="Times New Roman" w:hAnsi="Times New Roman" w:cs="Times New Roman"/>
          <w:sz w:val="28"/>
          <w:szCs w:val="28"/>
        </w:rPr>
        <w:t>течественная война в творчестве писателей земляков.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Великая Отечественная война в современной </w:t>
      </w:r>
      <w:r w:rsidR="00A12EE6" w:rsidRPr="0072501D">
        <w:rPr>
          <w:rFonts w:ascii="Times New Roman" w:hAnsi="Times New Roman" w:cs="Times New Roman"/>
          <w:sz w:val="28"/>
          <w:szCs w:val="28"/>
        </w:rPr>
        <w:t>зарубежной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историографии.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Критика западных фальсификаций истории Великой Отечественной  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войны.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Начальный период Второй мировой войны.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Вторая мировая война: уроки истории и современность.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Вторая мировая война в современной зарубежной историографии.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Национальные общности Беларуси во Второй мировой войне.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Русская революция 1917 года в современной российской  </w:t>
      </w:r>
    </w:p>
    <w:p w:rsidR="009F5834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историографии.</w:t>
      </w:r>
    </w:p>
    <w:p w:rsidR="00A073F8" w:rsidRDefault="00A073F8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Деятельность Ставки Верховного Главнокомандования в Могилеве (1915-1918гг).</w:t>
      </w:r>
    </w:p>
    <w:p w:rsidR="00A073F8" w:rsidRDefault="00A073F8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Становление национальной государственности в программах деятельности политических партий на территории Беларуси (1917-1920гг). </w:t>
      </w:r>
    </w:p>
    <w:p w:rsidR="00A073F8" w:rsidRPr="0072501D" w:rsidRDefault="00A073F8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Правомонархические партии России на территории Беларуси в начале 20в.</w:t>
      </w:r>
    </w:p>
    <w:p w:rsidR="007E7110" w:rsidRPr="0072501D" w:rsidRDefault="00193D86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lastRenderedPageBreak/>
        <w:t>*</w:t>
      </w:r>
      <w:r w:rsidR="00EB51EB" w:rsidRPr="0072501D">
        <w:rPr>
          <w:rFonts w:ascii="Times New Roman" w:hAnsi="Times New Roman"/>
          <w:sz w:val="28"/>
          <w:szCs w:val="28"/>
        </w:rPr>
        <w:t xml:space="preserve"> </w:t>
      </w:r>
      <w:r w:rsidRPr="0072501D">
        <w:rPr>
          <w:rFonts w:ascii="Times New Roman" w:hAnsi="Times New Roman"/>
          <w:sz w:val="28"/>
          <w:szCs w:val="28"/>
        </w:rPr>
        <w:t xml:space="preserve">Роль БССР в формировании современной белорусской </w:t>
      </w:r>
    </w:p>
    <w:p w:rsidR="00193D86" w:rsidRDefault="007E7110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 xml:space="preserve">   </w:t>
      </w:r>
      <w:r w:rsidR="00193D86" w:rsidRPr="0072501D">
        <w:rPr>
          <w:rFonts w:ascii="Times New Roman" w:hAnsi="Times New Roman"/>
          <w:sz w:val="28"/>
          <w:szCs w:val="28"/>
        </w:rPr>
        <w:t>государственности</w:t>
      </w:r>
      <w:r w:rsidR="004C0D76" w:rsidRPr="0072501D">
        <w:rPr>
          <w:rFonts w:ascii="Times New Roman" w:hAnsi="Times New Roman"/>
          <w:sz w:val="28"/>
          <w:szCs w:val="28"/>
        </w:rPr>
        <w:t>.</w:t>
      </w:r>
      <w:r w:rsidR="00193D86" w:rsidRPr="0072501D">
        <w:rPr>
          <w:rFonts w:ascii="Times New Roman" w:hAnsi="Times New Roman"/>
          <w:sz w:val="28"/>
          <w:szCs w:val="28"/>
        </w:rPr>
        <w:t xml:space="preserve"> </w:t>
      </w:r>
    </w:p>
    <w:p w:rsidR="00A073F8" w:rsidRDefault="00A073F8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История создания белорусской советской государственности.</w:t>
      </w:r>
    </w:p>
    <w:p w:rsidR="00A073F8" w:rsidRPr="0072501D" w:rsidRDefault="00A073F8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102 года БССР.</w:t>
      </w:r>
    </w:p>
    <w:p w:rsidR="00EB51EB" w:rsidRPr="0072501D" w:rsidRDefault="00EB51E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История культуры Беларуси (все периоды).</w:t>
      </w:r>
    </w:p>
    <w:p w:rsidR="00EB51EB" w:rsidRPr="0072501D" w:rsidRDefault="00EB51E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Политическая история Беларуси (все периоды).</w:t>
      </w:r>
    </w:p>
    <w:p w:rsidR="00EB51EB" w:rsidRPr="0072501D" w:rsidRDefault="00EB51EB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Современное международное положение Республики Беларусь.</w:t>
      </w:r>
    </w:p>
    <w:p w:rsidR="00A9360E" w:rsidRPr="0072501D" w:rsidRDefault="00A9360E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Основы идеологии белорусского государства.</w:t>
      </w:r>
    </w:p>
    <w:p w:rsidR="001D74A8" w:rsidRPr="0072501D" w:rsidRDefault="001D74A8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</w:t>
      </w:r>
      <w:r w:rsidRPr="0072501D">
        <w:rPr>
          <w:rFonts w:ascii="Times New Roman" w:hAnsi="Times New Roman" w:cs="Times New Roman"/>
          <w:sz w:val="28"/>
          <w:szCs w:val="28"/>
        </w:rPr>
        <w:t xml:space="preserve"> Беларусь в геополитической структуре мира</w:t>
      </w:r>
      <w:r w:rsidR="004A505C" w:rsidRPr="0072501D">
        <w:rPr>
          <w:rFonts w:ascii="Times New Roman" w:hAnsi="Times New Roman" w:cs="Times New Roman"/>
          <w:sz w:val="28"/>
          <w:szCs w:val="28"/>
        </w:rPr>
        <w:t>.</w:t>
      </w:r>
    </w:p>
    <w:p w:rsidR="00193D86" w:rsidRPr="0072501D" w:rsidRDefault="00EB51E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5149D1" w:rsidRPr="0072501D">
        <w:rPr>
          <w:rFonts w:ascii="Times New Roman" w:hAnsi="Times New Roman" w:cs="Times New Roman"/>
          <w:sz w:val="28"/>
          <w:szCs w:val="28"/>
        </w:rPr>
        <w:t>Внешняя политика Республики Беларусь в современных условиях.</w:t>
      </w:r>
    </w:p>
    <w:p w:rsidR="00A65A30" w:rsidRPr="0072501D" w:rsidRDefault="00A65A3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Политический курс Республики Беларусь.</w:t>
      </w:r>
      <w:r w:rsidR="008D3197"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E5" w:rsidRPr="0072501D" w:rsidRDefault="009A71E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Республика Беларусь на современном этапе.</w:t>
      </w:r>
    </w:p>
    <w:p w:rsidR="004A505C" w:rsidRPr="0072501D" w:rsidRDefault="004A505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Проблемы толерантности на фоне глоб</w:t>
      </w:r>
      <w:r w:rsidR="00EE7182">
        <w:rPr>
          <w:rFonts w:ascii="Times New Roman" w:hAnsi="Times New Roman" w:cs="Times New Roman"/>
          <w:sz w:val="28"/>
          <w:szCs w:val="28"/>
        </w:rPr>
        <w:t>а</w:t>
      </w:r>
      <w:r w:rsidRPr="0072501D">
        <w:rPr>
          <w:rFonts w:ascii="Times New Roman" w:hAnsi="Times New Roman" w:cs="Times New Roman"/>
          <w:sz w:val="28"/>
          <w:szCs w:val="28"/>
        </w:rPr>
        <w:t>лизации.</w:t>
      </w:r>
    </w:p>
    <w:p w:rsidR="004F3D3E" w:rsidRPr="0072501D" w:rsidRDefault="006A2B82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Обеспечение национальной безопасности Республики Беларусь, как </w:t>
      </w:r>
    </w:p>
    <w:p w:rsidR="006A2B82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2B82" w:rsidRPr="0072501D">
        <w:rPr>
          <w:rFonts w:ascii="Times New Roman" w:hAnsi="Times New Roman" w:cs="Times New Roman"/>
          <w:sz w:val="28"/>
          <w:szCs w:val="28"/>
        </w:rPr>
        <w:t>важнейший фактор развития государственности в современных условиях.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Строительство Союзного государства: итоги, проблемы, перспективы.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Союз Беларуси и России: история и современность.</w:t>
      </w:r>
    </w:p>
    <w:p w:rsidR="00DB56E6" w:rsidRPr="00874FCE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CE">
        <w:rPr>
          <w:rFonts w:ascii="Times New Roman" w:hAnsi="Times New Roman" w:cs="Times New Roman"/>
          <w:sz w:val="28"/>
          <w:szCs w:val="28"/>
        </w:rPr>
        <w:t xml:space="preserve">* Наш </w:t>
      </w:r>
      <w:r w:rsidR="00941CA8" w:rsidRPr="00874FCE">
        <w:rPr>
          <w:rFonts w:ascii="Times New Roman" w:hAnsi="Times New Roman" w:cs="Times New Roman"/>
          <w:sz w:val="28"/>
          <w:szCs w:val="28"/>
        </w:rPr>
        <w:t>Г</w:t>
      </w:r>
      <w:r w:rsidRPr="00874FCE">
        <w:rPr>
          <w:rFonts w:ascii="Times New Roman" w:hAnsi="Times New Roman" w:cs="Times New Roman"/>
          <w:sz w:val="28"/>
          <w:szCs w:val="28"/>
        </w:rPr>
        <w:t xml:space="preserve">ерб и </w:t>
      </w:r>
      <w:r w:rsidR="00941CA8" w:rsidRPr="00874FCE">
        <w:rPr>
          <w:rFonts w:ascii="Times New Roman" w:hAnsi="Times New Roman" w:cs="Times New Roman"/>
          <w:sz w:val="28"/>
          <w:szCs w:val="28"/>
        </w:rPr>
        <w:t>Ф</w:t>
      </w:r>
      <w:r w:rsidRPr="00874FCE">
        <w:rPr>
          <w:rFonts w:ascii="Times New Roman" w:hAnsi="Times New Roman" w:cs="Times New Roman"/>
          <w:sz w:val="28"/>
          <w:szCs w:val="28"/>
        </w:rPr>
        <w:t>лаг</w:t>
      </w:r>
      <w:r w:rsidR="00350FE8">
        <w:rPr>
          <w:rFonts w:ascii="Times New Roman" w:hAnsi="Times New Roman" w:cs="Times New Roman"/>
          <w:sz w:val="28"/>
          <w:szCs w:val="28"/>
        </w:rPr>
        <w:t xml:space="preserve"> - </w:t>
      </w:r>
      <w:r w:rsidR="00877670">
        <w:rPr>
          <w:rFonts w:ascii="Times New Roman" w:hAnsi="Times New Roman" w:cs="Times New Roman"/>
          <w:sz w:val="28"/>
          <w:szCs w:val="28"/>
        </w:rPr>
        <w:t xml:space="preserve"> важнейшие символы белорусской государственности.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Стратегическое направление союзной интеграции.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Европейская интеграция. </w:t>
      </w:r>
    </w:p>
    <w:p w:rsidR="004F3D3E" w:rsidRPr="0072501D" w:rsidRDefault="00DB56E6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 xml:space="preserve">* Экономическое сотрудничество между Республикой Беларусь и странами    </w:t>
      </w:r>
    </w:p>
    <w:p w:rsidR="00DB56E6" w:rsidRPr="0072501D" w:rsidRDefault="004F3D3E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 xml:space="preserve">   </w:t>
      </w:r>
      <w:r w:rsidR="00DB56E6" w:rsidRPr="0072501D">
        <w:rPr>
          <w:rFonts w:ascii="Times New Roman" w:hAnsi="Times New Roman"/>
          <w:sz w:val="28"/>
          <w:szCs w:val="28"/>
        </w:rPr>
        <w:t>ЕАЭС (Евразийского экономического сообщества).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Путь Беларуси в ООН.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Актуальные проблемы современных международных отношений.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Современные партии и общественные движения, их роль в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политической жизни Республике Беларусь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Российско-американские отношения в современных условиях.</w:t>
      </w:r>
    </w:p>
    <w:p w:rsidR="00DB56E6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Белорусско-китайские отношения в современных условиях.</w:t>
      </w:r>
    </w:p>
    <w:p w:rsidR="00BB3333" w:rsidRDefault="00BB333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Особенности белорусской культуры.</w:t>
      </w:r>
    </w:p>
    <w:p w:rsidR="00BB3333" w:rsidRDefault="00BB333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Приоритеты белорусской культуры.</w:t>
      </w:r>
    </w:p>
    <w:p w:rsidR="00BB3333" w:rsidRPr="0072501D" w:rsidRDefault="00BB333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Герой –афганец Мельников Андрей Александрович.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297" w:rsidRDefault="00A71297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t>Секция «Политология, социология и право»</w:t>
      </w:r>
    </w:p>
    <w:p w:rsidR="00DC3905" w:rsidRPr="00BB3333" w:rsidRDefault="00DC3905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327" w:rsidRPr="0072501D" w:rsidRDefault="0056332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Конституция – основа сильного государства</w:t>
      </w:r>
      <w:r w:rsidR="000D0E4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49298A" w:rsidRPr="0072501D" w:rsidRDefault="0049298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Конституционное развитие Республики Беларусь.</w:t>
      </w:r>
    </w:p>
    <w:p w:rsidR="00563327" w:rsidRDefault="0056332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Конституционное право.</w:t>
      </w:r>
    </w:p>
    <w:p w:rsidR="00DC3905" w:rsidRPr="0072501D" w:rsidRDefault="00DC3905" w:rsidP="00DC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Послание Президента Республики Беларусь белорусскому народу и </w:t>
      </w:r>
    </w:p>
    <w:p w:rsidR="00DC3905" w:rsidRPr="0072501D" w:rsidRDefault="00DC3905" w:rsidP="00DC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Национальному собранию. </w:t>
      </w:r>
    </w:p>
    <w:p w:rsidR="00DC3905" w:rsidRPr="00DC3905" w:rsidRDefault="00DC3905" w:rsidP="00DC3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905">
        <w:rPr>
          <w:rFonts w:ascii="Times New Roman" w:hAnsi="Times New Roman" w:cs="Times New Roman"/>
          <w:sz w:val="28"/>
          <w:szCs w:val="28"/>
        </w:rPr>
        <w:t xml:space="preserve">* 3 </w:t>
      </w:r>
      <w:r>
        <w:rPr>
          <w:rFonts w:ascii="Times New Roman" w:hAnsi="Times New Roman" w:cs="Times New Roman"/>
          <w:sz w:val="28"/>
          <w:szCs w:val="28"/>
        </w:rPr>
        <w:t>июля – День независимости Республики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Особенности избирательного права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Эволюция избирательной системы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Институт президентства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Развитие парламентаризма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Национальное собрание как представительный и законодательный орган 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государства.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Правовой статус гражданина Республики Беларусь.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lastRenderedPageBreak/>
        <w:t xml:space="preserve">* Правовое положение иностранных граждан и лиц без гражданства в 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Республике Беларусь.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Правовое регулирование проведения массовых мероприятий в Республике </w:t>
      </w:r>
    </w:p>
    <w:p w:rsidR="00651425" w:rsidRPr="007E4099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Беларусь.</w:t>
      </w:r>
    </w:p>
    <w:p w:rsidR="00651425" w:rsidRPr="00651425" w:rsidRDefault="0065142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425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Социально-экономическая и общественно-политическая ситуация в стране.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7D453D" w:rsidRPr="0072501D">
        <w:rPr>
          <w:rFonts w:ascii="Times New Roman" w:hAnsi="Times New Roman" w:cs="Times New Roman"/>
          <w:sz w:val="28"/>
          <w:szCs w:val="28"/>
        </w:rPr>
        <w:t>Основы антикоррупционного законодательства.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Пути и методы противодействия коррупции.</w:t>
      </w:r>
    </w:p>
    <w:p w:rsidR="000E432C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Брачный договор и особенности его заключения в Республике Беларусь.</w:t>
      </w:r>
    </w:p>
    <w:p w:rsidR="004F3D3E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Актуальные проблемы правового регулирования имущественных </w:t>
      </w:r>
    </w:p>
    <w:p w:rsidR="000E432C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E432C" w:rsidRPr="0072501D">
        <w:rPr>
          <w:rFonts w:ascii="Times New Roman" w:hAnsi="Times New Roman" w:cs="Times New Roman"/>
          <w:sz w:val="28"/>
          <w:szCs w:val="28"/>
        </w:rPr>
        <w:t>отношений в Республике Беларусь.</w:t>
      </w:r>
    </w:p>
    <w:p w:rsidR="004F3D3E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Актуальные проблемы наследственного права: теория и </w:t>
      </w:r>
    </w:p>
    <w:p w:rsidR="000E432C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E432C" w:rsidRPr="0072501D">
        <w:rPr>
          <w:rFonts w:ascii="Times New Roman" w:hAnsi="Times New Roman" w:cs="Times New Roman"/>
          <w:sz w:val="28"/>
          <w:szCs w:val="28"/>
        </w:rPr>
        <w:t>правоприменительная практика.</w:t>
      </w:r>
    </w:p>
    <w:p w:rsidR="000E432C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Права детей и родителей, их защита в Республике Беларусь.</w:t>
      </w:r>
    </w:p>
    <w:p w:rsidR="004F3D3E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Актуальные проблемы правового регулирования семейных отношений в 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32C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E432C" w:rsidRPr="0072501D"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:rsidR="000E432C" w:rsidRPr="0072501D" w:rsidRDefault="000E432C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Профилактика противоправных действий среди несовершеннолетних</w:t>
      </w:r>
      <w:r w:rsidR="004F3D3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0E432C" w:rsidRPr="0072501D" w:rsidRDefault="009A7D8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Медиация: понятие, сущность, преимущества применения.</w:t>
      </w:r>
    </w:p>
    <w:p w:rsidR="009A7D8A" w:rsidRPr="0072501D" w:rsidRDefault="009A7D8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Республика Беларусь как субъект межгосударственных образований.</w:t>
      </w:r>
    </w:p>
    <w:p w:rsidR="004F3D3E" w:rsidRPr="0072501D" w:rsidRDefault="009A7D8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Закон об обращении граждан и юридических лиц, особенности его </w:t>
      </w:r>
    </w:p>
    <w:p w:rsidR="009A7D8A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9A7D8A" w:rsidRPr="0072501D">
        <w:rPr>
          <w:rFonts w:ascii="Times New Roman" w:hAnsi="Times New Roman" w:cs="Times New Roman"/>
          <w:sz w:val="28"/>
          <w:szCs w:val="28"/>
        </w:rPr>
        <w:t>реализации в Республике Беларусь.</w:t>
      </w:r>
    </w:p>
    <w:p w:rsidR="006A4005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Понятие уголовной ответственности и формы ее реализации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4F3D3E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Особенности уголовной ответственности лиц, совершивших преступления </w:t>
      </w:r>
    </w:p>
    <w:p w:rsidR="006A4005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>в возрасте до 18 лет.</w:t>
      </w:r>
    </w:p>
    <w:p w:rsidR="004F3D3E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Механизм обеспечения гендерного равенства в Республике Беларусь. 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 xml:space="preserve">Достижение гендерного равенства в сфере принятия решений и </w:t>
      </w: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05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>общественно-политической жизни.</w:t>
      </w:r>
    </w:p>
    <w:p w:rsidR="004F3D3E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Общие положения о государственной службе. Правовой статус </w:t>
      </w:r>
    </w:p>
    <w:p w:rsidR="006A4005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>государственных служащих.</w:t>
      </w:r>
    </w:p>
    <w:p w:rsidR="004F3D3E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Производство по обращениям граждан и осуществлению </w:t>
      </w:r>
    </w:p>
    <w:p w:rsidR="006A4005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6A4005" w:rsidRPr="0072501D">
        <w:rPr>
          <w:rFonts w:ascii="Times New Roman" w:hAnsi="Times New Roman" w:cs="Times New Roman"/>
          <w:sz w:val="28"/>
          <w:szCs w:val="28"/>
        </w:rPr>
        <w:t>административных процедур.</w:t>
      </w:r>
    </w:p>
    <w:p w:rsidR="006A4005" w:rsidRPr="0072501D" w:rsidRDefault="006A400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Исковое производство в гражданском процессе.</w:t>
      </w:r>
    </w:p>
    <w:p w:rsidR="004F3D3E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BA2F79" w:rsidRPr="0072501D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совершение служебной халатности: </w:t>
      </w:r>
    </w:p>
    <w:p w:rsidR="00BA2F79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BA2F79" w:rsidRPr="0072501D">
        <w:rPr>
          <w:rFonts w:ascii="Times New Roman" w:hAnsi="Times New Roman" w:cs="Times New Roman"/>
          <w:sz w:val="28"/>
          <w:szCs w:val="28"/>
        </w:rPr>
        <w:t>теоретико-правовые и правоприменительные аспекты.</w:t>
      </w:r>
    </w:p>
    <w:p w:rsidR="004F3D3E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Изготовление и распространение порнографических материалов: основание </w:t>
      </w:r>
    </w:p>
    <w:p w:rsidR="00BA2F79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BA2F79" w:rsidRPr="0072501D">
        <w:rPr>
          <w:rFonts w:ascii="Times New Roman" w:hAnsi="Times New Roman" w:cs="Times New Roman"/>
          <w:sz w:val="28"/>
          <w:szCs w:val="28"/>
        </w:rPr>
        <w:t>и практика привлечения к юридической ответственности.</w:t>
      </w:r>
    </w:p>
    <w:p w:rsidR="00BA2F79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Договор найма жилого помещения.</w:t>
      </w:r>
    </w:p>
    <w:p w:rsidR="00BA2F79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Государственный жилищный фонд.</w:t>
      </w:r>
    </w:p>
    <w:p w:rsidR="00BA2F79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Предоставление арендного жилья.</w:t>
      </w:r>
    </w:p>
    <w:p w:rsidR="00BA2F79" w:rsidRPr="0072501D" w:rsidRDefault="00BA2F7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Выселение граждан из жилых помещений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4F3D3E" w:rsidRPr="0072501D" w:rsidRDefault="0056332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Служба охраны труда предприятия в свете требований Директивы №1 </w:t>
      </w:r>
    </w:p>
    <w:p w:rsidR="00563327" w:rsidRPr="0072501D" w:rsidRDefault="004F3D3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563327" w:rsidRPr="0072501D">
        <w:rPr>
          <w:rFonts w:ascii="Times New Roman" w:hAnsi="Times New Roman" w:cs="Times New Roman"/>
          <w:sz w:val="28"/>
          <w:szCs w:val="28"/>
        </w:rPr>
        <w:t>Президента Республики Беларусь.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Роль белорусского государства в укреплении семьи.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4F3D3E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Семья – основа государственности Республики Беларусь.</w:t>
      </w:r>
    </w:p>
    <w:p w:rsidR="00F367BB" w:rsidRPr="0072501D" w:rsidRDefault="0035620A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F367BB" w:rsidRPr="0072501D">
        <w:rPr>
          <w:rFonts w:ascii="Times New Roman" w:hAnsi="Times New Roman" w:cs="Times New Roman"/>
          <w:sz w:val="28"/>
          <w:szCs w:val="28"/>
        </w:rPr>
        <w:t>Семья, мать, дети – главные приоритеты государства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F367BB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Развитие демографических процессов в Беларуси.</w:t>
      </w:r>
    </w:p>
    <w:p w:rsidR="00BB3333" w:rsidRPr="0072501D" w:rsidRDefault="00BB333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9DD" w:rsidRDefault="00B229DD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E6" w:rsidRPr="0072501D" w:rsidRDefault="00DB56E6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lastRenderedPageBreak/>
        <w:t>Секция «Экономика»</w:t>
      </w:r>
    </w:p>
    <w:p w:rsidR="0074422E" w:rsidRPr="0072501D" w:rsidRDefault="0074422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77D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Белорусская экономическая модель.</w:t>
      </w:r>
    </w:p>
    <w:p w:rsidR="0048377D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Проблема национальной экономики – пути решения.</w:t>
      </w:r>
    </w:p>
    <w:p w:rsidR="0048377D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Национальная стратегия устойчивого экономического развития  </w:t>
      </w:r>
    </w:p>
    <w:p w:rsidR="0048377D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Республики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Развитие инновационной сферы и построение современной цифровой  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экономики в Республике Беларусь.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Развитие социальной инфраструктуры регионов Беларуси в интересах 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комфортного проживания граждан.</w:t>
      </w:r>
    </w:p>
    <w:p w:rsidR="000260DB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Поэтапное повышение жизненного уровня народа – основная задача </w:t>
      </w:r>
    </w:p>
    <w:p w:rsidR="0048377D" w:rsidRPr="0072501D" w:rsidRDefault="000260D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</w:t>
      </w:r>
      <w:r w:rsidR="0048377D" w:rsidRPr="0072501D">
        <w:rPr>
          <w:rFonts w:ascii="Times New Roman" w:hAnsi="Times New Roman" w:cs="Times New Roman"/>
          <w:sz w:val="28"/>
          <w:szCs w:val="28"/>
        </w:rPr>
        <w:t>государства в социальной сфере.</w:t>
      </w:r>
    </w:p>
    <w:p w:rsidR="000260DB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Основные направления реформы пенсионного обеспечения в </w:t>
      </w:r>
    </w:p>
    <w:p w:rsidR="0048377D" w:rsidRPr="0072501D" w:rsidRDefault="000260D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48377D" w:rsidRPr="0072501D">
        <w:rPr>
          <w:rFonts w:ascii="Times New Roman" w:hAnsi="Times New Roman" w:cs="Times New Roman"/>
          <w:sz w:val="28"/>
          <w:szCs w:val="28"/>
        </w:rPr>
        <w:t>Республике Беларусь.</w:t>
      </w:r>
    </w:p>
    <w:p w:rsidR="00710127" w:rsidRPr="0072501D" w:rsidRDefault="0048377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Совершенствование трудовых отношений</w:t>
      </w:r>
      <w:r w:rsidR="00710127" w:rsidRPr="0072501D">
        <w:rPr>
          <w:rFonts w:ascii="Times New Roman" w:hAnsi="Times New Roman" w:cs="Times New Roman"/>
          <w:sz w:val="28"/>
          <w:szCs w:val="28"/>
        </w:rPr>
        <w:t xml:space="preserve">. Практика применения   </w:t>
      </w:r>
    </w:p>
    <w:p w:rsidR="00710127" w:rsidRPr="0072501D" w:rsidRDefault="0071012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законодательства о труде.</w:t>
      </w:r>
    </w:p>
    <w:p w:rsidR="002578C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Экономия и бережливость- главные факторы обеспечения безопасности </w:t>
      </w:r>
    </w:p>
    <w:p w:rsidR="000F046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0466" w:rsidRPr="0072501D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2578C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Использование собственных ресурсов, ориентация людей на </w:t>
      </w:r>
    </w:p>
    <w:p w:rsidR="000F046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0466" w:rsidRPr="0072501D">
        <w:rPr>
          <w:rFonts w:ascii="Times New Roman" w:hAnsi="Times New Roman" w:cs="Times New Roman"/>
          <w:sz w:val="28"/>
          <w:szCs w:val="28"/>
        </w:rPr>
        <w:t xml:space="preserve">энергосбережение – наиважнейший вопрос современности. </w:t>
      </w:r>
    </w:p>
    <w:p w:rsidR="002578C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Программа сбережения энергоресурсов на предприятиях, в организациях –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0466" w:rsidRPr="0072501D">
        <w:rPr>
          <w:rFonts w:ascii="Times New Roman" w:hAnsi="Times New Roman" w:cs="Times New Roman"/>
          <w:sz w:val="28"/>
          <w:szCs w:val="28"/>
        </w:rPr>
        <w:t xml:space="preserve">важнейшая государственная задача в свете требований Директивы №3 </w:t>
      </w:r>
    </w:p>
    <w:p w:rsidR="000F046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0466" w:rsidRPr="0072501D">
        <w:rPr>
          <w:rFonts w:ascii="Times New Roman" w:hAnsi="Times New Roman" w:cs="Times New Roman"/>
          <w:sz w:val="28"/>
          <w:szCs w:val="28"/>
        </w:rPr>
        <w:t>Президента Республики Беларусь.</w:t>
      </w:r>
    </w:p>
    <w:p w:rsidR="00B1258E" w:rsidRPr="0072501D" w:rsidRDefault="00B1258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Проблемы социально-экономического развития Могилевской области</w:t>
      </w:r>
      <w:r w:rsidR="005A3F12" w:rsidRPr="0072501D">
        <w:rPr>
          <w:rFonts w:ascii="Times New Roman" w:hAnsi="Times New Roman" w:cs="Times New Roman"/>
          <w:sz w:val="28"/>
          <w:szCs w:val="28"/>
        </w:rPr>
        <w:t xml:space="preserve"> и</w:t>
      </w: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58E" w:rsidRPr="0072501D" w:rsidRDefault="00B1258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пути их решения.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Основы развития предпринимательских навыков</w:t>
      </w:r>
      <w:r w:rsidR="007D453D" w:rsidRPr="0072501D">
        <w:rPr>
          <w:rFonts w:ascii="Times New Roman" w:hAnsi="Times New Roman" w:cs="Times New Roman"/>
          <w:sz w:val="28"/>
          <w:szCs w:val="28"/>
        </w:rPr>
        <w:t>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Организация государственных закупок.</w:t>
      </w:r>
    </w:p>
    <w:p w:rsidR="00F24DE6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Особенности налогообложения физических лиц (правовые аспекты)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Финансовая поддержка населения и юридических лиц</w:t>
      </w:r>
      <w:r w:rsidR="005A3F12" w:rsidRPr="0072501D">
        <w:rPr>
          <w:rFonts w:ascii="Times New Roman" w:hAnsi="Times New Roman" w:cs="Times New Roman"/>
          <w:sz w:val="28"/>
          <w:szCs w:val="28"/>
        </w:rPr>
        <w:t>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Новые технологии, энергосбережение.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Энергосбережение и экология топливно-энергетических ресурсов</w:t>
      </w:r>
      <w:r w:rsidR="0074422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Технологии и новации современного производства</w:t>
      </w:r>
      <w:r w:rsidR="0074422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88195F" w:rsidRPr="0072501D" w:rsidRDefault="0088195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</w:t>
      </w:r>
      <w:r w:rsidR="00F24DE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>Экологическое воспитание и экономика области</w:t>
      </w:r>
      <w:r w:rsidR="0074422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7D453D" w:rsidRPr="0072501D" w:rsidRDefault="007D453D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Источники и принципы формирования бюджета.</w:t>
      </w:r>
    </w:p>
    <w:p w:rsidR="0088195F" w:rsidRPr="0072501D" w:rsidRDefault="00F24DE6" w:rsidP="00A12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88195F" w:rsidRPr="0072501D">
        <w:rPr>
          <w:rFonts w:ascii="Times New Roman" w:hAnsi="Times New Roman" w:cs="Times New Roman"/>
          <w:sz w:val="28"/>
          <w:szCs w:val="28"/>
        </w:rPr>
        <w:t>Аттестация и паспортизация рабочих мест</w:t>
      </w:r>
      <w:r w:rsidR="0074422E" w:rsidRPr="0072501D">
        <w:rPr>
          <w:rFonts w:ascii="Times New Roman" w:hAnsi="Times New Roman" w:cs="Times New Roman"/>
          <w:sz w:val="28"/>
          <w:szCs w:val="28"/>
        </w:rPr>
        <w:t>.</w:t>
      </w:r>
    </w:p>
    <w:p w:rsidR="00187578" w:rsidRPr="0072501D" w:rsidRDefault="00187578" w:rsidP="00A12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6E6" w:rsidRPr="0072501D" w:rsidRDefault="00DB56E6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t>Секция «Педагогика и психология»</w:t>
      </w:r>
    </w:p>
    <w:p w:rsidR="0074422E" w:rsidRPr="0072501D" w:rsidRDefault="0074422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B3" w:rsidRPr="0072501D" w:rsidRDefault="00943B7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Государственная политика Республики Беларусь</w:t>
      </w:r>
      <w:r w:rsidR="00C82BB3" w:rsidRPr="0072501D">
        <w:rPr>
          <w:rFonts w:ascii="Times New Roman" w:hAnsi="Times New Roman" w:cs="Times New Roman"/>
          <w:sz w:val="28"/>
          <w:szCs w:val="28"/>
        </w:rPr>
        <w:t xml:space="preserve"> в сфере </w:t>
      </w:r>
    </w:p>
    <w:p w:rsidR="00943B7B" w:rsidRPr="0072501D" w:rsidRDefault="00C82BB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гуманитарной деятельности.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Профессиональное образование сегодня – стабильное будущее завтра.</w:t>
      </w:r>
    </w:p>
    <w:p w:rsidR="00E166D7" w:rsidRPr="0072501D" w:rsidRDefault="00E166D7" w:rsidP="00E1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Семья: ее функции, отношения в семье.</w:t>
      </w:r>
    </w:p>
    <w:p w:rsidR="00E166D7" w:rsidRPr="0072501D" w:rsidRDefault="00E166D7" w:rsidP="00E1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Эмоциональный мир семьи. Конфликты и стрессы в семье: причины </w:t>
      </w:r>
    </w:p>
    <w:p w:rsidR="00E166D7" w:rsidRPr="0072501D" w:rsidRDefault="00E166D7" w:rsidP="00E16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возникновения, пути преодоления.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Предупреждение и профилактика правонарушений несовершеннолетних.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Профилактика суицид</w:t>
      </w:r>
      <w:r w:rsidR="00267588">
        <w:rPr>
          <w:rFonts w:ascii="Times New Roman" w:hAnsi="Times New Roman"/>
          <w:sz w:val="28"/>
          <w:szCs w:val="28"/>
        </w:rPr>
        <w:t>аль</w:t>
      </w:r>
      <w:r w:rsidRPr="0072501D">
        <w:rPr>
          <w:rFonts w:ascii="Times New Roman" w:hAnsi="Times New Roman"/>
          <w:sz w:val="28"/>
          <w:szCs w:val="28"/>
        </w:rPr>
        <w:t>ного поведения среди детей и подростков.</w:t>
      </w:r>
    </w:p>
    <w:p w:rsidR="00780400" w:rsidRPr="0072501D" w:rsidRDefault="0078040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Ответственность родителей за воспитание детей.</w:t>
      </w:r>
    </w:p>
    <w:p w:rsidR="000F6C0F" w:rsidRPr="0072501D" w:rsidRDefault="000F6C0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lastRenderedPageBreak/>
        <w:t>* Проблемы молодежной семьи.</w:t>
      </w:r>
    </w:p>
    <w:p w:rsidR="000F6C0F" w:rsidRPr="0072501D" w:rsidRDefault="000F6C0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Факторы повышения рождаемости белорусской семьи.</w:t>
      </w:r>
    </w:p>
    <w:p w:rsidR="000F6C0F" w:rsidRPr="0072501D" w:rsidRDefault="000F6C0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Законы супружеской совместимости.</w:t>
      </w:r>
    </w:p>
    <w:p w:rsidR="00F02019" w:rsidRPr="0072501D" w:rsidRDefault="000F6C0F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Отношение молодежи Могилевской области к семье и </w:t>
      </w:r>
    </w:p>
    <w:p w:rsidR="00C16F33" w:rsidRPr="0072501D" w:rsidRDefault="00F0201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0F6C0F" w:rsidRPr="0072501D">
        <w:rPr>
          <w:rFonts w:ascii="Times New Roman" w:hAnsi="Times New Roman" w:cs="Times New Roman"/>
          <w:sz w:val="28"/>
          <w:szCs w:val="28"/>
        </w:rPr>
        <w:t>репродуктивному поведению.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Деловой и служебный этикет, управление общением.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Конфликты, стрессы: причины возникновения, пути их разрешения.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Современные средства и методы управления персоналом.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Этика деловых отношений.</w:t>
      </w:r>
    </w:p>
    <w:p w:rsidR="002578C6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Психология взаимоотношений начальника и подчиненного в трудовом </w:t>
      </w:r>
    </w:p>
    <w:p w:rsidR="00A71297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A71297" w:rsidRPr="0072501D">
        <w:rPr>
          <w:rFonts w:ascii="Times New Roman" w:hAnsi="Times New Roman" w:cs="Times New Roman"/>
          <w:sz w:val="28"/>
          <w:szCs w:val="28"/>
        </w:rPr>
        <w:t>коллективе.</w:t>
      </w:r>
    </w:p>
    <w:p w:rsidR="00651425" w:rsidRDefault="00DE3ED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51425">
        <w:rPr>
          <w:rFonts w:ascii="Times New Roman" w:hAnsi="Times New Roman" w:cs="Times New Roman"/>
          <w:sz w:val="28"/>
          <w:szCs w:val="28"/>
        </w:rPr>
        <w:t>Психологические особенности идеологической работы в современных условиях.</w:t>
      </w:r>
    </w:p>
    <w:p w:rsidR="00BB3333" w:rsidRPr="0072501D" w:rsidRDefault="00BB333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* Психологические приемы при работе с клиентами. Работа специалиста по продаже с возражениями»</w:t>
      </w:r>
    </w:p>
    <w:p w:rsidR="00A71297" w:rsidRPr="0072501D" w:rsidRDefault="00A7129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Управление стрессом.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Беларусь спортивная.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Спорт во имя развития и мира</w:t>
      </w:r>
      <w:r w:rsidR="0060472A" w:rsidRPr="0072501D">
        <w:rPr>
          <w:rFonts w:ascii="Times New Roman" w:hAnsi="Times New Roman" w:cs="Times New Roman"/>
          <w:sz w:val="28"/>
          <w:szCs w:val="28"/>
        </w:rPr>
        <w:t>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Могилевщина олимпийская.</w:t>
      </w:r>
    </w:p>
    <w:p w:rsidR="00DB56E6" w:rsidRPr="0072501D" w:rsidRDefault="00DB56E6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Нравственные ценности и будущее человечества</w:t>
      </w:r>
      <w:r w:rsidR="00171F84" w:rsidRPr="0072501D">
        <w:rPr>
          <w:rFonts w:ascii="Times New Roman" w:hAnsi="Times New Roman"/>
          <w:sz w:val="28"/>
          <w:szCs w:val="28"/>
        </w:rPr>
        <w:t>.</w:t>
      </w:r>
    </w:p>
    <w:p w:rsidR="00171F84" w:rsidRPr="0072501D" w:rsidRDefault="00171F84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Мой выбор – мое будущее.</w:t>
      </w:r>
    </w:p>
    <w:p w:rsidR="000F046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Военно </w:t>
      </w:r>
      <w:r w:rsidR="0060472A" w:rsidRPr="0072501D">
        <w:rPr>
          <w:rFonts w:ascii="Times New Roman" w:hAnsi="Times New Roman" w:cs="Times New Roman"/>
          <w:sz w:val="28"/>
          <w:szCs w:val="28"/>
        </w:rPr>
        <w:t>-</w:t>
      </w:r>
      <w:r w:rsidRPr="0072501D">
        <w:rPr>
          <w:rFonts w:ascii="Times New Roman" w:hAnsi="Times New Roman" w:cs="Times New Roman"/>
          <w:sz w:val="28"/>
          <w:szCs w:val="28"/>
        </w:rPr>
        <w:t xml:space="preserve"> патриотическое воспитание подрастающего поколения.</w:t>
      </w:r>
    </w:p>
    <w:p w:rsidR="000F0466" w:rsidRPr="0072501D" w:rsidRDefault="000F0466" w:rsidP="00DE3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</w:t>
      </w:r>
      <w:r w:rsidR="00DE3ED9">
        <w:rPr>
          <w:rFonts w:ascii="Times New Roman" w:hAnsi="Times New Roman" w:cs="Times New Roman"/>
          <w:sz w:val="28"/>
          <w:szCs w:val="28"/>
        </w:rPr>
        <w:t>Урок мужества. Афганистан-наша память и боль.</w:t>
      </w:r>
    </w:p>
    <w:p w:rsidR="000F0466" w:rsidRPr="0072501D" w:rsidRDefault="000F046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Почетное звание – солдат Беларуси.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/>
          <w:sz w:val="28"/>
          <w:szCs w:val="28"/>
        </w:rPr>
        <w:t>* Беларусь – страна моего будущего.</w:t>
      </w:r>
    </w:p>
    <w:bookmarkEnd w:id="0"/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55" w:rsidRPr="0072501D" w:rsidRDefault="00724B55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t>Секция «Экология и охрана»</w:t>
      </w:r>
    </w:p>
    <w:p w:rsidR="0074422E" w:rsidRPr="0072501D" w:rsidRDefault="0074422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55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Формирование основ экологического сознания личности.</w:t>
      </w:r>
    </w:p>
    <w:p w:rsidR="00724B55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Экологические проблемы Бел</w:t>
      </w:r>
      <w:r w:rsidR="00267588">
        <w:rPr>
          <w:rFonts w:ascii="Times New Roman" w:hAnsi="Times New Roman" w:cs="Times New Roman"/>
          <w:sz w:val="28"/>
          <w:szCs w:val="28"/>
        </w:rPr>
        <w:t>а</w:t>
      </w:r>
      <w:r w:rsidRPr="0072501D">
        <w:rPr>
          <w:rFonts w:ascii="Times New Roman" w:hAnsi="Times New Roman" w:cs="Times New Roman"/>
          <w:sz w:val="28"/>
          <w:szCs w:val="28"/>
        </w:rPr>
        <w:t>руси.</w:t>
      </w:r>
    </w:p>
    <w:p w:rsidR="00724B55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Экологические проблемы Могилевской области.</w:t>
      </w:r>
    </w:p>
    <w:p w:rsidR="00724B55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Экология городской среды и пути ее оптимизации.</w:t>
      </w:r>
    </w:p>
    <w:p w:rsidR="00187578" w:rsidRPr="0072501D" w:rsidRDefault="00724B5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Экологические последствия аварии на Чернобыльской АЭС и пути их </w:t>
      </w:r>
      <w:r w:rsidR="00187578" w:rsidRPr="007250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4B55" w:rsidRPr="0072501D" w:rsidRDefault="00187578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724B55" w:rsidRPr="0072501D">
        <w:rPr>
          <w:rFonts w:ascii="Times New Roman" w:hAnsi="Times New Roman" w:cs="Times New Roman"/>
          <w:sz w:val="28"/>
          <w:szCs w:val="28"/>
        </w:rPr>
        <w:t>преодоления.</w:t>
      </w:r>
    </w:p>
    <w:p w:rsidR="0074422E" w:rsidRPr="0072501D" w:rsidRDefault="00C82BB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Порядок обращения с отходами производства и ответственность за </w:t>
      </w:r>
    </w:p>
    <w:p w:rsidR="00C82BB3" w:rsidRPr="0072501D" w:rsidRDefault="0074422E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C82BB3" w:rsidRPr="0072501D">
        <w:rPr>
          <w:rFonts w:ascii="Times New Roman" w:hAnsi="Times New Roman" w:cs="Times New Roman"/>
          <w:sz w:val="28"/>
          <w:szCs w:val="28"/>
        </w:rPr>
        <w:t>нарушение законодательства в данной сфере.</w:t>
      </w:r>
    </w:p>
    <w:p w:rsidR="0074422E" w:rsidRPr="0072501D" w:rsidRDefault="0074422E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E6" w:rsidRPr="0072501D" w:rsidRDefault="00DB56E6" w:rsidP="00AA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1D">
        <w:rPr>
          <w:rFonts w:ascii="Times New Roman" w:hAnsi="Times New Roman" w:cs="Times New Roman"/>
          <w:b/>
          <w:sz w:val="28"/>
          <w:szCs w:val="28"/>
        </w:rPr>
        <w:t>Секция «Медико-биологических дисциплин»</w:t>
      </w:r>
    </w:p>
    <w:p w:rsidR="00187578" w:rsidRPr="0072501D" w:rsidRDefault="00187578" w:rsidP="00AA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019" w:rsidRPr="0072501D" w:rsidRDefault="00F0201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Здоровая нация – процветающее государство.</w:t>
      </w:r>
    </w:p>
    <w:p w:rsidR="00187578" w:rsidRPr="0072501D" w:rsidRDefault="00EF478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Организация работы по формированию здорового образа жизни в трудовом    </w:t>
      </w:r>
    </w:p>
    <w:p w:rsidR="00EF4785" w:rsidRPr="0072501D" w:rsidRDefault="00187578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EF4785" w:rsidRPr="0072501D">
        <w:rPr>
          <w:rFonts w:ascii="Times New Roman" w:hAnsi="Times New Roman" w:cs="Times New Roman"/>
          <w:sz w:val="28"/>
          <w:szCs w:val="28"/>
        </w:rPr>
        <w:t>коллективе.</w:t>
      </w:r>
    </w:p>
    <w:p w:rsidR="00EF4785" w:rsidRPr="0072501D" w:rsidRDefault="00EF478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Психико-физическое здоровье ребенка дошкольного и младшего </w:t>
      </w:r>
    </w:p>
    <w:p w:rsidR="00EF4785" w:rsidRPr="0072501D" w:rsidRDefault="00EF478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школьного возраста.</w:t>
      </w:r>
    </w:p>
    <w:p w:rsidR="00C82BB3" w:rsidRPr="0072501D" w:rsidRDefault="00C82BB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Белорусская медицина: эпоха развития и достижений.</w:t>
      </w:r>
    </w:p>
    <w:p w:rsidR="005B4E90" w:rsidRPr="0072501D" w:rsidRDefault="005B4E9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Проблемы века: алкоголизм, наркомания, токсикомания.</w:t>
      </w:r>
    </w:p>
    <w:p w:rsidR="005B4E90" w:rsidRPr="0072501D" w:rsidRDefault="005B4E9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Наркомания. Профилактика. Последствия.</w:t>
      </w:r>
    </w:p>
    <w:p w:rsidR="007B6607" w:rsidRPr="0072501D" w:rsidRDefault="007B660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lastRenderedPageBreak/>
        <w:t>* СПИД: профилактика заболеваний.</w:t>
      </w:r>
    </w:p>
    <w:p w:rsidR="00D74199" w:rsidRDefault="00D7419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Вредные привычки и их влияние на здоровье человека.</w:t>
      </w:r>
    </w:p>
    <w:p w:rsidR="00DE3ED9" w:rsidRPr="0072501D" w:rsidRDefault="00DE3ED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E6" w:rsidRPr="0072501D" w:rsidRDefault="00DB56E6" w:rsidP="00A80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1D">
        <w:rPr>
          <w:rFonts w:ascii="Times New Roman" w:hAnsi="Times New Roman"/>
          <w:b/>
          <w:sz w:val="28"/>
          <w:szCs w:val="28"/>
        </w:rPr>
        <w:t>Секция «Философия и культурология»</w:t>
      </w:r>
    </w:p>
    <w:p w:rsidR="00D74199" w:rsidRPr="0072501D" w:rsidRDefault="00D74199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BB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="00F367BB" w:rsidRPr="0072501D">
        <w:rPr>
          <w:rFonts w:ascii="Times New Roman" w:hAnsi="Times New Roman" w:cs="Times New Roman"/>
          <w:sz w:val="28"/>
          <w:szCs w:val="28"/>
        </w:rPr>
        <w:t>*</w:t>
      </w:r>
      <w:r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="00F367BB" w:rsidRPr="0072501D">
        <w:rPr>
          <w:rFonts w:ascii="Times New Roman" w:hAnsi="Times New Roman" w:cs="Times New Roman"/>
          <w:sz w:val="28"/>
          <w:szCs w:val="28"/>
        </w:rPr>
        <w:t>Динамика изменения религиозных воззрений белорусской молодежи.</w:t>
      </w:r>
    </w:p>
    <w:p w:rsidR="002578C6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*</w:t>
      </w:r>
      <w:r w:rsidR="002578C6" w:rsidRPr="0072501D">
        <w:rPr>
          <w:rFonts w:ascii="Times New Roman" w:hAnsi="Times New Roman" w:cs="Times New Roman"/>
          <w:sz w:val="28"/>
          <w:szCs w:val="28"/>
        </w:rPr>
        <w:t xml:space="preserve"> </w:t>
      </w:r>
      <w:r w:rsidRPr="0072501D">
        <w:rPr>
          <w:rFonts w:ascii="Times New Roman" w:hAnsi="Times New Roman" w:cs="Times New Roman"/>
          <w:sz w:val="28"/>
          <w:szCs w:val="28"/>
        </w:rPr>
        <w:t xml:space="preserve">Особенности и условия развития межличностного общения в молодежной    </w:t>
      </w:r>
    </w:p>
    <w:p w:rsidR="00F367BB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</w:t>
      </w:r>
      <w:r w:rsidR="00F367BB" w:rsidRPr="0072501D">
        <w:rPr>
          <w:rFonts w:ascii="Times New Roman" w:hAnsi="Times New Roman" w:cs="Times New Roman"/>
          <w:sz w:val="28"/>
          <w:szCs w:val="28"/>
        </w:rPr>
        <w:t>среде.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Белорусская молодежь: приоритеты сегодняшнего дня.</w:t>
      </w:r>
    </w:p>
    <w:p w:rsidR="00F367BB" w:rsidRPr="0072501D" w:rsidRDefault="00F367BB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Ценностные ориентации белорусской молодежи в современном мире.</w:t>
      </w:r>
    </w:p>
    <w:p w:rsidR="00D85CD0" w:rsidRPr="0072501D" w:rsidRDefault="00D85CD0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Семья – основа государственности Республики Беларусь.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Обычаи и традиции белорусского народа.</w:t>
      </w:r>
    </w:p>
    <w:p w:rsidR="007F2C65" w:rsidRPr="0072501D" w:rsidRDefault="007F2C65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Культурно-образовательное пространство современного мира.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Национальные общности в Беларуси на современном этапе развития   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государственности.</w:t>
      </w:r>
    </w:p>
    <w:p w:rsidR="009F5834" w:rsidRPr="0072501D" w:rsidRDefault="009F5834" w:rsidP="00A1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Межнациональные отношения на территории Беларуси.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Личности, прославившие свою малую родину.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Поисковая д</w:t>
      </w:r>
      <w:r w:rsidR="00651425">
        <w:rPr>
          <w:rFonts w:ascii="Times New Roman" w:hAnsi="Times New Roman" w:cs="Times New Roman"/>
          <w:sz w:val="28"/>
          <w:szCs w:val="28"/>
        </w:rPr>
        <w:t>еятельность библиотек по военно-</w:t>
      </w:r>
      <w:r w:rsidRPr="0072501D">
        <w:rPr>
          <w:rFonts w:ascii="Times New Roman" w:hAnsi="Times New Roman" w:cs="Times New Roman"/>
          <w:sz w:val="28"/>
          <w:szCs w:val="28"/>
        </w:rPr>
        <w:t xml:space="preserve">патриотическому  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воспитанию.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Историческое и культурное наследие Могилева и Могилевской области.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Архитектура и достопримечательности города Могилева. 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Культурное развитие жителей малонаселенных пунктов.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Быховский район – наша слава и гордость.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Литературное наследие</w:t>
      </w:r>
      <w:r w:rsidR="00F60E12">
        <w:rPr>
          <w:rFonts w:ascii="Times New Roman" w:hAnsi="Times New Roman" w:cs="Times New Roman"/>
          <w:sz w:val="28"/>
          <w:szCs w:val="28"/>
        </w:rPr>
        <w:t xml:space="preserve"> Быховского района</w:t>
      </w:r>
      <w:r w:rsidRPr="0072501D">
        <w:rPr>
          <w:rFonts w:ascii="Times New Roman" w:hAnsi="Times New Roman" w:cs="Times New Roman"/>
          <w:sz w:val="28"/>
          <w:szCs w:val="28"/>
        </w:rPr>
        <w:t>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Историко-культурное наследие Быховского района.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Осиповичский район сегодня и завтра.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Историко-культурное наследие Климовичского района.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Святыни Климовичской земли.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Город Климовичи – прошлое и настоящее.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История православия родного края.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История города Костюковичи в названиях улиц.</w:t>
      </w:r>
    </w:p>
    <w:p w:rsidR="005954E1" w:rsidRPr="0072501D" w:rsidRDefault="005954E1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Еврейское образование г.Шклова в Х</w:t>
      </w:r>
      <w:r w:rsidRPr="007250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501D">
        <w:rPr>
          <w:rFonts w:ascii="Times New Roman" w:hAnsi="Times New Roman" w:cs="Times New Roman"/>
          <w:sz w:val="28"/>
          <w:szCs w:val="28"/>
        </w:rPr>
        <w:t>Х- ХХ вв.</w:t>
      </w:r>
    </w:p>
    <w:p w:rsidR="005954E1" w:rsidRPr="0072501D" w:rsidRDefault="00BB3333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Шкловское казенн</w:t>
      </w:r>
      <w:r w:rsidR="005954E1" w:rsidRPr="0072501D">
        <w:rPr>
          <w:rFonts w:ascii="Times New Roman" w:hAnsi="Times New Roman" w:cs="Times New Roman"/>
          <w:sz w:val="28"/>
          <w:szCs w:val="28"/>
        </w:rPr>
        <w:t>ое еврейское училище.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Человек в информационном обществе.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Информационная безопасность Республики Беларусь: риски, проблемы, 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выводы.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* Роль печатных СМИ в обществе. Обратная связь.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Зашита информации в современном мире. Правила поведения в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интернет-пространстве.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* Фонды библиотек в цифровую эпоху: традиционные и электронные  </w:t>
      </w:r>
    </w:p>
    <w:p w:rsidR="002578C6" w:rsidRPr="0072501D" w:rsidRDefault="002578C6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 xml:space="preserve">   ресурсы и их использование.</w:t>
      </w:r>
    </w:p>
    <w:p w:rsidR="00E166D7" w:rsidRDefault="00E166D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D7" w:rsidRDefault="00E166D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D57" w:rsidRPr="0072501D" w:rsidRDefault="004C7D57" w:rsidP="00A1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1D">
        <w:rPr>
          <w:rFonts w:ascii="Times New Roman" w:hAnsi="Times New Roman" w:cs="Times New Roman"/>
          <w:sz w:val="28"/>
          <w:szCs w:val="28"/>
        </w:rPr>
        <w:t>Председатель правления                                                                       Д.В.Дук</w:t>
      </w:r>
    </w:p>
    <w:sectPr w:rsidR="004C7D57" w:rsidRPr="0072501D" w:rsidSect="00BB33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D1" w:rsidRDefault="006A1BD1" w:rsidP="00EE7182">
      <w:pPr>
        <w:spacing w:after="0" w:line="240" w:lineRule="auto"/>
      </w:pPr>
      <w:r>
        <w:separator/>
      </w:r>
    </w:p>
  </w:endnote>
  <w:endnote w:type="continuationSeparator" w:id="0">
    <w:p w:rsidR="006A1BD1" w:rsidRDefault="006A1BD1" w:rsidP="00EE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D1" w:rsidRDefault="006A1BD1" w:rsidP="00EE7182">
      <w:pPr>
        <w:spacing w:after="0" w:line="240" w:lineRule="auto"/>
      </w:pPr>
      <w:r>
        <w:separator/>
      </w:r>
    </w:p>
  </w:footnote>
  <w:footnote w:type="continuationSeparator" w:id="0">
    <w:p w:rsidR="006A1BD1" w:rsidRDefault="006A1BD1" w:rsidP="00EE7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7C"/>
    <w:rsid w:val="00003BB3"/>
    <w:rsid w:val="000260DB"/>
    <w:rsid w:val="0007212E"/>
    <w:rsid w:val="000B65BB"/>
    <w:rsid w:val="000D0E42"/>
    <w:rsid w:val="000E432C"/>
    <w:rsid w:val="000F0466"/>
    <w:rsid w:val="000F6C0F"/>
    <w:rsid w:val="00140A04"/>
    <w:rsid w:val="00171F84"/>
    <w:rsid w:val="00187578"/>
    <w:rsid w:val="00193D86"/>
    <w:rsid w:val="001A5F0E"/>
    <w:rsid w:val="001A6552"/>
    <w:rsid w:val="001D5822"/>
    <w:rsid w:val="001D74A8"/>
    <w:rsid w:val="00233C99"/>
    <w:rsid w:val="002578C6"/>
    <w:rsid w:val="00264548"/>
    <w:rsid w:val="00267588"/>
    <w:rsid w:val="002B7001"/>
    <w:rsid w:val="002C389C"/>
    <w:rsid w:val="002C7ECF"/>
    <w:rsid w:val="002D28F1"/>
    <w:rsid w:val="00304357"/>
    <w:rsid w:val="00326990"/>
    <w:rsid w:val="00350FE8"/>
    <w:rsid w:val="0035620A"/>
    <w:rsid w:val="003906BD"/>
    <w:rsid w:val="003A3F8B"/>
    <w:rsid w:val="003C397C"/>
    <w:rsid w:val="003D083E"/>
    <w:rsid w:val="00416F4E"/>
    <w:rsid w:val="004404BE"/>
    <w:rsid w:val="0048377D"/>
    <w:rsid w:val="0049298A"/>
    <w:rsid w:val="004A505C"/>
    <w:rsid w:val="004C0D76"/>
    <w:rsid w:val="004C7D57"/>
    <w:rsid w:val="004D6429"/>
    <w:rsid w:val="004E6EF2"/>
    <w:rsid w:val="004E7126"/>
    <w:rsid w:val="004F3D3E"/>
    <w:rsid w:val="005149D1"/>
    <w:rsid w:val="0053125E"/>
    <w:rsid w:val="00563327"/>
    <w:rsid w:val="005954E1"/>
    <w:rsid w:val="005A3F12"/>
    <w:rsid w:val="005B4E90"/>
    <w:rsid w:val="0060472A"/>
    <w:rsid w:val="00651425"/>
    <w:rsid w:val="0065656E"/>
    <w:rsid w:val="006707F2"/>
    <w:rsid w:val="006A1BD1"/>
    <w:rsid w:val="006A2B82"/>
    <w:rsid w:val="006A4005"/>
    <w:rsid w:val="00710127"/>
    <w:rsid w:val="00724B55"/>
    <w:rsid w:val="0072501D"/>
    <w:rsid w:val="0074422E"/>
    <w:rsid w:val="007450EA"/>
    <w:rsid w:val="00780400"/>
    <w:rsid w:val="00781A01"/>
    <w:rsid w:val="007A34EE"/>
    <w:rsid w:val="007B6607"/>
    <w:rsid w:val="007D2638"/>
    <w:rsid w:val="007D453D"/>
    <w:rsid w:val="007E4099"/>
    <w:rsid w:val="007E7110"/>
    <w:rsid w:val="007F2C65"/>
    <w:rsid w:val="00804942"/>
    <w:rsid w:val="00855638"/>
    <w:rsid w:val="00870745"/>
    <w:rsid w:val="00874FCE"/>
    <w:rsid w:val="00877670"/>
    <w:rsid w:val="0088195F"/>
    <w:rsid w:val="00882BD6"/>
    <w:rsid w:val="008A0646"/>
    <w:rsid w:val="008D3197"/>
    <w:rsid w:val="008D461C"/>
    <w:rsid w:val="008E6C67"/>
    <w:rsid w:val="008F499A"/>
    <w:rsid w:val="00913C73"/>
    <w:rsid w:val="009339BA"/>
    <w:rsid w:val="00941CA8"/>
    <w:rsid w:val="00942678"/>
    <w:rsid w:val="00943B7B"/>
    <w:rsid w:val="00966D8C"/>
    <w:rsid w:val="00974EFD"/>
    <w:rsid w:val="00981DF0"/>
    <w:rsid w:val="009A71E5"/>
    <w:rsid w:val="009A7D8A"/>
    <w:rsid w:val="009C6992"/>
    <w:rsid w:val="009F5834"/>
    <w:rsid w:val="00A073F8"/>
    <w:rsid w:val="00A12EE6"/>
    <w:rsid w:val="00A14FFA"/>
    <w:rsid w:val="00A34E3F"/>
    <w:rsid w:val="00A65A30"/>
    <w:rsid w:val="00A71297"/>
    <w:rsid w:val="00A808AE"/>
    <w:rsid w:val="00A90FB6"/>
    <w:rsid w:val="00A9360E"/>
    <w:rsid w:val="00AA2C3D"/>
    <w:rsid w:val="00AA7EC0"/>
    <w:rsid w:val="00B1258E"/>
    <w:rsid w:val="00B229DD"/>
    <w:rsid w:val="00B37826"/>
    <w:rsid w:val="00BA2F79"/>
    <w:rsid w:val="00BB3333"/>
    <w:rsid w:val="00BE017B"/>
    <w:rsid w:val="00C16F33"/>
    <w:rsid w:val="00C517D6"/>
    <w:rsid w:val="00C5263A"/>
    <w:rsid w:val="00C60E6C"/>
    <w:rsid w:val="00C6792C"/>
    <w:rsid w:val="00C82BB3"/>
    <w:rsid w:val="00C83FF5"/>
    <w:rsid w:val="00C8488C"/>
    <w:rsid w:val="00CB7394"/>
    <w:rsid w:val="00CE1B24"/>
    <w:rsid w:val="00D070F1"/>
    <w:rsid w:val="00D74199"/>
    <w:rsid w:val="00D7741E"/>
    <w:rsid w:val="00D85CD0"/>
    <w:rsid w:val="00DB0F16"/>
    <w:rsid w:val="00DB56E6"/>
    <w:rsid w:val="00DC3905"/>
    <w:rsid w:val="00DE3ED9"/>
    <w:rsid w:val="00E024FB"/>
    <w:rsid w:val="00E166D7"/>
    <w:rsid w:val="00E17340"/>
    <w:rsid w:val="00E34557"/>
    <w:rsid w:val="00E4619C"/>
    <w:rsid w:val="00E900D1"/>
    <w:rsid w:val="00EA5768"/>
    <w:rsid w:val="00EB51EB"/>
    <w:rsid w:val="00EE63C7"/>
    <w:rsid w:val="00EE7182"/>
    <w:rsid w:val="00EF4785"/>
    <w:rsid w:val="00F02019"/>
    <w:rsid w:val="00F118C9"/>
    <w:rsid w:val="00F12241"/>
    <w:rsid w:val="00F24DE6"/>
    <w:rsid w:val="00F2727E"/>
    <w:rsid w:val="00F367BB"/>
    <w:rsid w:val="00F54A7C"/>
    <w:rsid w:val="00F60E12"/>
    <w:rsid w:val="00FC0975"/>
    <w:rsid w:val="00FE2E6D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01C44-9FB4-479E-9840-2F11B16B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4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7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182"/>
  </w:style>
  <w:style w:type="paragraph" w:styleId="a8">
    <w:name w:val="footer"/>
    <w:basedOn w:val="a"/>
    <w:link w:val="a9"/>
    <w:uiPriority w:val="99"/>
    <w:unhideWhenUsed/>
    <w:rsid w:val="00EE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w7x32</dc:creator>
  <cp:keywords/>
  <dc:description/>
  <cp:lastModifiedBy>uzr</cp:lastModifiedBy>
  <cp:revision>5</cp:revision>
  <cp:lastPrinted>2020-03-03T05:55:00Z</cp:lastPrinted>
  <dcterms:created xsi:type="dcterms:W3CDTF">2021-03-11T10:13:00Z</dcterms:created>
  <dcterms:modified xsi:type="dcterms:W3CDTF">2021-03-24T08:46:00Z</dcterms:modified>
</cp:coreProperties>
</file>