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AB" w:rsidRDefault="00B234AB" w:rsidP="00B234AB">
      <w:pPr>
        <w:tabs>
          <w:tab w:val="left" w:pos="-324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34AB">
        <w:rPr>
          <w:rFonts w:ascii="Times New Roman" w:hAnsi="Times New Roman" w:cs="Times New Roman"/>
          <w:b/>
          <w:sz w:val="30"/>
          <w:szCs w:val="30"/>
        </w:rPr>
        <w:t>ГРАФИК ОБУЧЕНИЯ для переаттестации</w:t>
      </w:r>
    </w:p>
    <w:p w:rsidR="00B234AB" w:rsidRPr="00B234AB" w:rsidRDefault="00B234AB" w:rsidP="00B234AB">
      <w:pPr>
        <w:tabs>
          <w:tab w:val="left" w:pos="-3240"/>
        </w:tabs>
        <w:spacing w:after="0" w:line="240" w:lineRule="auto"/>
        <w:ind w:right="-143"/>
        <w:jc w:val="center"/>
        <w:rPr>
          <w:rFonts w:ascii="Times New Roman" w:hAnsi="Times New Roman" w:cs="Times New Roman"/>
          <w:sz w:val="30"/>
          <w:szCs w:val="30"/>
        </w:rPr>
      </w:pPr>
      <w:r w:rsidRPr="00B234AB">
        <w:rPr>
          <w:rFonts w:ascii="Times New Roman" w:hAnsi="Times New Roman" w:cs="Times New Roman"/>
          <w:sz w:val="30"/>
          <w:szCs w:val="30"/>
        </w:rPr>
        <w:t xml:space="preserve">представителей государства </w:t>
      </w:r>
      <w:r w:rsidRPr="00B234AB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(лиц, назначаемых представителями государства)</w:t>
      </w:r>
    </w:p>
    <w:p w:rsidR="00B234AB" w:rsidRPr="00B234AB" w:rsidRDefault="00B234AB" w:rsidP="00B234AB">
      <w:pPr>
        <w:tabs>
          <w:tab w:val="left" w:pos="-324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34AB">
        <w:rPr>
          <w:rFonts w:ascii="Times New Roman" w:hAnsi="Times New Roman" w:cs="Times New Roman"/>
          <w:b/>
          <w:sz w:val="30"/>
          <w:szCs w:val="30"/>
        </w:rPr>
        <w:t>в 2026 году</w:t>
      </w:r>
    </w:p>
    <w:p w:rsidR="00EB244C" w:rsidRPr="00EB244C" w:rsidRDefault="00EB244C" w:rsidP="00EB244C">
      <w:pPr>
        <w:spacing w:after="0" w:line="240" w:lineRule="auto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EB244C" w:rsidRPr="00B234AB" w:rsidRDefault="00EB244C" w:rsidP="00B2178A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234AB">
        <w:rPr>
          <w:rStyle w:val="word-wrapper"/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Обучение представителей государства </w:t>
      </w:r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(лиц, назначаемых представителями государства) </w:t>
      </w:r>
      <w:r w:rsidRPr="00B234AB">
        <w:rPr>
          <w:rStyle w:val="word-wrapper"/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для</w:t>
      </w:r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последующей </w:t>
      </w:r>
      <w:r w:rsidRPr="00B234AB">
        <w:rPr>
          <w:rStyle w:val="word-wrapper"/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переаттестации </w:t>
      </w:r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посредством реализации образовательной программы курсов целевого назначения на базе </w:t>
      </w:r>
      <w:r w:rsidRPr="00241F58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государственного учреждения образования </w:t>
      </w:r>
      <w:r w:rsidRPr="00B234AB">
        <w:rPr>
          <w:rStyle w:val="word-wrapper"/>
          <w:rFonts w:ascii="Times New Roman" w:eastAsia="Times New Roman" w:hAnsi="Times New Roman" w:cs="Times New Roman"/>
          <w:b/>
          <w:sz w:val="30"/>
          <w:szCs w:val="30"/>
          <w:lang w:eastAsia="ru-RU"/>
        </w:rPr>
        <w:t>«Центр подготовки, повышения квалификации и переподготовки кадров системы Госкомимущества»</w:t>
      </w:r>
      <w:r w:rsidR="00241F58">
        <w:rPr>
          <w:rStyle w:val="word-wrapper"/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B234AB" w:rsidRPr="00B234AB" w:rsidRDefault="00B234AB" w:rsidP="00B2178A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13"/>
        <w:gridCol w:w="1985"/>
        <w:gridCol w:w="2267"/>
      </w:tblGrid>
      <w:tr w:rsidR="00B2178A" w:rsidRPr="00B2178A" w:rsidTr="00241F58">
        <w:trPr>
          <w:trHeight w:val="936"/>
        </w:trPr>
        <w:tc>
          <w:tcPr>
            <w:tcW w:w="2888" w:type="pct"/>
            <w:tcBorders>
              <w:bottom w:val="single" w:sz="4" w:space="0" w:color="auto"/>
            </w:tcBorders>
            <w:vAlign w:val="center"/>
          </w:tcPr>
          <w:p w:rsidR="00B2178A" w:rsidRPr="00B2178A" w:rsidRDefault="00B2178A" w:rsidP="00B2178A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8A">
              <w:rPr>
                <w:rFonts w:ascii="Times New Roman" w:hAnsi="Times New Roman" w:cs="Times New Roman"/>
                <w:sz w:val="28"/>
                <w:szCs w:val="28"/>
              </w:rPr>
              <w:t>Программа курсов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78A" w:rsidRPr="00B2178A" w:rsidRDefault="00B2178A" w:rsidP="00B2178A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8A"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  <w:p w:rsidR="00B2178A" w:rsidRPr="00B2178A" w:rsidRDefault="00B2178A" w:rsidP="00B2178A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в 2026 году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B2178A" w:rsidRPr="00B2178A" w:rsidRDefault="00B2178A" w:rsidP="00B2178A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8A">
              <w:rPr>
                <w:rFonts w:ascii="Times New Roman" w:hAnsi="Times New Roman" w:cs="Times New Roman"/>
                <w:sz w:val="28"/>
                <w:szCs w:val="28"/>
              </w:rPr>
              <w:t>Ориентировочная стоимость</w:t>
            </w:r>
          </w:p>
          <w:p w:rsidR="00B2178A" w:rsidRPr="00B2178A" w:rsidRDefault="00B2178A" w:rsidP="00B234AB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8A">
              <w:rPr>
                <w:rFonts w:ascii="Times New Roman" w:hAnsi="Times New Roman" w:cs="Times New Roman"/>
                <w:sz w:val="28"/>
                <w:szCs w:val="28"/>
              </w:rPr>
              <w:t>обучения,</w:t>
            </w:r>
            <w:r w:rsidR="00B23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78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B2178A" w:rsidRPr="00B2178A" w:rsidTr="00241F58">
        <w:trPr>
          <w:trHeight w:val="2859"/>
        </w:trPr>
        <w:tc>
          <w:tcPr>
            <w:tcW w:w="2888" w:type="pct"/>
            <w:tcBorders>
              <w:bottom w:val="single" w:sz="4" w:space="0" w:color="auto"/>
            </w:tcBorders>
            <w:vAlign w:val="center"/>
          </w:tcPr>
          <w:p w:rsidR="00241F58" w:rsidRDefault="00241F58" w:rsidP="00241F58">
            <w:pPr>
              <w:tabs>
                <w:tab w:val="left" w:pos="6060"/>
              </w:tabs>
              <w:ind w:left="85"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государства в управлении акциями (долями в уставных фондах) хозяйственных обществ (с переаттестацией)</w:t>
            </w:r>
          </w:p>
          <w:p w:rsidR="00B2178A" w:rsidRPr="00241F58" w:rsidRDefault="00241F58" w:rsidP="00241F58">
            <w:pPr>
              <w:tabs>
                <w:tab w:val="left" w:pos="6060"/>
              </w:tabs>
              <w:ind w:left="85" w:right="9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1F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лиц, включенных в список подлежащих переаттестации </w:t>
            </w:r>
            <w:r w:rsidR="00B2178A" w:rsidRPr="00241F58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представителей государства (лиц, назначаемых представителями государства)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78A" w:rsidRPr="00B2178A" w:rsidRDefault="00B2178A" w:rsidP="008752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2178A" w:rsidRPr="00B2178A" w:rsidRDefault="00B2178A" w:rsidP="008752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B2178A" w:rsidRPr="00B2178A" w:rsidRDefault="00B2178A" w:rsidP="008752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2178A" w:rsidRPr="00B2178A" w:rsidRDefault="00B2178A" w:rsidP="008752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  <w:p w:rsidR="00B2178A" w:rsidRPr="00B2178A" w:rsidRDefault="00B2178A" w:rsidP="008752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18.11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2178A" w:rsidRPr="00B2178A" w:rsidRDefault="00B2178A" w:rsidP="00B2178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2178A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B2178A" w:rsidRPr="00B2178A" w:rsidRDefault="00B2178A" w:rsidP="0087524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340,00</w:t>
            </w:r>
          </w:p>
        </w:tc>
      </w:tr>
    </w:tbl>
    <w:p w:rsidR="00B2178A" w:rsidRPr="00B234AB" w:rsidRDefault="00B2178A" w:rsidP="00EB244C">
      <w:pPr>
        <w:spacing w:after="0" w:line="240" w:lineRule="auto"/>
        <w:ind w:firstLine="450"/>
        <w:jc w:val="both"/>
        <w:rPr>
          <w:rStyle w:val="word-wrapper"/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244C" w:rsidRPr="00B2178A" w:rsidRDefault="00EB244C" w:rsidP="00B2178A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прохождению подготовки для переаттестации допускаются представители государства (лица, назначаемые представителями государства), </w:t>
      </w:r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включенные в график</w:t>
      </w:r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, утверждаемый Государственным комитетом по имуществу.</w:t>
      </w:r>
    </w:p>
    <w:p w:rsidR="00B2178A" w:rsidRPr="00B2178A" w:rsidRDefault="00B2178A" w:rsidP="00B23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Запись на учебу в ГУО «Центр подготовки, повышения квалификации и переподготовки кадров системы Госкомимущества» осуществляется путем подачи </w:t>
      </w:r>
      <w:hyperlink r:id="rId4" w:history="1">
        <w:r w:rsidRPr="00B234AB">
          <w:rPr>
            <w:rStyle w:val="word-wrapper"/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заявки по форме, размещенной на сайте</w:t>
        </w:r>
        <w:r w:rsidRPr="00B2178A">
          <w:rPr>
            <w:rStyle w:val="word-wrapper"/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uc-gki.by</w:t>
        </w:r>
      </w:hyperlink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. Контактные телефоны: +375 17 284 90 11, +375 17</w:t>
      </w:r>
      <w:hyperlink r:id="rId5" w:history="1">
        <w:r w:rsidRPr="00B2178A">
          <w:rPr>
            <w:rStyle w:val="word-wrapper"/>
            <w:rFonts w:ascii="Times New Roman" w:eastAsia="Times New Roman" w:hAnsi="Times New Roman" w:cs="Times New Roman"/>
            <w:sz w:val="30"/>
            <w:szCs w:val="30"/>
            <w:lang w:eastAsia="ru-RU"/>
          </w:rPr>
          <w:t> 284 46 33</w:t>
        </w:r>
      </w:hyperlink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, +375 17 284 66 51 (бухгалтерия). Е-</w:t>
      </w:r>
      <w:proofErr w:type="spellStart"/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hyperlink r:id="rId6" w:history="1">
        <w:r w:rsidRPr="00B2178A">
          <w:rPr>
            <w:rStyle w:val="word-wrapper"/>
            <w:rFonts w:ascii="Times New Roman" w:eastAsia="Times New Roman" w:hAnsi="Times New Roman" w:cs="Times New Roman"/>
            <w:sz w:val="30"/>
            <w:szCs w:val="30"/>
            <w:lang w:eastAsia="ru-RU"/>
          </w:rPr>
          <w:t>mail@uc-gki.by</w:t>
        </w:r>
      </w:hyperlink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234AB" w:rsidRDefault="00B234AB" w:rsidP="00B234AB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178A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Для прохождения подготовки для переаттестации в Центр предъявляется паспорт гражданина Республики Беларусь либо идентификационная карта гражданина Республики Беларусь.</w:t>
      </w:r>
    </w:p>
    <w:p w:rsidR="00B234AB" w:rsidRPr="00B234AB" w:rsidRDefault="00B234AB" w:rsidP="00B234AB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34AB">
        <w:rPr>
          <w:rStyle w:val="word-wrapper"/>
          <w:rFonts w:ascii="Times New Roman" w:hAnsi="Times New Roman" w:cs="Times New Roman"/>
          <w:sz w:val="30"/>
          <w:szCs w:val="30"/>
        </w:rPr>
        <w:t xml:space="preserve">Лица, прошедшие подготовку для переаттестации, подлежат переаттестации, которая осуществляется путем проведения компьютерного тестирования. </w:t>
      </w:r>
      <w:r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Переаттестация </w:t>
      </w:r>
      <w:r w:rsidRPr="00B234AB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проводи</w:t>
      </w:r>
      <w:r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Государственным </w:t>
      </w:r>
      <w:r w:rsidRPr="00B234AB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комитетом</w:t>
      </w:r>
      <w:r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B234AB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по имуществу Республики Беларусь на базе Центра по адресу: г. Минск,</w:t>
      </w:r>
      <w:r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B234AB">
        <w:rPr>
          <w:rStyle w:val="word-wrapper"/>
          <w:rFonts w:ascii="Times New Roman" w:eastAsia="Times New Roman" w:hAnsi="Times New Roman" w:cs="Times New Roman"/>
          <w:sz w:val="30"/>
          <w:szCs w:val="30"/>
          <w:lang w:eastAsia="ru-RU"/>
        </w:rPr>
        <w:t>ул. Красная, 12.</w:t>
      </w:r>
    </w:p>
    <w:p w:rsidR="00EB244C" w:rsidRPr="00B2178A" w:rsidRDefault="00EB244C" w:rsidP="00B2178A">
      <w:pPr>
        <w:pStyle w:val="il-text-indent095cm"/>
        <w:spacing w:before="0" w:beforeAutospacing="0" w:after="0" w:afterAutospacing="0"/>
        <w:ind w:firstLine="709"/>
        <w:jc w:val="both"/>
        <w:rPr>
          <w:rStyle w:val="word-wrapper"/>
        </w:rPr>
      </w:pPr>
      <w:r w:rsidRPr="00B2178A">
        <w:rPr>
          <w:rStyle w:val="word-wrapper"/>
          <w:sz w:val="30"/>
          <w:szCs w:val="30"/>
        </w:rPr>
        <w:t>Прошедшему переаттестацию выдается удостоверение.</w:t>
      </w:r>
    </w:p>
    <w:p w:rsidR="00EB244C" w:rsidRPr="00B2178A" w:rsidRDefault="00A24736" w:rsidP="00B2178A">
      <w:pPr>
        <w:pStyle w:val="il-text-indent095cm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rStyle w:val="word-wrapper"/>
          <w:sz w:val="30"/>
          <w:szCs w:val="30"/>
        </w:rPr>
        <w:t>П</w:t>
      </w:r>
      <w:r w:rsidR="00EB244C" w:rsidRPr="00B2178A">
        <w:rPr>
          <w:rStyle w:val="word-wrapper"/>
          <w:sz w:val="30"/>
          <w:szCs w:val="30"/>
        </w:rPr>
        <w:t xml:space="preserve">ереаттестацию проходят </w:t>
      </w:r>
      <w:bookmarkStart w:id="0" w:name="_GoBack"/>
      <w:bookmarkEnd w:id="0"/>
      <w:r w:rsidR="00EB244C" w:rsidRPr="00B2178A">
        <w:rPr>
          <w:rStyle w:val="word-wrapper"/>
          <w:sz w:val="30"/>
          <w:szCs w:val="30"/>
        </w:rPr>
        <w:t>не позднее 2 месяцев после прохождения подготовки для переаттестации.</w:t>
      </w:r>
    </w:p>
    <w:sectPr w:rsidR="00EB244C" w:rsidRPr="00B2178A" w:rsidSect="00B234AB">
      <w:pgSz w:w="11906" w:h="16838"/>
      <w:pgMar w:top="993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4C"/>
    <w:rsid w:val="00241F58"/>
    <w:rsid w:val="003756D8"/>
    <w:rsid w:val="00A24736"/>
    <w:rsid w:val="00A571EE"/>
    <w:rsid w:val="00B2178A"/>
    <w:rsid w:val="00B234AB"/>
    <w:rsid w:val="00E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16EA"/>
  <w15:chartTrackingRefBased/>
  <w15:docId w15:val="{044504AA-F52D-465D-A9FE-4B6AB11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B244C"/>
  </w:style>
  <w:style w:type="paragraph" w:customStyle="1" w:styleId="il-text-indent095cm">
    <w:name w:val="il-text-indent_0_95cm"/>
    <w:basedOn w:val="a"/>
    <w:rsid w:val="00EB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B2178A"/>
    <w:rPr>
      <w:strike w:val="0"/>
      <w:dstrike w:val="0"/>
      <w:color w:val="0000CC"/>
      <w:u w:val="none"/>
      <w:effect w:val="none"/>
    </w:rPr>
  </w:style>
  <w:style w:type="paragraph" w:customStyle="1" w:styleId="tm6">
    <w:name w:val="tm6"/>
    <w:basedOn w:val="a"/>
    <w:rsid w:val="00B2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7">
    <w:name w:val="tm7"/>
    <w:basedOn w:val="a"/>
    <w:rsid w:val="00B2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c-gki.by" TargetMode="External"/><Relationship Id="rId5" Type="http://schemas.openxmlformats.org/officeDocument/2006/relationships/hyperlink" Target="mailto:&#160;284%2046%2033" TargetMode="External"/><Relationship Id="rId4" Type="http://schemas.openxmlformats.org/officeDocument/2006/relationships/hyperlink" Target="mailto:&#1079;&#1072;&#1103;&#1074;&#1082;&#1091;,%20&#1079;&#1072;&#1087;&#1086;&#1083;&#1085;&#1077;&#1085;&#1085;&#1091;&#1102;%20&#1087;&#1086;%20&#1092;&#1086;&#1088;&#1084;&#1077;%20(&#1084;&#1086;&#1078;&#1085;&#1086;%20&#1089;&#1082;&#1072;&#1095;&#1072;&#1090;&#1100;%20&#1085;&#1072;%20&#1089;&#1072;&#1081;&#1090;&#1077;:%20uc-gki.by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Таборко Елена Николаевна</dc:creator>
  <cp:keywords/>
  <dc:description/>
  <cp:lastModifiedBy>Таборко Елена Николаевна</cp:lastModifiedBy>
  <cp:revision>4</cp:revision>
  <cp:lastPrinted>2026-01-28T09:52:00Z</cp:lastPrinted>
  <dcterms:created xsi:type="dcterms:W3CDTF">2026-01-26T06:23:00Z</dcterms:created>
  <dcterms:modified xsi:type="dcterms:W3CDTF">2026-01-28T10:45:00Z</dcterms:modified>
</cp:coreProperties>
</file>