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4952DC25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B7211B" w:rsidRPr="00B7211B">
        <w:rPr>
          <w:rFonts w:ascii="Times New Roman" w:hAnsi="Times New Roman"/>
          <w:b/>
          <w:sz w:val="24"/>
          <w:szCs w:val="24"/>
        </w:rPr>
        <w:t>20.10.2026</w:t>
      </w:r>
      <w:r w:rsidR="00B7211B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6648A7" w:rsidRPr="006648A7">
        <w:rPr>
          <w:rFonts w:ascii="Times New Roman" w:hAnsi="Times New Roman" w:cs="Times New Roman"/>
          <w:b/>
          <w:bCs/>
        </w:rPr>
        <w:t xml:space="preserve">GAZ-3302 KUPAVA 232520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7C5DC8" w:rsidRPr="007C5DC8">
        <w:rPr>
          <w:rFonts w:ascii="Times New Roman" w:hAnsi="Times New Roman"/>
          <w:b/>
          <w:sz w:val="24"/>
          <w:szCs w:val="24"/>
        </w:rPr>
        <w:t xml:space="preserve">- первоначальная стоимость снижена на </w:t>
      </w:r>
      <w:r w:rsidR="00B7211B">
        <w:rPr>
          <w:rFonts w:ascii="Times New Roman" w:hAnsi="Times New Roman"/>
          <w:b/>
          <w:sz w:val="24"/>
          <w:szCs w:val="24"/>
        </w:rPr>
        <w:t>8</w:t>
      </w:r>
      <w:r w:rsidR="007C5DC8" w:rsidRPr="007C5DC8">
        <w:rPr>
          <w:rFonts w:ascii="Times New Roman" w:hAnsi="Times New Roman"/>
          <w:b/>
          <w:sz w:val="24"/>
          <w:szCs w:val="24"/>
        </w:rPr>
        <w:t>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00C3EA47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B7211B" w:rsidRPr="00B7211B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B7211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3DC8757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B721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2DC8BB06" w:rsidR="00201147" w:rsidRDefault="006648A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31CC3E" wp14:editId="3FF84218">
                  <wp:extent cx="6324600" cy="4743450"/>
                  <wp:effectExtent l="0" t="0" r="0" b="0"/>
                  <wp:docPr id="7422096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4A2B420" w:rsidR="009014B6" w:rsidRPr="0091338D" w:rsidRDefault="006648A7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648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3B4EF16A" w:rsidR="000B495C" w:rsidRPr="006648A7" w:rsidRDefault="006648A7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648A7">
              <w:rPr>
                <w:rFonts w:ascii="Times New Roman" w:hAnsi="Times New Roman" w:cs="Times New Roman"/>
                <w:sz w:val="28"/>
                <w:szCs w:val="28"/>
              </w:rPr>
              <w:t>г.в. 2014, тип ТС – грузовой специальный фургон, р/з АЕ 7780-6, VIN № Y3H232520E0068049, Х96330200E2589160, инв. № по бух учёту 514341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F2C9979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г.Быхов, ул. Советская, 5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1E42CA61" w:rsidR="00131DC0" w:rsidRPr="009014B6" w:rsidRDefault="00B7211B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1 951,76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26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AF64307" w:rsidR="00131DC0" w:rsidRPr="009014B6" w:rsidRDefault="00B7211B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195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11A052E5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7211B" w:rsidRPr="00B721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20.10.2026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47E0B94D" w:rsidR="00131DC0" w:rsidRPr="007C5DC8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B7211B" w:rsidRPr="00B7211B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B7211B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5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0E95361E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7C5DC8" w:rsidRPr="007C5DC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</w:t>
            </w:r>
            <w:r w:rsidR="00B721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7C5DC8" w:rsidRPr="007C5DC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58A7FF41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4011AA" w:rsidRPr="004011A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Игорь Анатольевич 8-029-371-60-14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11AA"/>
    <w:rsid w:val="00403ECF"/>
    <w:rsid w:val="00404550"/>
    <w:rsid w:val="004301E9"/>
    <w:rsid w:val="00452854"/>
    <w:rsid w:val="004802F8"/>
    <w:rsid w:val="004901A5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5DC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211B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1974</TotalTime>
  <Pages>4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134</cp:revision>
  <cp:lastPrinted>2024-11-04T09:24:00Z</cp:lastPrinted>
  <dcterms:created xsi:type="dcterms:W3CDTF">2022-09-29T12:13:00Z</dcterms:created>
  <dcterms:modified xsi:type="dcterms:W3CDTF">2026-10-01T07:34:00Z</dcterms:modified>
</cp:coreProperties>
</file>