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CDAE" w14:textId="77777777" w:rsidR="00000C26" w:rsidRDefault="00000C26">
      <w:pPr>
        <w:pStyle w:val="newncpi0"/>
        <w:jc w:val="center"/>
      </w:pPr>
      <w:r>
        <w:rPr>
          <w:rStyle w:val="name"/>
        </w:rPr>
        <w:t>ПОСТАНОВЛЕНИЕ </w:t>
      </w:r>
      <w:r>
        <w:rPr>
          <w:rStyle w:val="promulgator"/>
        </w:rPr>
        <w:t>СОВЕТА МИНИСТРОВ РЕСПУБЛИКИ БЕЛАРУСЬ</w:t>
      </w:r>
    </w:p>
    <w:p w14:paraId="471D4B27" w14:textId="77777777" w:rsidR="00000C26" w:rsidRDefault="00000C26">
      <w:pPr>
        <w:pStyle w:val="newncpi"/>
        <w:ind w:firstLine="0"/>
        <w:jc w:val="center"/>
      </w:pPr>
      <w:r>
        <w:rPr>
          <w:rStyle w:val="datepr"/>
        </w:rPr>
        <w:t>14 января 2009 г.</w:t>
      </w:r>
      <w:r>
        <w:rPr>
          <w:rStyle w:val="number"/>
        </w:rPr>
        <w:t xml:space="preserve"> № 26</w:t>
      </w:r>
    </w:p>
    <w:p w14:paraId="49D8E0D2" w14:textId="77777777" w:rsidR="00000C26" w:rsidRDefault="00000C26">
      <w:pPr>
        <w:pStyle w:val="title"/>
      </w:pPr>
      <w:r>
        <w:t>О некоторых вопросах защиты прав потребителей</w:t>
      </w:r>
    </w:p>
    <w:p w14:paraId="2035C756" w14:textId="77777777" w:rsidR="00000C26" w:rsidRDefault="00000C26">
      <w:pPr>
        <w:pStyle w:val="changei"/>
      </w:pPr>
      <w:r>
        <w:t>Изменения и дополнения:</w:t>
      </w:r>
    </w:p>
    <w:p w14:paraId="4A2CE910" w14:textId="77777777" w:rsidR="00000C26" w:rsidRDefault="00000C26">
      <w:pPr>
        <w:pStyle w:val="changeadd"/>
      </w:pPr>
      <w:r>
        <w:t>Постановление Совета Министров Республики Беларусь от 6 мая 2009 г. № 599 (Национальный реестр правовых актов Республики Беларусь, 2009 г., № 119, 5/29736) &lt;C20900599&gt;;</w:t>
      </w:r>
    </w:p>
    <w:p w14:paraId="37F5D4D8" w14:textId="77777777" w:rsidR="00000C26" w:rsidRDefault="00000C26">
      <w:pPr>
        <w:pStyle w:val="changeadd"/>
      </w:pPr>
      <w:r>
        <w:t>Постановление Совета Министров Республики Беларусь от 31 марта 2010 г. № 482 (Национальный реестр правовых актов Республики Беларусь, 2010 г., № 82, 5/31567) &lt;C21000482&gt;;</w:t>
      </w:r>
    </w:p>
    <w:p w14:paraId="6CF327A0" w14:textId="77777777" w:rsidR="00000C26" w:rsidRDefault="00000C26">
      <w:pPr>
        <w:pStyle w:val="changeadd"/>
      </w:pPr>
      <w:r>
        <w:t>Постановление Совета Министров Республики Беларусь от 28 апреля 2010 г. № 640 (Национальный реестр правовых актов Республики Беларусь, 2010 г., № 118, 5/31768) &lt;C21000640&gt;;</w:t>
      </w:r>
    </w:p>
    <w:p w14:paraId="47441811" w14:textId="77777777" w:rsidR="00000C26" w:rsidRDefault="00000C26">
      <w:pPr>
        <w:pStyle w:val="changeadd"/>
      </w:pPr>
      <w:r>
        <w:t>Постановление Совета Министров Республики Беларусь от 11 июля 2012 г. № 635 (Национальный правовой Интернет-портал Республики Беларусь, 17.07.2012, 5/35957) &lt;C21200635&gt;;</w:t>
      </w:r>
    </w:p>
    <w:p w14:paraId="1A5C103B" w14:textId="77777777" w:rsidR="00000C26" w:rsidRDefault="00000C26">
      <w:pPr>
        <w:pStyle w:val="changeadd"/>
      </w:pPr>
      <w:r>
        <w:t>Постановление Совета Министров Республики Беларусь от 16 июля 2014 г. № 686 (Национальный правовой Интернет-портал Республики Беларусь, 19.07.2014, 5/39145) &lt;C21400686&gt;;</w:t>
      </w:r>
    </w:p>
    <w:p w14:paraId="58E768EB" w14:textId="77777777" w:rsidR="00000C26" w:rsidRDefault="00000C26">
      <w:pPr>
        <w:pStyle w:val="changeadd"/>
      </w:pPr>
      <w:r>
        <w:t>Постановление Совета Министров Республики Беларусь от 22 июля 2014 г. № 703 (Национальный правовой Интернет-портал Республики Беларусь, 26.07.2014, 5/39169) &lt;C21400703&gt;;</w:t>
      </w:r>
    </w:p>
    <w:p w14:paraId="40B0F622" w14:textId="77777777" w:rsidR="00000C26" w:rsidRDefault="00000C26">
      <w:pPr>
        <w:pStyle w:val="changeadd"/>
      </w:pPr>
      <w:r>
        <w:t>Постановление Совета Министров Республики Беларусь от 4 февраля 2016 г. № 96 (Национальный правовой Интернет-портал Республики Беларусь, 09.02.2016, 5/41657) &lt;C21600096&gt;;</w:t>
      </w:r>
    </w:p>
    <w:p w14:paraId="5FDF4C5E" w14:textId="77777777" w:rsidR="00000C26" w:rsidRDefault="00000C26">
      <w:pPr>
        <w:pStyle w:val="changeadd"/>
      </w:pPr>
      <w:r>
        <w:t>Постановление Совета Министров Республики Беларусь от 12 января 2017 г. № 22 (Национальный правовой Интернет-портал Республики Беларусь, 22.01.2017, 5/43213) &lt;C21700022&gt;;</w:t>
      </w:r>
    </w:p>
    <w:p w14:paraId="1481A012" w14:textId="77777777" w:rsidR="00000C26" w:rsidRDefault="00000C26">
      <w:pPr>
        <w:pStyle w:val="changeadd"/>
      </w:pPr>
      <w:r>
        <w:t>Постановление Совета Министров Республики Беларусь от 22 декабря 2018 г. № 935 (Национальный правовой Интернет-портал Республики Беларусь, 30.12.2018, 5/46003) &lt;C21800935&gt;;</w:t>
      </w:r>
    </w:p>
    <w:p w14:paraId="4BE697EC" w14:textId="77777777" w:rsidR="00000C26" w:rsidRDefault="00000C26">
      <w:pPr>
        <w:pStyle w:val="changeadd"/>
      </w:pPr>
      <w:r>
        <w:t>Постановление Совета Министров Республики Беларусь от 11 сентября 2020 г. № 529 (Национальный правовой Интернет-портал Республики Беларусь, 17.09.2020, 5/48357) &lt;C22000529&gt;;</w:t>
      </w:r>
    </w:p>
    <w:p w14:paraId="685F1A37" w14:textId="77777777" w:rsidR="00000C26" w:rsidRDefault="00000C26">
      <w:pPr>
        <w:pStyle w:val="changeadd"/>
      </w:pPr>
      <w:r>
        <w:t>Постановление Совета Министров Республики Беларусь от 30 декабря 2020 г. № 772 (Национальный правовой Интернет-портал Республики Беларусь, 05.01.2021, 5/48650) &lt;C22000772&gt;;</w:t>
      </w:r>
    </w:p>
    <w:p w14:paraId="237D95E3" w14:textId="77777777" w:rsidR="00000C26" w:rsidRDefault="00000C26">
      <w:pPr>
        <w:pStyle w:val="changeadd"/>
      </w:pPr>
      <w:r>
        <w:t>Постановление Совета Министров Республики Беларусь от 23 марта 2026 г. № 134 (Национальный правовой Интернет-портал Республики Беларусь, 25.03.2026, 6-1/55823) &lt;C22600134&gt;</w:t>
      </w:r>
    </w:p>
    <w:p w14:paraId="23EBDA24" w14:textId="77777777" w:rsidR="00000C26" w:rsidRDefault="00000C26">
      <w:pPr>
        <w:pStyle w:val="newncpi"/>
      </w:pPr>
      <w:r>
        <w:t> </w:t>
      </w:r>
    </w:p>
    <w:p w14:paraId="2A1C6528" w14:textId="77777777" w:rsidR="00000C26" w:rsidRDefault="00000C26">
      <w:pPr>
        <w:pStyle w:val="preamble"/>
      </w:pPr>
      <w:r>
        <w:t>В соответствии со статьей 4 Закона Республики Беларусь от 8 июля 2008 года «О внесении дополнений и изменений в некоторые законы Республики Беларусь по вопросам защиты прав потребителей» Совет Министров Республики Беларусь ПОСТАНОВЛЯЕТ:</w:t>
      </w:r>
    </w:p>
    <w:p w14:paraId="1E616D59" w14:textId="77777777" w:rsidR="00000C26" w:rsidRDefault="00000C26">
      <w:pPr>
        <w:pStyle w:val="point"/>
      </w:pPr>
      <w:r>
        <w:t>1. Утвердить прилагаемые:</w:t>
      </w:r>
    </w:p>
    <w:p w14:paraId="1AACC38E" w14:textId="77777777" w:rsidR="00000C26" w:rsidRDefault="00000C26">
      <w:pPr>
        <w:pStyle w:val="newncpi"/>
      </w:pPr>
      <w:r>
        <w:t>Положение о порядке проведения экспертизы товаров (результатов выполненных работ, оказанных услуг), достоверности информации о товарах (работах, услугах);</w:t>
      </w:r>
    </w:p>
    <w:p w14:paraId="70D6D85A" w14:textId="77777777" w:rsidR="00000C26" w:rsidRDefault="00000C26">
      <w:pPr>
        <w:pStyle w:val="newncpi"/>
      </w:pPr>
      <w:r>
        <w:t>Положение о порядке реализации отдельных непродовольственных товаров, срок службы и (или) срок хранения которых истекли (кроме лекарственных средств).</w:t>
      </w:r>
    </w:p>
    <w:p w14:paraId="7D36F69E" w14:textId="77777777" w:rsidR="00000C26" w:rsidRDefault="00000C26">
      <w:pPr>
        <w:pStyle w:val="point"/>
      </w:pPr>
      <w:r>
        <w:lastRenderedPageBreak/>
        <w:t>2. Внести изменения и дополнения в следующие постановления Совета Министров Республики Беларусь:</w:t>
      </w:r>
    </w:p>
    <w:p w14:paraId="40A00A67" w14:textId="77777777" w:rsidR="00000C26" w:rsidRDefault="00000C26">
      <w:pPr>
        <w:pStyle w:val="underpoint"/>
      </w:pPr>
      <w:r>
        <w:t>2.1. в постановлении Совета Министров Республики Беларусь от 14 июня 2002 г. № 778 «О мерах по реализации Закона Республики Беларусь «О защите прав потребителей» (Национальный реестр правовых актов Республики Беларусь, 2002 г., № 71, 5/10637):</w:t>
      </w:r>
    </w:p>
    <w:p w14:paraId="56BBE6C3" w14:textId="77777777" w:rsidR="00000C26" w:rsidRDefault="00000C26">
      <w:pPr>
        <w:pStyle w:val="underpoint"/>
      </w:pPr>
      <w:r>
        <w:t>2.1.1. в преамбуле слова «абзацем пятым статьи 50 Закона» заменить словом «Законом»;</w:t>
      </w:r>
    </w:p>
    <w:p w14:paraId="01909C69" w14:textId="77777777" w:rsidR="00000C26" w:rsidRDefault="00000C26">
      <w:pPr>
        <w:pStyle w:val="underpoint"/>
      </w:pPr>
      <w:r>
        <w:t>2.1.2. в пункте 1:</w:t>
      </w:r>
    </w:p>
    <w:p w14:paraId="23CD2C42" w14:textId="77777777" w:rsidR="00000C26" w:rsidRDefault="00000C26">
      <w:pPr>
        <w:pStyle w:val="newncpi"/>
      </w:pPr>
      <w:r>
        <w:t>абзац второй изложить в следующей редакции:</w:t>
      </w:r>
    </w:p>
    <w:p w14:paraId="112797BA" w14:textId="77777777" w:rsidR="00000C26" w:rsidRDefault="00000C26">
      <w:pPr>
        <w:pStyle w:val="newncpi"/>
      </w:pPr>
      <w:r>
        <w:t>«Положение о порядке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14:paraId="36F47EF1" w14:textId="77777777" w:rsidR="00000C26" w:rsidRDefault="00000C26">
      <w:pPr>
        <w:pStyle w:val="newncpi"/>
      </w:pPr>
      <w:r>
        <w:t>абзац четвертый изложить в следующей редакции:</w:t>
      </w:r>
    </w:p>
    <w:p w14:paraId="5CB6C6DE" w14:textId="77777777" w:rsidR="00000C26" w:rsidRDefault="00000C26">
      <w:pPr>
        <w:pStyle w:val="newncpi"/>
      </w:pPr>
      <w:r>
        <w:t>«Перечень товаров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w:t>
      </w:r>
    </w:p>
    <w:p w14:paraId="6AF8169A" w14:textId="77777777" w:rsidR="00000C26" w:rsidRDefault="00000C26">
      <w:pPr>
        <w:pStyle w:val="newncpi"/>
      </w:pPr>
      <w:r>
        <w:t>абзац шестой дополнить словами «и возврату»;</w:t>
      </w:r>
    </w:p>
    <w:p w14:paraId="4A87F79F" w14:textId="77777777" w:rsidR="00000C26" w:rsidRDefault="00000C26">
      <w:pPr>
        <w:pStyle w:val="underpoint"/>
      </w:pPr>
      <w:r>
        <w:t>2.1.3. Положение о порядке безвозмездного предоставления потребителю на период устранения по его требованию недостатков товара длительного пользования или его замены аналогичного товара, утвержденное этим постановлением, изложить в новой редакции (прилагается);</w:t>
      </w:r>
    </w:p>
    <w:p w14:paraId="5D337B55" w14:textId="77777777" w:rsidR="00000C26" w:rsidRDefault="00000C26">
      <w:pPr>
        <w:pStyle w:val="underpoint"/>
      </w:pPr>
      <w:r>
        <w:t>2.1.4. название Перечня товаров длительного пользования, в том числе комплектующих изделий (деталей, узлов, агрегатов), которые по истечении определенного срока могут представлять опасность для жизни, здоровья потребителя, причинять вред его имуществу или окружающей среде, срок службы которых обязан устанавливать изготовитель, утвержденного этим постановлением, изложить в следующей редакции: «Перечень товаров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срок службы которых обязан устанавливать изготовитель»;</w:t>
      </w:r>
    </w:p>
    <w:p w14:paraId="1B0F4D4A" w14:textId="77777777" w:rsidR="00000C26" w:rsidRDefault="00000C26">
      <w:pPr>
        <w:pStyle w:val="underpoint"/>
      </w:pPr>
      <w:r>
        <w:t>2.1.5. Перечень непродовольственных товаров надлежащего качества, не подлежащих обмену, утвержденный этим постановлением, изложить в новой редакции (прилагается);</w:t>
      </w:r>
    </w:p>
    <w:p w14:paraId="3514C874" w14:textId="77777777" w:rsidR="00000C26" w:rsidRDefault="00000C26">
      <w:pPr>
        <w:pStyle w:val="underpoint"/>
      </w:pPr>
      <w:r>
        <w:t>2.2. утратил силу;</w:t>
      </w:r>
    </w:p>
    <w:p w14:paraId="795AE94C" w14:textId="77777777" w:rsidR="00000C26" w:rsidRDefault="00000C26">
      <w:pPr>
        <w:pStyle w:val="underpoint"/>
      </w:pPr>
      <w:r>
        <w:t>2.3. утратил силу;</w:t>
      </w:r>
    </w:p>
    <w:p w14:paraId="2FB4FCAD" w14:textId="77777777" w:rsidR="00000C26" w:rsidRDefault="00000C26">
      <w:pPr>
        <w:pStyle w:val="underpoint"/>
      </w:pPr>
      <w:r>
        <w:t>2.4. утратил силу;</w:t>
      </w:r>
    </w:p>
    <w:p w14:paraId="4D4E3A42" w14:textId="77777777" w:rsidR="00000C26" w:rsidRDefault="00000C26">
      <w:pPr>
        <w:pStyle w:val="underpoint"/>
      </w:pPr>
      <w:r>
        <w:t>2.5. утратил силу.</w:t>
      </w:r>
    </w:p>
    <w:p w14:paraId="4D1DE5C5" w14:textId="77777777" w:rsidR="00000C26" w:rsidRDefault="00000C26">
      <w:pPr>
        <w:pStyle w:val="point"/>
      </w:pPr>
      <w:r>
        <w:t>3. Министерству здравоохранения в месячный срок определить порядок согласования сведений о показаниях к применению отдельными возрастными группами населения биологически активных добавок к пище, алкогольной продукции, пива, слабоалкогольных напитков, безалкогольных энергетических напитков, продуктов для детского, лечебного, лечебно-профилактического и диетического питания.</w:t>
      </w:r>
    </w:p>
    <w:p w14:paraId="0F0490B5" w14:textId="77777777" w:rsidR="00000C26" w:rsidRDefault="00000C26">
      <w:pPr>
        <w:pStyle w:val="point"/>
      </w:pPr>
      <w:r>
        <w:t>4. Исключен.</w:t>
      </w:r>
    </w:p>
    <w:p w14:paraId="3D3036F0" w14:textId="77777777" w:rsidR="00000C26" w:rsidRDefault="00000C26">
      <w:pPr>
        <w:pStyle w:val="point"/>
      </w:pPr>
      <w:r>
        <w:t>5. Настоящее постановление вступает в силу через 10 дней после его официального опубликования.</w:t>
      </w:r>
    </w:p>
    <w:p w14:paraId="7DB85E17" w14:textId="77777777" w:rsidR="00000C26" w:rsidRDefault="00000C26">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000C26" w14:paraId="4EEB10E9" w14:textId="77777777">
        <w:tc>
          <w:tcPr>
            <w:tcW w:w="2500" w:type="pct"/>
            <w:tcMar>
              <w:top w:w="0" w:type="dxa"/>
              <w:left w:w="6" w:type="dxa"/>
              <w:bottom w:w="0" w:type="dxa"/>
              <w:right w:w="6" w:type="dxa"/>
            </w:tcMar>
            <w:vAlign w:val="bottom"/>
            <w:hideMark/>
          </w:tcPr>
          <w:p w14:paraId="24FE8E72" w14:textId="77777777" w:rsidR="00000C26" w:rsidRDefault="00000C26">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54AB6914" w14:textId="77777777" w:rsidR="00000C26" w:rsidRDefault="00000C26">
            <w:pPr>
              <w:pStyle w:val="newncpi0"/>
              <w:jc w:val="right"/>
            </w:pPr>
            <w:r>
              <w:rPr>
                <w:rStyle w:val="pers"/>
              </w:rPr>
              <w:t>С.Сидорский</w:t>
            </w:r>
          </w:p>
        </w:tc>
      </w:tr>
    </w:tbl>
    <w:p w14:paraId="2AF4A305" w14:textId="77777777" w:rsidR="00000C26" w:rsidRDefault="00000C26">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000C26" w14:paraId="049B2FBB" w14:textId="77777777">
        <w:tc>
          <w:tcPr>
            <w:tcW w:w="3750" w:type="pct"/>
            <w:tcMar>
              <w:top w:w="0" w:type="dxa"/>
              <w:left w:w="6" w:type="dxa"/>
              <w:bottom w:w="0" w:type="dxa"/>
              <w:right w:w="6" w:type="dxa"/>
            </w:tcMar>
            <w:hideMark/>
          </w:tcPr>
          <w:p w14:paraId="061ED1A2" w14:textId="77777777" w:rsidR="00000C26" w:rsidRDefault="00000C26">
            <w:pPr>
              <w:pStyle w:val="newncpi"/>
            </w:pPr>
            <w:r>
              <w:t> </w:t>
            </w:r>
          </w:p>
        </w:tc>
        <w:tc>
          <w:tcPr>
            <w:tcW w:w="1250" w:type="pct"/>
            <w:tcMar>
              <w:top w:w="0" w:type="dxa"/>
              <w:left w:w="6" w:type="dxa"/>
              <w:bottom w:w="0" w:type="dxa"/>
              <w:right w:w="6" w:type="dxa"/>
            </w:tcMar>
            <w:hideMark/>
          </w:tcPr>
          <w:p w14:paraId="675CED05" w14:textId="77777777" w:rsidR="00000C26" w:rsidRDefault="00000C26">
            <w:pPr>
              <w:pStyle w:val="capu1"/>
            </w:pPr>
            <w:r>
              <w:t>УТВЕРЖДЕНО</w:t>
            </w:r>
          </w:p>
          <w:p w14:paraId="72FDC95B" w14:textId="77777777" w:rsidR="00000C26" w:rsidRDefault="00000C26">
            <w:pPr>
              <w:pStyle w:val="cap1"/>
            </w:pPr>
            <w:r>
              <w:t>Постановление</w:t>
            </w:r>
            <w:r>
              <w:br/>
              <w:t>Совета Министров</w:t>
            </w:r>
            <w:r>
              <w:br/>
              <w:t>Республики Беларусь</w:t>
            </w:r>
          </w:p>
          <w:p w14:paraId="0D22A185" w14:textId="77777777" w:rsidR="00000C26" w:rsidRDefault="00000C26">
            <w:pPr>
              <w:pStyle w:val="cap1"/>
            </w:pPr>
            <w:r>
              <w:lastRenderedPageBreak/>
              <w:t>14.01.2009 № 26</w:t>
            </w:r>
          </w:p>
        </w:tc>
      </w:tr>
    </w:tbl>
    <w:p w14:paraId="5082C631" w14:textId="77777777" w:rsidR="00000C26" w:rsidRDefault="00000C26">
      <w:pPr>
        <w:pStyle w:val="titleu"/>
      </w:pPr>
      <w:r>
        <w:lastRenderedPageBreak/>
        <w:t>ПОЛОЖЕНИЕ</w:t>
      </w:r>
      <w:r>
        <w:br/>
        <w:t>о порядке проведения экспертизы товаров (результатов выполненных работ, оказанных услуг), достоверности информации о товарах (работах, услугах)</w:t>
      </w:r>
    </w:p>
    <w:p w14:paraId="43FA148D" w14:textId="77777777" w:rsidR="00000C26" w:rsidRDefault="00000C26">
      <w:pPr>
        <w:pStyle w:val="point"/>
      </w:pPr>
      <w:r>
        <w:t>1. Настоящее Положение разработано в соответствии с Законом Республики Беларусь от 9 января 2002 г. № 90-З «О защите прав потребителей» и регулирует отношения по проведению экспертизы товаров (результатов выполненных работ, оказанных услуг) (далее – экспертиза) при возникновении между потребителем и продавцом, изготовителем, поставщиком, представителем изготовителя, продавца, поставщика (далее – представитель), исполнителем спора о качестве товара (выполненной работы, оказанной услуги), достоверности предоставленной информации о товаре (работе, услуге), а также в целях защиты прав неопределенного круга потребителей.</w:t>
      </w:r>
    </w:p>
    <w:p w14:paraId="6BF33B63" w14:textId="77777777" w:rsidR="00000C26" w:rsidRDefault="00000C26">
      <w:pPr>
        <w:pStyle w:val="newncpi"/>
      </w:pPr>
      <w:r>
        <w:t>Настоящее Положение не распространяется на отношения по проведению судебных экспертиз.</w:t>
      </w:r>
    </w:p>
    <w:p w14:paraId="6D3A40D2" w14:textId="77777777" w:rsidR="00000C26" w:rsidRDefault="00000C26">
      <w:pPr>
        <w:pStyle w:val="point"/>
      </w:pPr>
      <w:r>
        <w:t>2. Для целей настоящего Положения применяются термины и их определения в значениях, установленных Законом Республики Беларусь «О защите прав потребителей», а также следующие термины и их определения:</w:t>
      </w:r>
    </w:p>
    <w:p w14:paraId="6ED59BDE" w14:textId="77777777" w:rsidR="00000C26" w:rsidRDefault="00000C26">
      <w:pPr>
        <w:pStyle w:val="newncpi"/>
      </w:pPr>
      <w:r>
        <w:t>заявитель – лицо, подавшее заявление и (или) заключившее договор на проведение экспертизы;</w:t>
      </w:r>
    </w:p>
    <w:p w14:paraId="13C97CED" w14:textId="77777777" w:rsidR="00000C26" w:rsidRDefault="00000C26">
      <w:pPr>
        <w:pStyle w:val="newncpi"/>
      </w:pPr>
      <w:r>
        <w:t>комиссионная экспертиза – экспертиза, в которой участвуют несколько специалистов по проведению экспертизы одной специальности;</w:t>
      </w:r>
    </w:p>
    <w:p w14:paraId="33CA4B84" w14:textId="77777777" w:rsidR="00000C26" w:rsidRDefault="00000C26">
      <w:pPr>
        <w:pStyle w:val="newncpi"/>
      </w:pPr>
      <w:r>
        <w:t>комплексная экспертиза – экспертиза, в которой участвуют несколько специалистов по проведению экспертизы для использования разных отраслей знаний либо разных научных дисциплин в пределах одной отрасли знаний при проведении исследований;</w:t>
      </w:r>
    </w:p>
    <w:p w14:paraId="72BFE25D" w14:textId="77777777" w:rsidR="00000C26" w:rsidRDefault="00000C26">
      <w:pPr>
        <w:pStyle w:val="newncpi"/>
      </w:pPr>
      <w:r>
        <w:t>объект экспертизы – товар, результат, этап выполненной работы, оказанная услуга, иные вещи и документы, в отношении которых экспертами производятся исследования (испытания, анализ, оценка);</w:t>
      </w:r>
    </w:p>
    <w:p w14:paraId="465BFAB4" w14:textId="77777777" w:rsidR="00000C26" w:rsidRDefault="00000C26">
      <w:pPr>
        <w:pStyle w:val="newncpi"/>
      </w:pPr>
      <w:r>
        <w:t>государственные органы по защите прав потребителей – Министерство антимонопольного регулирования и торговли, местные исполнительные и распорядительные органы, а также иные государственные органы, уполномоченные законодательством на осуществление государственной защиты прав потребителя;</w:t>
      </w:r>
    </w:p>
    <w:p w14:paraId="51AD9B0A" w14:textId="77777777" w:rsidR="00000C26" w:rsidRDefault="00000C26">
      <w:pPr>
        <w:pStyle w:val="newncpi"/>
      </w:pPr>
      <w:r>
        <w:t>специалист по проведению экспертизы – сотрудник экспертной организации, а если экспертной организацией является индивидуальный предприниматель, то данный индивидуальный предприниматель или физическое лицо, работающее у него по трудовому или гражданско-правовому договору, обладающие специальными знаниями в области науки, техники, искусства или ремесла либо иных сферах деятельности применительно к товарам (результатам выполненных работ, оказанным услугам), подлежащим экспертизе, и не заинтересованные в ее результатах;</w:t>
      </w:r>
    </w:p>
    <w:p w14:paraId="0C21ABB2" w14:textId="77777777" w:rsidR="00000C26" w:rsidRDefault="00000C26">
      <w:pPr>
        <w:pStyle w:val="newncpi"/>
      </w:pPr>
      <w:r>
        <w:t>экспертиза – система действий по установлению соответствия товаров (результатов выполненных работ, оказанных услуг) требованиям законодательства, условиям договора и (или) документации, выданной на товар (результат выполненной работы, оказанную услугу) изготовителем (исполнителем), а также информации о товаре (работе, услуге) фактическим характеристикам товара (работы, услуги), осуществляемых на основе специальных знаний в области науки, техники, искусства или ремесла и иных сферах деятельности;</w:t>
      </w:r>
    </w:p>
    <w:p w14:paraId="02C49612" w14:textId="77777777" w:rsidR="00000C26" w:rsidRDefault="00000C26">
      <w:pPr>
        <w:pStyle w:val="newncpi"/>
      </w:pPr>
      <w:r>
        <w:t>экспертиза в целях защиты прав неопределенного круга потребителей – экспертиза, проводимая в связи с поступлением в государственные органы по защите прав потребителей обращений потребителей, сведений от иных государственных органов, общественных объединений потребителей или средств массовой информации о нарушении прав неопределенного круга потребителей при продаже товара (выполнении работы, оказании услуги);</w:t>
      </w:r>
    </w:p>
    <w:p w14:paraId="4ABDF22D" w14:textId="77777777" w:rsidR="00000C26" w:rsidRDefault="00000C26">
      <w:pPr>
        <w:pStyle w:val="newncpi"/>
      </w:pPr>
      <w:r>
        <w:lastRenderedPageBreak/>
        <w:t>экспертная организация – организация, индивидуальный предприниматель, наделенные правом проведения экспертизы.</w:t>
      </w:r>
    </w:p>
    <w:p w14:paraId="740086AF" w14:textId="77777777" w:rsidR="00000C26" w:rsidRDefault="00000C26">
      <w:pPr>
        <w:pStyle w:val="point"/>
      </w:pPr>
      <w:r>
        <w:t>3. Целью экспертизы является:</w:t>
      </w:r>
    </w:p>
    <w:p w14:paraId="533BCC5A" w14:textId="77777777" w:rsidR="00000C26" w:rsidRDefault="00000C26">
      <w:pPr>
        <w:pStyle w:val="newncpi"/>
      </w:pPr>
      <w:r>
        <w:t>установление (подтверждение) факта наличия недостатков в товаре (выполненной работе, оказанной услуге) и определение причин возникновения этих недостатков;</w:t>
      </w:r>
    </w:p>
    <w:p w14:paraId="381B7E60" w14:textId="77777777" w:rsidR="00000C26" w:rsidRDefault="00000C26">
      <w:pPr>
        <w:pStyle w:val="newncpi"/>
      </w:pPr>
      <w:r>
        <w:t>оценка достоверности предоставленной потребителям информации о товаре (работе, услуге).</w:t>
      </w:r>
    </w:p>
    <w:p w14:paraId="11CBEF03" w14:textId="77777777" w:rsidR="00000C26" w:rsidRDefault="00000C26">
      <w:pPr>
        <w:pStyle w:val="point"/>
      </w:pPr>
      <w:r>
        <w:t>4. Экспертизу вправе проводить:</w:t>
      </w:r>
    </w:p>
    <w:p w14:paraId="579CFA2A" w14:textId="77777777" w:rsidR="00000C26" w:rsidRDefault="00000C26">
      <w:pPr>
        <w:pStyle w:val="newncpi"/>
      </w:pPr>
      <w:r>
        <w:t>аккредитованные органы по сертификации, аккредитованные испытательные лаборатории (центры);</w:t>
      </w:r>
    </w:p>
    <w:p w14:paraId="3C360050" w14:textId="77777777" w:rsidR="00000C26" w:rsidRDefault="00000C26">
      <w:pPr>
        <w:pStyle w:val="newncpi"/>
      </w:pPr>
      <w:r>
        <w:t>судебно-экспертные организации и индивидуальные предприниматели, имеющие право осуществлять деятельность по проведению судебных экспертиз, исключительно по видам (подвидам) судебных экспертиз, указанным в лицензии;</w:t>
      </w:r>
    </w:p>
    <w:p w14:paraId="7EB6DBD8" w14:textId="77777777" w:rsidR="00000C26" w:rsidRDefault="00000C26">
      <w:pPr>
        <w:pStyle w:val="newncpi"/>
      </w:pPr>
      <w:r>
        <w:t>торгово-промышленные палаты – по вопросам качества товаров;</w:t>
      </w:r>
    </w:p>
    <w:p w14:paraId="481CE50E" w14:textId="77777777" w:rsidR="00000C26" w:rsidRDefault="00000C26">
      <w:pPr>
        <w:pStyle w:val="newncpi"/>
      </w:pPr>
      <w:r>
        <w:t>общественные объединения потребителей.</w:t>
      </w:r>
    </w:p>
    <w:p w14:paraId="178C2008" w14:textId="77777777" w:rsidR="00000C26" w:rsidRDefault="00000C26">
      <w:pPr>
        <w:pStyle w:val="point"/>
      </w:pPr>
      <w:r>
        <w:t>5. При отказе экспертной организации, указанной в пункте 4 настоящего Положения, от проведения экспертизы в случаях и порядке, предусмотренных частью первой пункта 6 настоящего Положения, экспертизу вправе провести:</w:t>
      </w:r>
    </w:p>
    <w:p w14:paraId="75B5937E" w14:textId="77777777" w:rsidR="00000C26" w:rsidRDefault="00000C26">
      <w:pPr>
        <w:pStyle w:val="newncpi"/>
      </w:pPr>
      <w:r>
        <w:t>ремонтные организации, за исключением ремонтных организаций, уполномоченных на устранение недостатков и (или) техническое обслуживание товаров изготовителями (продавцами, поставщиками, представителями), изготовившими (реализовавшими) товары, подлежащие экспертизе;</w:t>
      </w:r>
    </w:p>
    <w:p w14:paraId="51E838A4" w14:textId="77777777" w:rsidR="00000C26" w:rsidRDefault="00000C26">
      <w:pPr>
        <w:pStyle w:val="newncpi"/>
      </w:pPr>
      <w:r>
        <w:t>изготовители (исполнители), за исключением изготовителей (исполнителей), изготовивших товары (выполнивших работы, оказавших услуги), подлежащие экспертизе.</w:t>
      </w:r>
    </w:p>
    <w:p w14:paraId="54D1CCC2" w14:textId="77777777" w:rsidR="00000C26" w:rsidRDefault="00000C26">
      <w:pPr>
        <w:pStyle w:val="point"/>
      </w:pPr>
      <w:r>
        <w:t>6. Экспертная организация вправе отказать потребителю, продавцу, изготовителю, поставщику, представителю, исполнителю или государственному органу по защите прав потребителей в проведении экспертизы в случае отсутствия у экспертной организации:</w:t>
      </w:r>
    </w:p>
    <w:p w14:paraId="0FA91EDF" w14:textId="77777777" w:rsidR="00000C26" w:rsidRDefault="00000C26">
      <w:pPr>
        <w:pStyle w:val="newncpi"/>
      </w:pPr>
      <w:r>
        <w:t>соответствующей материально-технической базы для проведения экспертизы;</w:t>
      </w:r>
    </w:p>
    <w:p w14:paraId="6612162B" w14:textId="77777777" w:rsidR="00000C26" w:rsidRDefault="00000C26">
      <w:pPr>
        <w:pStyle w:val="newncpi"/>
      </w:pPr>
      <w:r>
        <w:t>специалистов по проведению экспертизы, специализирующихся на проведении исследований (испытаний, анализа, оценки) товаров (результатов выполненных работ, оказанных услуг), подлежащих экспертизе.</w:t>
      </w:r>
    </w:p>
    <w:p w14:paraId="5EE9628F" w14:textId="77777777" w:rsidR="00000C26" w:rsidRDefault="00000C26">
      <w:pPr>
        <w:pStyle w:val="newncpi"/>
      </w:pPr>
      <w:r>
        <w:t>По требованию лица, которому отказано в проведении экспертизы, экспертная организация оформляет отказ в письменной форме с указанием причин отказа.</w:t>
      </w:r>
    </w:p>
    <w:p w14:paraId="3A76FA37" w14:textId="77777777" w:rsidR="00000C26" w:rsidRDefault="00000C26">
      <w:pPr>
        <w:pStyle w:val="point"/>
      </w:pPr>
      <w:r>
        <w:t>7. Экспертные организации проводят экспертизу на основании одного из следующих документов:</w:t>
      </w:r>
    </w:p>
    <w:p w14:paraId="0169E9E6" w14:textId="77777777" w:rsidR="00000C26" w:rsidRDefault="00000C26">
      <w:pPr>
        <w:pStyle w:val="newncpi"/>
      </w:pPr>
      <w:r>
        <w:t>заявления на проведение экспертизы (далее – заявление);</w:t>
      </w:r>
    </w:p>
    <w:p w14:paraId="573ECED5" w14:textId="77777777" w:rsidR="00000C26" w:rsidRDefault="00000C26">
      <w:pPr>
        <w:pStyle w:val="newncpi"/>
      </w:pPr>
      <w:r>
        <w:t>письма государственного органа по защите прав потребителей о проведении комиссионной или комплексной экспертизы либо экспертизы в целях защиты прав неопределенного круга потребителей (далее – письмо).</w:t>
      </w:r>
    </w:p>
    <w:p w14:paraId="1F9196A7" w14:textId="77777777" w:rsidR="00000C26" w:rsidRDefault="00000C26">
      <w:pPr>
        <w:pStyle w:val="newncpi"/>
      </w:pPr>
      <w:r>
        <w:t>В случае заключения договора на проведение экспертизы в письменной форме заявление может не оформляться.</w:t>
      </w:r>
    </w:p>
    <w:p w14:paraId="2F4D385F" w14:textId="77777777" w:rsidR="00000C26" w:rsidRDefault="00000C26">
      <w:pPr>
        <w:pStyle w:val="point"/>
      </w:pPr>
      <w:r>
        <w:t>8. Заявление на проведение экспертизы оформляется по форме согласно приложению 1 и подается заявителями:</w:t>
      </w:r>
    </w:p>
    <w:p w14:paraId="407854BA" w14:textId="77777777" w:rsidR="00000C26" w:rsidRDefault="00000C26">
      <w:pPr>
        <w:pStyle w:val="newncpi"/>
      </w:pPr>
      <w:r>
        <w:t>потребителем, продавцом, изготовителем, поставщиком, представителем или исполнителем – при необходимости проведения экспертизы для установления (подтверждения) факта наличия недостатков в товаре (выполненной работе, оказанной услуге) и определения причин возникновения недостатков;</w:t>
      </w:r>
    </w:p>
    <w:p w14:paraId="63573098" w14:textId="77777777" w:rsidR="00000C26" w:rsidRDefault="00000C26">
      <w:pPr>
        <w:pStyle w:val="newncpi"/>
      </w:pPr>
      <w:r>
        <w:t>продавцом, изготовителем, поставщиком, представителем или исполнителем – при необходимости проведения экспертизы для оценки достоверности предоставленной потребителям информации о товаре (работе, услуге).</w:t>
      </w:r>
    </w:p>
    <w:p w14:paraId="22F02CEF" w14:textId="77777777" w:rsidR="00000C26" w:rsidRDefault="00000C26">
      <w:pPr>
        <w:pStyle w:val="point"/>
      </w:pPr>
      <w:r>
        <w:lastRenderedPageBreak/>
        <w:t>9. В заявлении, письме формулируются вопросы, подлежащие разрешению по результатам проведения экспертизы, исходя из цели экспертизы и по возможности кратко и четко.</w:t>
      </w:r>
    </w:p>
    <w:p w14:paraId="72F88E02" w14:textId="77777777" w:rsidR="00000C26" w:rsidRDefault="00000C26">
      <w:pPr>
        <w:pStyle w:val="point"/>
      </w:pPr>
      <w:r>
        <w:t>10. Экспертная организация осуществляет регистрацию заявления (договора, письма) в соответствии с установленным в организации порядком ведения делопроизводства.</w:t>
      </w:r>
    </w:p>
    <w:p w14:paraId="446CE3FA" w14:textId="77777777" w:rsidR="00000C26" w:rsidRDefault="00000C26">
      <w:pPr>
        <w:pStyle w:val="point"/>
      </w:pPr>
      <w:r>
        <w:t>11. Экспертная организация вправе изменить по согласованию с заявителем (государственным органом по защите прав потребителей) формулировку вопросов, поставленных на ее разрешение, исходя из имеющейся материально-технической базы для проведения экспертизы и компетентности специалистов по проведению экспертизы.</w:t>
      </w:r>
    </w:p>
    <w:p w14:paraId="2072D466" w14:textId="77777777" w:rsidR="00000C26" w:rsidRDefault="00000C26">
      <w:pPr>
        <w:pStyle w:val="point"/>
      </w:pPr>
      <w:r>
        <w:t>12. Оплата экспертизы производится:</w:t>
      </w:r>
    </w:p>
    <w:p w14:paraId="704B1A14" w14:textId="77777777" w:rsidR="00000C26" w:rsidRDefault="00000C26">
      <w:pPr>
        <w:pStyle w:val="newncpi"/>
      </w:pPr>
      <w:r>
        <w:t>продавцом, изготовителем, поставщиком, представителем или исполнителем, подавшим заявление, в размере и сроки, определенные экспертной организацией;</w:t>
      </w:r>
    </w:p>
    <w:p w14:paraId="0C3466FB" w14:textId="77777777" w:rsidR="00000C26" w:rsidRDefault="00000C26">
      <w:pPr>
        <w:pStyle w:val="newncpi"/>
      </w:pPr>
      <w:r>
        <w:t>продавцом, изготовителем, поставщиком, представителем или исполнителем, указанным в заявлении, письме, в размере и сроки, определенные экспертной организацией, – при подаче заявления потребителем или представлении письма государственным органом по защите прав потребителей.</w:t>
      </w:r>
    </w:p>
    <w:p w14:paraId="515F6C72" w14:textId="77777777" w:rsidR="00000C26" w:rsidRDefault="00000C26">
      <w:pPr>
        <w:pStyle w:val="newncpi"/>
      </w:pPr>
      <w:r>
        <w:t>Потребитель вправе самостоятельно произвести оплату экспертизы.</w:t>
      </w:r>
    </w:p>
    <w:p w14:paraId="54D03345" w14:textId="77777777" w:rsidR="00000C26" w:rsidRDefault="00000C26">
      <w:pPr>
        <w:pStyle w:val="newncpi"/>
      </w:pPr>
      <w:r>
        <w:t>Проведение экспертизы в интересах неопределенного круга лиц по инициативе государственного органа по защите прав потребителей осуществляется за счет продавца (поставщика, представителя, изготовителя).</w:t>
      </w:r>
    </w:p>
    <w:p w14:paraId="524BC072" w14:textId="77777777" w:rsidR="00000C26" w:rsidRDefault="00000C26">
      <w:pPr>
        <w:pStyle w:val="newncpi"/>
      </w:pPr>
      <w:r>
        <w:t>Экспертная организация вправе отказаться от проведения экспертизы, если ее оплата не произведена соответствующим лицом в размере и сроки, определенные экспертной организацией.</w:t>
      </w:r>
    </w:p>
    <w:p w14:paraId="3F22C236" w14:textId="77777777" w:rsidR="00000C26" w:rsidRDefault="00000C26">
      <w:pPr>
        <w:pStyle w:val="point"/>
      </w:pPr>
      <w:r>
        <w:t>13. Экспертиза проводится в соответствии с требованиями законодательства.</w:t>
      </w:r>
    </w:p>
    <w:p w14:paraId="33816191" w14:textId="77777777" w:rsidR="00000C26" w:rsidRDefault="00000C26">
      <w:pPr>
        <w:pStyle w:val="point"/>
      </w:pPr>
      <w:r>
        <w:t>14. Экспертиза проводится в сроки, предусмотренные законодательством, а если такие сроки не предусмотрены, то в течение 10 дней со дня оплаты экспертизы.</w:t>
      </w:r>
    </w:p>
    <w:p w14:paraId="0588CA40" w14:textId="77777777" w:rsidR="00000C26" w:rsidRDefault="00000C26">
      <w:pPr>
        <w:pStyle w:val="newncpi"/>
      </w:pPr>
      <w:r>
        <w:t>Экспертная организация вправе продлить сроки проведения экспертизы, указанные в части первой настоящего пункта, если объем ее работы не позволяет провести экспертизу в указанные сроки, но не более чем на один месяц со дня подачи заявления (письма).</w:t>
      </w:r>
    </w:p>
    <w:p w14:paraId="6BC3B32B" w14:textId="77777777" w:rsidR="00000C26" w:rsidRDefault="00000C26">
      <w:pPr>
        <w:pStyle w:val="newncpi"/>
      </w:pPr>
      <w:r>
        <w:t>Экспертная организация по согласованию с заявителем (государственным органом по защите прав потребителей) определяет конкретное время проведения экспертизы.</w:t>
      </w:r>
    </w:p>
    <w:p w14:paraId="4DBD621F" w14:textId="77777777" w:rsidR="00000C26" w:rsidRDefault="00000C26">
      <w:pPr>
        <w:pStyle w:val="newncpi"/>
      </w:pPr>
      <w:r>
        <w:t>Если заявителем является продавец, изготовитель, поставщик, представитель или исполнитель, он обязан проинформировать потребителя о месте и времени экспертизы в письменной форме.</w:t>
      </w:r>
    </w:p>
    <w:p w14:paraId="756A0F82" w14:textId="77777777" w:rsidR="00000C26" w:rsidRDefault="00000C26">
      <w:pPr>
        <w:pStyle w:val="point"/>
      </w:pPr>
      <w:r>
        <w:t>15. Потребитель вправе принять участие в проведении экспертизы лично или через своего представителя.</w:t>
      </w:r>
    </w:p>
    <w:p w14:paraId="00E1DCAD" w14:textId="77777777" w:rsidR="00000C26" w:rsidRDefault="00000C26">
      <w:pPr>
        <w:pStyle w:val="point"/>
      </w:pPr>
      <w:r>
        <w:t>16. Заявитель (государственный орган по защите прав потребителей) обеспечивает предоставление специалисту по проведению экспертизы товара (результата выполненной работы) или создание условий для проведения экспертизы выполненной работы (оказанной услуги) в установленное специалистом по проведению экспертизы время.</w:t>
      </w:r>
    </w:p>
    <w:p w14:paraId="73DB826E" w14:textId="77777777" w:rsidR="00000C26" w:rsidRDefault="00000C26">
      <w:pPr>
        <w:pStyle w:val="point"/>
      </w:pPr>
      <w:r>
        <w:t>17. Порча и повреждение товаров (результатов выполненных работ) при проведении экспертизы не допускаются, за исключением случаев, когда такие порча и повреждение вызваны характером экспертизы.</w:t>
      </w:r>
    </w:p>
    <w:p w14:paraId="4727AEE5" w14:textId="77777777" w:rsidR="00000C26" w:rsidRDefault="00000C26">
      <w:pPr>
        <w:pStyle w:val="newncpi"/>
      </w:pPr>
      <w:r>
        <w:t>О возможности порчи или повреждения товаров (результатов выполненных работ) при проведении экспертизы экспертная организация обязана проинформировать заявителя. Если заявителем является продавец, изготовитель, поставщик, представитель или исполнитель, он обязан проинформировать потребителя в письменной форме о возможности порчи или повреждения товаров (результатов выполненных работ) при проведении экспертизы.</w:t>
      </w:r>
    </w:p>
    <w:p w14:paraId="586D7303" w14:textId="77777777" w:rsidR="00000C26" w:rsidRDefault="00000C26">
      <w:pPr>
        <w:pStyle w:val="newncpi"/>
      </w:pPr>
      <w:r>
        <w:t xml:space="preserve">При установлении (подтверждении) в результате экспертизы отсутствия нарушений со стороны продавца, изготовителя, поставщика, представителя или исполнителя либо причинной связи между их действиями и обнаруженными в товаре (результате </w:t>
      </w:r>
      <w:r>
        <w:lastRenderedPageBreak/>
        <w:t>выполненной работы) недостатками потребителю не возмещаются убытки, связанные с порчей или повреждением такого товара (результата выполненной работы).</w:t>
      </w:r>
    </w:p>
    <w:p w14:paraId="79E22289" w14:textId="77777777" w:rsidR="00000C26" w:rsidRDefault="00000C26">
      <w:pPr>
        <w:pStyle w:val="newncpi"/>
      </w:pPr>
      <w:r>
        <w:t>Товары (результаты выполненных работ) после проведения экспертизы возвращаются лицу, их предоставившему.</w:t>
      </w:r>
    </w:p>
    <w:p w14:paraId="7353E9E9" w14:textId="77777777" w:rsidR="00000C26" w:rsidRDefault="00000C26">
      <w:pPr>
        <w:pStyle w:val="newncpi"/>
      </w:pPr>
      <w:r>
        <w:t>Специалист по проведению экспертизы вправе вскрывать пломбы товара, а также опломбировать товар после экспертизы. Факт вскрытия пломбы и опломбирования товара отражается в заключении экспертизы. Вскрытие специалистом по проведению экспертизы пломбы товара не является основанием для прекращения гарантийных обязательств в отношении такого товара.</w:t>
      </w:r>
    </w:p>
    <w:p w14:paraId="7541917E" w14:textId="77777777" w:rsidR="00000C26" w:rsidRDefault="00000C26">
      <w:pPr>
        <w:pStyle w:val="point"/>
      </w:pPr>
      <w:r>
        <w:t>18. Объектами экспертизы пищевых продуктов являются образцы (пробы) продуктов, отобранные в месте их продажи или у изготовителей в установленном законодательством порядке. Объектами такой экспертизы не могут являться пищевые продукты, приобретенные потребителями.</w:t>
      </w:r>
    </w:p>
    <w:p w14:paraId="6F7786BB" w14:textId="77777777" w:rsidR="00000C26" w:rsidRDefault="00000C26">
      <w:pPr>
        <w:pStyle w:val="point"/>
      </w:pPr>
      <w:r>
        <w:t>19. При необходимости проведения комиссионной или комплексной экспертизы потребитель, продавец, поставщик, представитель или исполнитель обращается в государственный орган по защите прав потребителей для организации ее проведения.</w:t>
      </w:r>
    </w:p>
    <w:p w14:paraId="5778ACCB" w14:textId="77777777" w:rsidR="00000C26" w:rsidRDefault="00000C26">
      <w:pPr>
        <w:pStyle w:val="newncpi"/>
      </w:pPr>
      <w:r>
        <w:t>Государственный орган по защите прав потребителей рассматривает обращение потребителя, продавца, поставщика, представителя или исполнителя и в случае его обоснованности в четырнадцатидневный срок со дня получения такого обращения:</w:t>
      </w:r>
    </w:p>
    <w:p w14:paraId="4B89C123" w14:textId="77777777" w:rsidR="00000C26" w:rsidRDefault="00000C26">
      <w:pPr>
        <w:pStyle w:val="newncpi"/>
      </w:pPr>
      <w:r>
        <w:t>направляет письма о проведении комиссионной или комплексной экспертизы экспертным организациям, участие которых необходимо в ее проведении;</w:t>
      </w:r>
    </w:p>
    <w:p w14:paraId="7EC329F0" w14:textId="77777777" w:rsidR="00000C26" w:rsidRDefault="00000C26">
      <w:pPr>
        <w:pStyle w:val="newncpi"/>
      </w:pPr>
      <w:r>
        <w:t>получает информацию от экспертных организаций о размере и сроках оплаты комиссионной или комплексной экспертизы, определяет по согласованию с экспертными организациями место и время ее проведения;</w:t>
      </w:r>
    </w:p>
    <w:p w14:paraId="202CCE4E" w14:textId="77777777" w:rsidR="00000C26" w:rsidRDefault="00000C26">
      <w:pPr>
        <w:pStyle w:val="newncpi"/>
      </w:pPr>
      <w:r>
        <w:t>уведомляет продавца, поставщика, представителя или исполнителя, ответственного за оплату комиссионной или комплексной экспертизы, о размере и сроках оплаты;</w:t>
      </w:r>
    </w:p>
    <w:p w14:paraId="71F35263" w14:textId="77777777" w:rsidR="00000C26" w:rsidRDefault="00000C26">
      <w:pPr>
        <w:pStyle w:val="newncpi"/>
      </w:pPr>
      <w:r>
        <w:t>уведомляет лицо, обратившееся с просьбой об организации проведения комиссионной или комплексной экспертизы (если такое лицо потребитель – в письменной форме), о месте и времени проведения такой экспертизы;</w:t>
      </w:r>
    </w:p>
    <w:p w14:paraId="1EAC87D1" w14:textId="77777777" w:rsidR="00000C26" w:rsidRDefault="00000C26">
      <w:pPr>
        <w:pStyle w:val="newncpi"/>
      </w:pPr>
      <w:r>
        <w:t>направляет лицу, обратившемуся с просьбой об организации проведения комиссионной или комплексной экспертизы, и лицу, ответственному за ее оплату, копию заключения экспертизы.</w:t>
      </w:r>
    </w:p>
    <w:p w14:paraId="5BE32D79" w14:textId="77777777" w:rsidR="00000C26" w:rsidRDefault="00000C26">
      <w:pPr>
        <w:pStyle w:val="newncpi"/>
      </w:pPr>
      <w:r>
        <w:t>Экспертные организации обязаны предоставить государственному органу по защите прав потребителей информацию, указанную в абзаце третьем части второй настоящего пункта, в трехдневный срок со дня получения запроса.</w:t>
      </w:r>
    </w:p>
    <w:p w14:paraId="35545EEA" w14:textId="77777777" w:rsidR="00000C26" w:rsidRDefault="00000C26">
      <w:pPr>
        <w:pStyle w:val="point"/>
      </w:pPr>
      <w:r>
        <w:t>20. Объектами экспертизы товаров в целях защиты прав неопределенного круга потребителей являются образцы (пробы) товаров, отобранные в месте их продажи (у продавца, поставщика, представителя) или у изготовителей государственным органом по защите прав потребителей.</w:t>
      </w:r>
    </w:p>
    <w:p w14:paraId="00C9F654" w14:textId="77777777" w:rsidR="00000C26" w:rsidRDefault="00000C26">
      <w:pPr>
        <w:pStyle w:val="newncpi"/>
      </w:pPr>
      <w:r>
        <w:t>Должностное лицо государственного органа по защите прав потребителей осуществляет отбор образцов (проб) товаров в месте их продажи (у продавца, поставщика, представителя) или у изготовителя на основании выданного данным государственным органом предписания на отбор образцов (проб) товара по форме согласно приложению 2, подписанного руководителем государственного органа или его заместителем.</w:t>
      </w:r>
    </w:p>
    <w:p w14:paraId="5EFB9449" w14:textId="77777777" w:rsidR="00000C26" w:rsidRDefault="00000C26">
      <w:pPr>
        <w:pStyle w:val="newncpi"/>
      </w:pPr>
      <w:r>
        <w:t>Отбор образцов (проб) товара производится указанным должностным лицом в присутствии должностных лиц продавца (поставщика, представителя, изготовителя).</w:t>
      </w:r>
    </w:p>
    <w:p w14:paraId="74748EF5" w14:textId="77777777" w:rsidR="00000C26" w:rsidRDefault="00000C26">
      <w:pPr>
        <w:pStyle w:val="newncpi"/>
      </w:pPr>
      <w:r>
        <w:t>Методика отбора и количество образцов (проб) товара для отбора должны соответствовать требованиям законодательства.</w:t>
      </w:r>
    </w:p>
    <w:p w14:paraId="369D3B86" w14:textId="77777777" w:rsidR="00000C26" w:rsidRDefault="00000C26">
      <w:pPr>
        <w:pStyle w:val="newncpi"/>
      </w:pPr>
      <w:r>
        <w:t xml:space="preserve">По окончании такого отбора должностным лицом государственного органа по защите прав потребителей составляется акт отбора образцов (проб) товара по форме согласно приложению 3 в двух экземплярах, который подписывается всеми участвовавшими в </w:t>
      </w:r>
      <w:r>
        <w:lastRenderedPageBreak/>
        <w:t>отборе лицами. Один экземпляр акта передается продавцу (поставщику, представителю, изготовителю).</w:t>
      </w:r>
    </w:p>
    <w:p w14:paraId="49015A85" w14:textId="77777777" w:rsidR="00000C26" w:rsidRDefault="00000C26">
      <w:pPr>
        <w:pStyle w:val="newncpi"/>
      </w:pPr>
      <w:r>
        <w:t>Отобранные образцы (пробы) товара передаются в экспертную организацию, в которой производится опись образцов (проб) товара по форме согласно приложению 4.</w:t>
      </w:r>
    </w:p>
    <w:p w14:paraId="53FA8E29" w14:textId="77777777" w:rsidR="00000C26" w:rsidRDefault="00000C26">
      <w:pPr>
        <w:pStyle w:val="point"/>
      </w:pPr>
      <w:r>
        <w:t>21. Заключение экспертизы составляется в письменной форме и состоит из вводной, исследовательской частей и выводов.</w:t>
      </w:r>
    </w:p>
    <w:p w14:paraId="4E2C9FAC" w14:textId="77777777" w:rsidR="00000C26" w:rsidRDefault="00000C26">
      <w:pPr>
        <w:pStyle w:val="newncpi"/>
      </w:pPr>
      <w:r>
        <w:t>Заключение экспертизы излагается языком, понятным для лиц, не имеющих специальных знаний, и не допускающим различных толкований. Специалист по проведению экспертизы должен разъяснить специальные термины или указать источник, где содержатся соответствующие разъяснения.</w:t>
      </w:r>
    </w:p>
    <w:p w14:paraId="20F66F17" w14:textId="77777777" w:rsidR="00000C26" w:rsidRDefault="00000C26">
      <w:pPr>
        <w:pStyle w:val="newncpi"/>
      </w:pPr>
      <w:r>
        <w:t>Каждая страница заключения экспертизы (комиссионной экспертизы) и приложений к нему подписывается специалистом (специалистами) по проведению экспертизы. При проведении комплексной экспертизы каждый специалист по проведению экспертизы подписывает общее заключение и приложения к нему либо только ту часть, которая отражает ход и результаты проведенного им исследования (испытания, анализа, оценки).</w:t>
      </w:r>
    </w:p>
    <w:p w14:paraId="29108486" w14:textId="77777777" w:rsidR="00000C26" w:rsidRDefault="00000C26">
      <w:pPr>
        <w:pStyle w:val="newncpi"/>
      </w:pPr>
      <w:r>
        <w:t>Заключение экспертизы и приложения к нему составляются в двух экземплярах, один из которых направляется заявителю (государственному органу по защите прав потребителей), а другой хранится в экспертной организации.</w:t>
      </w:r>
    </w:p>
    <w:p w14:paraId="79B8C0DF" w14:textId="77777777" w:rsidR="00000C26" w:rsidRDefault="00000C26">
      <w:pPr>
        <w:pStyle w:val="point"/>
      </w:pPr>
      <w:r>
        <w:t>22. Во вводной части заключения экспертизы указываются:</w:t>
      </w:r>
    </w:p>
    <w:p w14:paraId="3FCC340E" w14:textId="77777777" w:rsidR="00000C26" w:rsidRDefault="00000C26">
      <w:pPr>
        <w:pStyle w:val="newncpi"/>
      </w:pPr>
      <w:r>
        <w:t>наименование, номер, дата составления и место проведения экспертизы;</w:t>
      </w:r>
    </w:p>
    <w:p w14:paraId="17F5DF78" w14:textId="77777777" w:rsidR="00000C26" w:rsidRDefault="00000C26">
      <w:pPr>
        <w:pStyle w:val="newncpi"/>
      </w:pPr>
      <w:r>
        <w:t>сведения об экспертной организации – наименование и место нахождения экспертной организации, а если экспертной организацией является индивидуальный предприниматель, то его фамилия, собственное имя, отчество и место жительства;</w:t>
      </w:r>
    </w:p>
    <w:p w14:paraId="4E8AC507" w14:textId="77777777" w:rsidR="00000C26" w:rsidRDefault="00000C26">
      <w:pPr>
        <w:pStyle w:val="newncpi"/>
      </w:pPr>
      <w:r>
        <w:t>сведения о специалисте по проведению экспертизы – фамилия, собственное имя, отчество, должность, образование, специальность, стаж работы по специальности, а также при наличии ученая степень, ученое звание;</w:t>
      </w:r>
    </w:p>
    <w:p w14:paraId="3CB56D7E" w14:textId="77777777" w:rsidR="00000C26" w:rsidRDefault="00000C26">
      <w:pPr>
        <w:pStyle w:val="newncpi"/>
      </w:pPr>
      <w:r>
        <w:t>основание для проведения экспертизы (заявление, письмо);</w:t>
      </w:r>
    </w:p>
    <w:p w14:paraId="17364D59" w14:textId="77777777" w:rsidR="00000C26" w:rsidRDefault="00000C26">
      <w:pPr>
        <w:pStyle w:val="newncpi"/>
      </w:pPr>
      <w:r>
        <w:t>дата поступления товара (результата работы, оказанной услуги) на экспертизу;</w:t>
      </w:r>
    </w:p>
    <w:p w14:paraId="19420941" w14:textId="77777777" w:rsidR="00000C26" w:rsidRDefault="00000C26">
      <w:pPr>
        <w:pStyle w:val="newncpi"/>
      </w:pPr>
      <w:r>
        <w:t>описание товара (результата работы, оказанной услуги);</w:t>
      </w:r>
    </w:p>
    <w:p w14:paraId="1569C5C1" w14:textId="77777777" w:rsidR="00000C26" w:rsidRDefault="00000C26">
      <w:pPr>
        <w:pStyle w:val="newncpi"/>
      </w:pPr>
      <w:r>
        <w:t>обстоятельства дела, имеющие значение для дачи заключения экспертизы и принятые специалистом по проведению экспертизы в качестве исходных данных;</w:t>
      </w:r>
    </w:p>
    <w:p w14:paraId="15D42700" w14:textId="77777777" w:rsidR="00000C26" w:rsidRDefault="00000C26">
      <w:pPr>
        <w:pStyle w:val="newncpi"/>
      </w:pPr>
      <w:r>
        <w:t>сведения о лицах, присутствующих при проведении экспертизы, – фамилия, инициалы, статус участия в экспертизе (потребитель, представитель продавца, изготовителя и другие лица);</w:t>
      </w:r>
    </w:p>
    <w:p w14:paraId="06E8F316" w14:textId="77777777" w:rsidR="00000C26" w:rsidRDefault="00000C26">
      <w:pPr>
        <w:pStyle w:val="newncpi"/>
      </w:pPr>
      <w:r>
        <w:t>вопросы, подлежащие разрешению по результатам проведения экспертизы, сформулированные в заявлении (письме) и по инициативе специалиста по проведению экспертизы.</w:t>
      </w:r>
    </w:p>
    <w:p w14:paraId="31C23C6E" w14:textId="77777777" w:rsidR="00000C26" w:rsidRDefault="00000C26">
      <w:pPr>
        <w:pStyle w:val="newncpi"/>
      </w:pPr>
      <w:r>
        <w:t>Специалист по проведению экспертизы вправе сгруппировать и (или) изложить вопросы в той последовательности, которая обеспечивает наиболее целесообразный порядок проведения исследований (испытаний, анализа, оценки).</w:t>
      </w:r>
    </w:p>
    <w:p w14:paraId="03950C99" w14:textId="77777777" w:rsidR="00000C26" w:rsidRDefault="00000C26">
      <w:pPr>
        <w:pStyle w:val="newncpi"/>
      </w:pPr>
      <w:r>
        <w:t>При проведении комиссионной или комплексной экспертизы во вводной части также отмечается, что экспертиза является комиссионной или комплексной.</w:t>
      </w:r>
    </w:p>
    <w:p w14:paraId="08110BBF" w14:textId="77777777" w:rsidR="00000C26" w:rsidRDefault="00000C26">
      <w:pPr>
        <w:pStyle w:val="point"/>
      </w:pPr>
      <w:r>
        <w:t>23. В исследовательской части заключения экспертизы описываются ход, результаты исследований (испытаний, анализа, оценки) и указываются:</w:t>
      </w:r>
    </w:p>
    <w:p w14:paraId="10FC60C7" w14:textId="77777777" w:rsidR="00000C26" w:rsidRDefault="00000C26">
      <w:pPr>
        <w:pStyle w:val="newncpi"/>
      </w:pPr>
      <w:r>
        <w:t>состояние объектов экспертизы;</w:t>
      </w:r>
    </w:p>
    <w:p w14:paraId="3D196339" w14:textId="77777777" w:rsidR="00000C26" w:rsidRDefault="00000C26">
      <w:pPr>
        <w:pStyle w:val="newncpi"/>
      </w:pPr>
      <w:r>
        <w:t>методы исследования (испытания, анализа, оценки) и технические условия их применения, включая информацию о применяемых методиках (методах) измерений и средствах измерений, прошедших метрологическую оценку в порядке, установленном законодательством об обеспечении единства измерений, если они применялись при экспертизе, полученные результаты;</w:t>
      </w:r>
    </w:p>
    <w:p w14:paraId="12004CA3" w14:textId="77777777" w:rsidR="00000C26" w:rsidRDefault="00000C26">
      <w:pPr>
        <w:pStyle w:val="newncpi"/>
      </w:pPr>
      <w:r>
        <w:t>ссылки на материалы, которыми специалист по проведению экспертизы руководствовался при разрешении поставленных вопросов;</w:t>
      </w:r>
    </w:p>
    <w:p w14:paraId="3088D545" w14:textId="77777777" w:rsidR="00000C26" w:rsidRDefault="00000C26">
      <w:pPr>
        <w:pStyle w:val="newncpi"/>
      </w:pPr>
      <w:r>
        <w:lastRenderedPageBreak/>
        <w:t>ссылки на приложения к заключению экспертизы и необходимые пояснения к ним;</w:t>
      </w:r>
    </w:p>
    <w:p w14:paraId="0C6A798F" w14:textId="77777777" w:rsidR="00000C26" w:rsidRDefault="00000C26">
      <w:pPr>
        <w:pStyle w:val="newncpi"/>
      </w:pPr>
      <w:r>
        <w:t>оценка отдельных этапов экспертизы и (или) полученных результатов в целом.</w:t>
      </w:r>
    </w:p>
    <w:p w14:paraId="6BC60CFB" w14:textId="77777777" w:rsidR="00000C26" w:rsidRDefault="00000C26">
      <w:pPr>
        <w:pStyle w:val="newncpi"/>
      </w:pPr>
      <w:r>
        <w:t>При проведении комиссионной экспертизы в исследовательской части специалистами по проведению экспертизы излагается общая оценка полученных результатов при условии согласия с ней каждого из специалистов по проведению экспертизы. В случае разногласия между специалистами по проведению экспертизы каждый из них или часть таких специалистов дает отдельное заключение либо специалист по проведению экспертизы, мнение которого расходится с мнением большинства, излагает его в исследовательской части отдельно.</w:t>
      </w:r>
    </w:p>
    <w:p w14:paraId="27ECF591" w14:textId="77777777" w:rsidR="00000C26" w:rsidRDefault="00000C26">
      <w:pPr>
        <w:pStyle w:val="newncpi"/>
      </w:pPr>
      <w:r>
        <w:t>При проведении комплексной экспертизы ход и результаты исследования (испытания, анализа, оценки) каждого специалиста по проведению экспертизы излагаются в исследовательской части отдельно. Совместная оценка полученных результатов излагается в конце исследовательской части непосредственно перед выводами.</w:t>
      </w:r>
    </w:p>
    <w:p w14:paraId="4895833B" w14:textId="77777777" w:rsidR="00000C26" w:rsidRDefault="00000C26">
      <w:pPr>
        <w:pStyle w:val="newncpi"/>
      </w:pPr>
      <w:r>
        <w:t>Если на отдельные из поставленных вопросов ответы не получены, в исследовательской части указываются причины.</w:t>
      </w:r>
    </w:p>
    <w:p w14:paraId="2AD85A2F" w14:textId="77777777" w:rsidR="00000C26" w:rsidRDefault="00000C26">
      <w:pPr>
        <w:pStyle w:val="point"/>
      </w:pPr>
      <w:r>
        <w:t>24. Выводы излагаются в виде ответов на поставленные вопросы.</w:t>
      </w:r>
    </w:p>
    <w:p w14:paraId="49087831" w14:textId="77777777" w:rsidR="00000C26" w:rsidRDefault="00000C26">
      <w:pPr>
        <w:pStyle w:val="newncpi"/>
      </w:pPr>
      <w:r>
        <w:t>Выводы по вопросам, сформулированным специалистом по проведению экспертизы, излагаются в последнюю очередь.</w:t>
      </w:r>
    </w:p>
    <w:p w14:paraId="64F7D5B4" w14:textId="77777777" w:rsidR="00000C26" w:rsidRDefault="00000C26">
      <w:pPr>
        <w:pStyle w:val="newncpi"/>
      </w:pPr>
      <w:r>
        <w:t>При проведении комплексной экспертизы общему выводу могут предшествовать выводы отдельных специалистов по проведению экспертизы, сформулированные по результатам проведенных ими исследований (испытаний, анализа, оценки).</w:t>
      </w:r>
    </w:p>
    <w:p w14:paraId="12CE356E" w14:textId="77777777" w:rsidR="00000C26" w:rsidRDefault="00000C26">
      <w:pPr>
        <w:pStyle w:val="newncpi"/>
      </w:pPr>
      <w:r>
        <w:t>Если вывод не может быть сформулирован без подробного описания результатов исследования (испытания, анализа, оценки), изложенных в исследовательской части заключения экспертизы и содержащих ответ на поставленный вопрос, допускаются ссылки на исследовательскую часть заключения экспертизы.</w:t>
      </w:r>
    </w:p>
    <w:p w14:paraId="0BE48B0A" w14:textId="77777777" w:rsidR="00000C26" w:rsidRDefault="00000C26">
      <w:pPr>
        <w:pStyle w:val="point"/>
      </w:pPr>
      <w:r>
        <w:t>25. Потребитель, продавец, изготовитель, поставщик, представитель вправе оспорить заключение экспертизы в судебном порядке.</w:t>
      </w:r>
    </w:p>
    <w:p w14:paraId="59B6BC73" w14:textId="77777777" w:rsidR="00000C26" w:rsidRDefault="00000C26">
      <w:pPr>
        <w:pStyle w:val="newncpi"/>
      </w:pPr>
      <w:r>
        <w:t> </w:t>
      </w:r>
    </w:p>
    <w:p w14:paraId="52685BFF" w14:textId="77777777" w:rsidR="00000C26" w:rsidRDefault="00000C26">
      <w:pPr>
        <w:rPr>
          <w:rFonts w:eastAsia="Times New Roman"/>
        </w:rPr>
        <w:sectPr w:rsidR="00000C26" w:rsidSect="00000C2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14:paraId="089E25C6" w14:textId="77777777" w:rsidR="00000C26" w:rsidRDefault="00000C2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558"/>
        <w:gridCol w:w="3811"/>
      </w:tblGrid>
      <w:tr w:rsidR="00000C26" w14:paraId="111CC24C" w14:textId="77777777">
        <w:tc>
          <w:tcPr>
            <w:tcW w:w="2966" w:type="pct"/>
            <w:tcMar>
              <w:top w:w="0" w:type="dxa"/>
              <w:left w:w="6" w:type="dxa"/>
              <w:bottom w:w="0" w:type="dxa"/>
              <w:right w:w="6" w:type="dxa"/>
            </w:tcMar>
            <w:hideMark/>
          </w:tcPr>
          <w:p w14:paraId="361BD221" w14:textId="77777777" w:rsidR="00000C26" w:rsidRDefault="00000C26">
            <w:pPr>
              <w:pStyle w:val="newncpi"/>
            </w:pPr>
            <w:r>
              <w:t> </w:t>
            </w:r>
          </w:p>
        </w:tc>
        <w:tc>
          <w:tcPr>
            <w:tcW w:w="2034" w:type="pct"/>
            <w:tcMar>
              <w:top w:w="0" w:type="dxa"/>
              <w:left w:w="6" w:type="dxa"/>
              <w:bottom w:w="0" w:type="dxa"/>
              <w:right w:w="6" w:type="dxa"/>
            </w:tcMar>
            <w:hideMark/>
          </w:tcPr>
          <w:p w14:paraId="6459147A" w14:textId="77777777" w:rsidR="00000C26" w:rsidRDefault="00000C26">
            <w:pPr>
              <w:pStyle w:val="append1"/>
            </w:pPr>
            <w:r>
              <w:t>Приложение 1</w:t>
            </w:r>
          </w:p>
          <w:p w14:paraId="48737A04" w14:textId="77777777" w:rsidR="00000C26" w:rsidRDefault="00000C26">
            <w:pPr>
              <w:pStyle w:val="append"/>
            </w:pPr>
            <w:r>
              <w:t>к Положению о порядке проведения</w:t>
            </w:r>
            <w:r>
              <w:br/>
              <w:t>экспертизы товаров (результатов</w:t>
            </w:r>
            <w:r>
              <w:br/>
              <w:t>выполненных работ, оказанных услуг),</w:t>
            </w:r>
            <w:r>
              <w:br/>
              <w:t>достоверности информации о товарах</w:t>
            </w:r>
            <w:r>
              <w:br/>
              <w:t xml:space="preserve">(работах, услугах) </w:t>
            </w:r>
          </w:p>
        </w:tc>
      </w:tr>
    </w:tbl>
    <w:p w14:paraId="1756A518" w14:textId="77777777" w:rsidR="00000C26" w:rsidRDefault="00000C26">
      <w:pPr>
        <w:pStyle w:val="newncpi"/>
      </w:pPr>
      <w:r>
        <w:t> </w:t>
      </w:r>
    </w:p>
    <w:p w14:paraId="72084822" w14:textId="77777777" w:rsidR="00000C26" w:rsidRDefault="00000C26">
      <w:pPr>
        <w:pStyle w:val="onestring"/>
      </w:pPr>
      <w:r>
        <w:t>Форма</w:t>
      </w:r>
    </w:p>
    <w:p w14:paraId="42C425F4" w14:textId="77777777" w:rsidR="00000C26" w:rsidRDefault="00000C26">
      <w:pPr>
        <w:pStyle w:val="titlep"/>
      </w:pPr>
      <w:r>
        <w:t>ЗАЯВЛЕНИЕ</w:t>
      </w:r>
      <w:r>
        <w:br/>
        <w:t>на проведение экспертизы</w:t>
      </w:r>
    </w:p>
    <w:p w14:paraId="79F0E72A" w14:textId="77777777" w:rsidR="00000C26" w:rsidRDefault="00000C26">
      <w:pPr>
        <w:pStyle w:val="newncpi0"/>
      </w:pPr>
      <w:r>
        <w:t>Наименование (фамилия, собственное имя, отчество) заявителя _______________________</w:t>
      </w:r>
    </w:p>
    <w:p w14:paraId="29E13B2F" w14:textId="77777777" w:rsidR="00000C26" w:rsidRDefault="00000C26">
      <w:pPr>
        <w:pStyle w:val="newncpi0"/>
      </w:pPr>
      <w:r>
        <w:t>______________________________________________________________________________</w:t>
      </w:r>
    </w:p>
    <w:p w14:paraId="40A8368B" w14:textId="77777777" w:rsidR="00000C26" w:rsidRDefault="00000C26">
      <w:pPr>
        <w:pStyle w:val="newncpi0"/>
      </w:pPr>
      <w:r>
        <w:t>Место нахождения (место жительства) заявителя ___________________________________</w:t>
      </w:r>
    </w:p>
    <w:p w14:paraId="10413C61" w14:textId="77777777" w:rsidR="00000C26" w:rsidRDefault="00000C26">
      <w:pPr>
        <w:pStyle w:val="newncpi0"/>
      </w:pPr>
      <w:r>
        <w:t>Учетный номер плательщика (УНП) заявителя (при наличии) ________________________</w:t>
      </w:r>
    </w:p>
    <w:p w14:paraId="31B60C76" w14:textId="77777777" w:rsidR="00000C26" w:rsidRDefault="00000C26">
      <w:pPr>
        <w:pStyle w:val="newncpi0"/>
      </w:pPr>
      <w:r>
        <w:t>Телефон заявителя _____________________________________________________________</w:t>
      </w:r>
    </w:p>
    <w:p w14:paraId="3008DFB0" w14:textId="77777777" w:rsidR="00000C26" w:rsidRDefault="00000C26">
      <w:pPr>
        <w:pStyle w:val="newncpi0"/>
      </w:pPr>
      <w:r>
        <w:t>Объект экспертизы _____________________________________________________________</w:t>
      </w:r>
    </w:p>
    <w:p w14:paraId="5F7A2E17" w14:textId="77777777" w:rsidR="00000C26" w:rsidRDefault="00000C26">
      <w:pPr>
        <w:pStyle w:val="newncpi0"/>
      </w:pPr>
      <w:r>
        <w:t>Оплату экспертизы производит __________________________________________________</w:t>
      </w:r>
    </w:p>
    <w:p w14:paraId="6D47094F" w14:textId="77777777" w:rsidR="00000C26" w:rsidRDefault="00000C26">
      <w:pPr>
        <w:pStyle w:val="undline"/>
        <w:ind w:firstLine="5041"/>
      </w:pPr>
      <w:r>
        <w:t>(наименование или фамилия,</w:t>
      </w:r>
    </w:p>
    <w:p w14:paraId="593D1D8C" w14:textId="77777777" w:rsidR="00000C26" w:rsidRDefault="00000C26">
      <w:pPr>
        <w:pStyle w:val="newncpi0"/>
      </w:pPr>
      <w:r>
        <w:t>_____________________________________________________________________________</w:t>
      </w:r>
    </w:p>
    <w:p w14:paraId="18A37BD3" w14:textId="77777777" w:rsidR="00000C26" w:rsidRDefault="00000C26">
      <w:pPr>
        <w:pStyle w:val="undline"/>
        <w:jc w:val="center"/>
      </w:pPr>
      <w:r>
        <w:t>собственное имя, отчество, место нахождения или место жительства,</w:t>
      </w:r>
    </w:p>
    <w:p w14:paraId="52D1F9B6" w14:textId="77777777" w:rsidR="00000C26" w:rsidRDefault="00000C26">
      <w:pPr>
        <w:pStyle w:val="newncpi0"/>
      </w:pPr>
      <w:r>
        <w:t>_____________________________________________________________________________</w:t>
      </w:r>
    </w:p>
    <w:p w14:paraId="5C658D76" w14:textId="77777777" w:rsidR="00000C26" w:rsidRDefault="00000C26">
      <w:pPr>
        <w:pStyle w:val="undline"/>
        <w:jc w:val="center"/>
      </w:pPr>
      <w:r>
        <w:t>УНП, телефон продавца, поставщика, представителя или изготовителя,</w:t>
      </w:r>
    </w:p>
    <w:p w14:paraId="3EF0D99C" w14:textId="77777777" w:rsidR="00000C26" w:rsidRDefault="00000C26">
      <w:pPr>
        <w:pStyle w:val="newncpi0"/>
      </w:pPr>
      <w:r>
        <w:t>_____________________________________________________________________________</w:t>
      </w:r>
    </w:p>
    <w:p w14:paraId="38D9052C" w14:textId="77777777" w:rsidR="00000C26" w:rsidRDefault="00000C26">
      <w:pPr>
        <w:pStyle w:val="undline"/>
        <w:jc w:val="center"/>
      </w:pPr>
      <w:r>
        <w:t>юридический адрес и банковские реквизиты заявителя в случае гарантии оплаты экспертизы)</w:t>
      </w:r>
    </w:p>
    <w:p w14:paraId="78A8381B" w14:textId="77777777" w:rsidR="00000C26" w:rsidRDefault="00000C26">
      <w:pPr>
        <w:pStyle w:val="newncpi0"/>
      </w:pPr>
      <w:r>
        <w:t>Цель экспертизы:</w:t>
      </w:r>
    </w:p>
    <w:p w14:paraId="687D5CD1" w14:textId="77777777" w:rsidR="00000C26" w:rsidRDefault="00000C26">
      <w:pPr>
        <w:pStyle w:val="newncpi"/>
      </w:pPr>
      <w:r>
        <w:t>установление (подтверждение) факта наличия недостатков в товаре (выполненной работе, оказанной услуге) и определение причин возникновения этих недостатков _____________________________________________________________________________</w:t>
      </w:r>
    </w:p>
    <w:p w14:paraId="2C5EA541" w14:textId="77777777" w:rsidR="00000C26" w:rsidRDefault="00000C26">
      <w:pPr>
        <w:pStyle w:val="newncpi"/>
      </w:pPr>
      <w:r>
        <w:t>оценка достоверности предоставленной потребителям информации о товаре (работе, услуге) ______________________________________________________________________</w:t>
      </w:r>
    </w:p>
    <w:p w14:paraId="45F67499" w14:textId="77777777" w:rsidR="00000C26" w:rsidRDefault="00000C26">
      <w:pPr>
        <w:pStyle w:val="newncpi"/>
      </w:pPr>
      <w:r>
        <w:t> </w:t>
      </w:r>
    </w:p>
    <w:p w14:paraId="1AE3DE16" w14:textId="77777777" w:rsidR="00000C26" w:rsidRDefault="00000C26">
      <w:pPr>
        <w:pStyle w:val="newncpi0"/>
      </w:pPr>
      <w:r>
        <w:t>Вопросы, подлежащие разрешению по результатам проведения экспертизы ____________</w:t>
      </w:r>
    </w:p>
    <w:p w14:paraId="32CBB6ED" w14:textId="77777777" w:rsidR="00000C26" w:rsidRDefault="00000C26">
      <w:pPr>
        <w:pStyle w:val="newncpi0"/>
      </w:pPr>
      <w:r>
        <w:t>_____________________________________________________________________________</w:t>
      </w:r>
    </w:p>
    <w:p w14:paraId="4C358022" w14:textId="77777777" w:rsidR="00000C26" w:rsidRDefault="00000C26">
      <w:pPr>
        <w:pStyle w:val="newncpi0"/>
      </w:pPr>
      <w:r>
        <w:t>_____________________________________________________________________________</w:t>
      </w:r>
    </w:p>
    <w:p w14:paraId="3B81709E" w14:textId="77777777" w:rsidR="00000C26" w:rsidRDefault="00000C26">
      <w:pPr>
        <w:pStyle w:val="newncpi0"/>
      </w:pPr>
      <w:r>
        <w:t>_____________________________________________________________________________</w:t>
      </w:r>
    </w:p>
    <w:p w14:paraId="6FCA3630" w14:textId="77777777" w:rsidR="00000C26" w:rsidRDefault="00000C26">
      <w:pPr>
        <w:pStyle w:val="newncpi"/>
      </w:pPr>
      <w:r>
        <w:t> </w:t>
      </w:r>
    </w:p>
    <w:tbl>
      <w:tblPr>
        <w:tblW w:w="5000" w:type="pct"/>
        <w:tblCellMar>
          <w:left w:w="0" w:type="dxa"/>
          <w:right w:w="0" w:type="dxa"/>
        </w:tblCellMar>
        <w:tblLook w:val="04A0" w:firstRow="1" w:lastRow="0" w:firstColumn="1" w:lastColumn="0" w:noHBand="0" w:noVBand="1"/>
      </w:tblPr>
      <w:tblGrid>
        <w:gridCol w:w="3241"/>
        <w:gridCol w:w="2528"/>
        <w:gridCol w:w="3600"/>
      </w:tblGrid>
      <w:tr w:rsidR="00000C26" w14:paraId="21F92B56" w14:textId="77777777">
        <w:trPr>
          <w:trHeight w:val="240"/>
        </w:trPr>
        <w:tc>
          <w:tcPr>
            <w:tcW w:w="1730" w:type="pct"/>
            <w:tcMar>
              <w:top w:w="0" w:type="dxa"/>
              <w:left w:w="6" w:type="dxa"/>
              <w:bottom w:w="0" w:type="dxa"/>
              <w:right w:w="6" w:type="dxa"/>
            </w:tcMar>
            <w:hideMark/>
          </w:tcPr>
          <w:p w14:paraId="3B8DB2A5" w14:textId="77777777" w:rsidR="00000C26" w:rsidRDefault="00000C26">
            <w:pPr>
              <w:pStyle w:val="newncpi0"/>
            </w:pPr>
            <w:r>
              <w:t>_____________________</w:t>
            </w:r>
          </w:p>
        </w:tc>
        <w:tc>
          <w:tcPr>
            <w:tcW w:w="1349" w:type="pct"/>
            <w:tcMar>
              <w:top w:w="0" w:type="dxa"/>
              <w:left w:w="6" w:type="dxa"/>
              <w:bottom w:w="0" w:type="dxa"/>
              <w:right w:w="6" w:type="dxa"/>
            </w:tcMar>
            <w:hideMark/>
          </w:tcPr>
          <w:p w14:paraId="460B2A4D" w14:textId="77777777" w:rsidR="00000C26" w:rsidRDefault="00000C26">
            <w:pPr>
              <w:pStyle w:val="newncpi0"/>
            </w:pPr>
            <w:r>
              <w:t> </w:t>
            </w:r>
          </w:p>
        </w:tc>
        <w:tc>
          <w:tcPr>
            <w:tcW w:w="1921" w:type="pct"/>
            <w:tcMar>
              <w:top w:w="0" w:type="dxa"/>
              <w:left w:w="6" w:type="dxa"/>
              <w:bottom w:w="0" w:type="dxa"/>
              <w:right w:w="6" w:type="dxa"/>
            </w:tcMar>
            <w:hideMark/>
          </w:tcPr>
          <w:p w14:paraId="356294F4" w14:textId="77777777" w:rsidR="00000C26" w:rsidRDefault="00000C26">
            <w:pPr>
              <w:pStyle w:val="newncpi0"/>
              <w:jc w:val="right"/>
            </w:pPr>
            <w:r>
              <w:t>________________________</w:t>
            </w:r>
          </w:p>
        </w:tc>
      </w:tr>
      <w:tr w:rsidR="00000C26" w14:paraId="1CF64891" w14:textId="77777777">
        <w:trPr>
          <w:trHeight w:val="240"/>
        </w:trPr>
        <w:tc>
          <w:tcPr>
            <w:tcW w:w="1730" w:type="pct"/>
            <w:tcMar>
              <w:top w:w="0" w:type="dxa"/>
              <w:left w:w="6" w:type="dxa"/>
              <w:bottom w:w="0" w:type="dxa"/>
              <w:right w:w="6" w:type="dxa"/>
            </w:tcMar>
            <w:hideMark/>
          </w:tcPr>
          <w:p w14:paraId="6F003BC9" w14:textId="77777777" w:rsidR="00000C26" w:rsidRDefault="00000C26">
            <w:pPr>
              <w:pStyle w:val="undline"/>
              <w:ind w:firstLine="357"/>
            </w:pPr>
            <w:r>
              <w:t>(подпись заявителя)</w:t>
            </w:r>
          </w:p>
        </w:tc>
        <w:tc>
          <w:tcPr>
            <w:tcW w:w="1349" w:type="pct"/>
            <w:tcMar>
              <w:top w:w="0" w:type="dxa"/>
              <w:left w:w="6" w:type="dxa"/>
              <w:bottom w:w="0" w:type="dxa"/>
              <w:right w:w="6" w:type="dxa"/>
            </w:tcMar>
            <w:hideMark/>
          </w:tcPr>
          <w:p w14:paraId="77027B0A" w14:textId="77777777" w:rsidR="00000C26" w:rsidRDefault="00000C26">
            <w:pPr>
              <w:pStyle w:val="newncpi0"/>
            </w:pPr>
            <w:r>
              <w:t> </w:t>
            </w:r>
          </w:p>
        </w:tc>
        <w:tc>
          <w:tcPr>
            <w:tcW w:w="1921" w:type="pct"/>
            <w:tcMar>
              <w:top w:w="0" w:type="dxa"/>
              <w:left w:w="6" w:type="dxa"/>
              <w:bottom w:w="0" w:type="dxa"/>
              <w:right w:w="6" w:type="dxa"/>
            </w:tcMar>
            <w:hideMark/>
          </w:tcPr>
          <w:p w14:paraId="35371390" w14:textId="77777777" w:rsidR="00000C26" w:rsidRDefault="00000C26">
            <w:pPr>
              <w:pStyle w:val="undline"/>
              <w:ind w:firstLine="1242"/>
            </w:pPr>
            <w:r>
              <w:t>(дата подачи заявления)</w:t>
            </w:r>
          </w:p>
        </w:tc>
      </w:tr>
    </w:tbl>
    <w:p w14:paraId="2F4AA091" w14:textId="77777777" w:rsidR="00000C26" w:rsidRDefault="00000C26">
      <w:pPr>
        <w:pStyle w:val="newncpi"/>
      </w:pPr>
      <w:r>
        <w:t> </w:t>
      </w:r>
    </w:p>
    <w:p w14:paraId="5CFEB5DD" w14:textId="77777777" w:rsidR="00000C26" w:rsidRDefault="00000C26">
      <w:pPr>
        <w:pStyle w:val="newncpi"/>
      </w:pPr>
      <w:r>
        <w:t> </w:t>
      </w:r>
    </w:p>
    <w:tbl>
      <w:tblPr>
        <w:tblW w:w="5000" w:type="pct"/>
        <w:tblCellMar>
          <w:left w:w="0" w:type="dxa"/>
          <w:right w:w="0" w:type="dxa"/>
        </w:tblCellMar>
        <w:tblLook w:val="04A0" w:firstRow="1" w:lastRow="0" w:firstColumn="1" w:lastColumn="0" w:noHBand="0" w:noVBand="1"/>
      </w:tblPr>
      <w:tblGrid>
        <w:gridCol w:w="5558"/>
        <w:gridCol w:w="3811"/>
      </w:tblGrid>
      <w:tr w:rsidR="00000C26" w14:paraId="30B5EF1B" w14:textId="77777777">
        <w:tc>
          <w:tcPr>
            <w:tcW w:w="2966" w:type="pct"/>
            <w:tcMar>
              <w:top w:w="0" w:type="dxa"/>
              <w:left w:w="6" w:type="dxa"/>
              <w:bottom w:w="0" w:type="dxa"/>
              <w:right w:w="6" w:type="dxa"/>
            </w:tcMar>
            <w:hideMark/>
          </w:tcPr>
          <w:p w14:paraId="3293BB4C" w14:textId="77777777" w:rsidR="00000C26" w:rsidRDefault="00000C26">
            <w:pPr>
              <w:pStyle w:val="newncpi"/>
            </w:pPr>
            <w:r>
              <w:t> </w:t>
            </w:r>
          </w:p>
        </w:tc>
        <w:tc>
          <w:tcPr>
            <w:tcW w:w="2034" w:type="pct"/>
            <w:tcMar>
              <w:top w:w="0" w:type="dxa"/>
              <w:left w:w="6" w:type="dxa"/>
              <w:bottom w:w="0" w:type="dxa"/>
              <w:right w:w="6" w:type="dxa"/>
            </w:tcMar>
            <w:hideMark/>
          </w:tcPr>
          <w:p w14:paraId="68852E8B" w14:textId="77777777" w:rsidR="00000C26" w:rsidRDefault="00000C26">
            <w:pPr>
              <w:pStyle w:val="append1"/>
            </w:pPr>
            <w:r>
              <w:t>Приложение 2</w:t>
            </w:r>
          </w:p>
          <w:p w14:paraId="585785D4" w14:textId="77777777" w:rsidR="00000C26" w:rsidRDefault="00000C26">
            <w:pPr>
              <w:pStyle w:val="append"/>
            </w:pPr>
            <w:r>
              <w:t>к Положению о порядке проведения</w:t>
            </w:r>
            <w:r>
              <w:br/>
              <w:t>экспертизы товаров (результатов</w:t>
            </w:r>
            <w:r>
              <w:br/>
              <w:t>выполненных работ, оказанных услуг),</w:t>
            </w:r>
            <w:r>
              <w:br/>
              <w:t>достоверности информации о товарах</w:t>
            </w:r>
            <w:r>
              <w:br/>
              <w:t xml:space="preserve">(работах, услугах) </w:t>
            </w:r>
          </w:p>
        </w:tc>
      </w:tr>
    </w:tbl>
    <w:p w14:paraId="4EA2B786" w14:textId="77777777" w:rsidR="00000C26" w:rsidRDefault="00000C26">
      <w:pPr>
        <w:pStyle w:val="newncpi"/>
      </w:pPr>
      <w:r>
        <w:t> </w:t>
      </w:r>
    </w:p>
    <w:p w14:paraId="53676BEA" w14:textId="77777777" w:rsidR="00000C26" w:rsidRDefault="00000C26">
      <w:pPr>
        <w:pStyle w:val="onestring"/>
      </w:pPr>
      <w:r>
        <w:t>Форма</w:t>
      </w:r>
    </w:p>
    <w:p w14:paraId="41A3E0DA" w14:textId="77777777" w:rsidR="00000C26" w:rsidRDefault="00000C26">
      <w:pPr>
        <w:pStyle w:val="newncpi"/>
      </w:pPr>
      <w:r>
        <w:t> </w:t>
      </w:r>
    </w:p>
    <w:p w14:paraId="46F5D3CD" w14:textId="77777777" w:rsidR="00000C26" w:rsidRDefault="00000C26">
      <w:pPr>
        <w:pStyle w:val="newncpi0"/>
      </w:pPr>
      <w:r>
        <w:t>_____________________________________________________________________________</w:t>
      </w:r>
    </w:p>
    <w:p w14:paraId="5FCB39AF" w14:textId="77777777" w:rsidR="00000C26" w:rsidRDefault="00000C26">
      <w:pPr>
        <w:pStyle w:val="undline"/>
        <w:jc w:val="center"/>
      </w:pPr>
      <w:r>
        <w:t>(наименование государственного органа по защите</w:t>
      </w:r>
    </w:p>
    <w:p w14:paraId="1270E317" w14:textId="77777777" w:rsidR="00000C26" w:rsidRDefault="00000C26">
      <w:pPr>
        <w:pStyle w:val="newncpi0"/>
      </w:pPr>
      <w:r>
        <w:t>_____________________________________________________________________________</w:t>
      </w:r>
    </w:p>
    <w:p w14:paraId="0FC4AE25" w14:textId="77777777" w:rsidR="00000C26" w:rsidRDefault="00000C26">
      <w:pPr>
        <w:pStyle w:val="undline"/>
        <w:jc w:val="center"/>
      </w:pPr>
      <w:r>
        <w:t>прав потребителей)</w:t>
      </w:r>
    </w:p>
    <w:p w14:paraId="07596B2E" w14:textId="77777777" w:rsidR="00000C26" w:rsidRDefault="00000C26">
      <w:pPr>
        <w:pStyle w:val="titlep"/>
      </w:pPr>
      <w:r>
        <w:t>ПРЕДПИСАНИЕ</w:t>
      </w:r>
      <w:r>
        <w:br/>
        <w:t>на отбор образцов (проб) товара</w:t>
      </w:r>
    </w:p>
    <w:p w14:paraId="0C717DDC" w14:textId="77777777" w:rsidR="00000C26" w:rsidRDefault="00000C26">
      <w:pPr>
        <w:pStyle w:val="newncpi0"/>
      </w:pPr>
      <w:r>
        <w:lastRenderedPageBreak/>
        <w:t>_____________ № ______</w:t>
      </w:r>
    </w:p>
    <w:p w14:paraId="78F61299" w14:textId="77777777" w:rsidR="00000C26" w:rsidRDefault="00000C26">
      <w:pPr>
        <w:pStyle w:val="undline"/>
        <w:ind w:firstLine="181"/>
      </w:pPr>
      <w:r>
        <w:t>(дата выдачи)</w:t>
      </w:r>
    </w:p>
    <w:p w14:paraId="133461D5" w14:textId="77777777" w:rsidR="00000C26" w:rsidRDefault="00000C26">
      <w:pPr>
        <w:pStyle w:val="newncpi"/>
      </w:pPr>
      <w:r>
        <w:t> </w:t>
      </w:r>
    </w:p>
    <w:p w14:paraId="5B99F1BB" w14:textId="77777777" w:rsidR="00000C26" w:rsidRDefault="00000C26">
      <w:pPr>
        <w:pStyle w:val="newncpi0"/>
      </w:pPr>
      <w:r>
        <w:t>Выдано ______________________________________________________________________</w:t>
      </w:r>
    </w:p>
    <w:p w14:paraId="3BDB8C78" w14:textId="77777777" w:rsidR="00000C26" w:rsidRDefault="00000C26">
      <w:pPr>
        <w:pStyle w:val="undline"/>
        <w:ind w:firstLine="2699"/>
      </w:pPr>
      <w:r>
        <w:t xml:space="preserve">(должность, фамилия, собственное имя, отчество </w:t>
      </w:r>
    </w:p>
    <w:p w14:paraId="70A8A2E5" w14:textId="77777777" w:rsidR="00000C26" w:rsidRDefault="00000C26">
      <w:pPr>
        <w:pStyle w:val="newncpi0"/>
      </w:pPr>
      <w:r>
        <w:t>_____________________________________________________________________________</w:t>
      </w:r>
    </w:p>
    <w:p w14:paraId="107E1A17" w14:textId="77777777" w:rsidR="00000C26" w:rsidRDefault="00000C26">
      <w:pPr>
        <w:pStyle w:val="undline"/>
        <w:jc w:val="center"/>
      </w:pPr>
      <w:r>
        <w:t>должностного лица)</w:t>
      </w:r>
    </w:p>
    <w:p w14:paraId="50BB913D" w14:textId="77777777" w:rsidR="00000C26" w:rsidRDefault="00000C26">
      <w:pPr>
        <w:pStyle w:val="newncpi0"/>
      </w:pPr>
      <w:r>
        <w:t>для осуществления отбора образцов (проб) товара __________________________________</w:t>
      </w:r>
    </w:p>
    <w:p w14:paraId="46BFA36E" w14:textId="77777777" w:rsidR="00000C26" w:rsidRDefault="00000C26">
      <w:pPr>
        <w:pStyle w:val="undline"/>
        <w:ind w:firstLine="6299"/>
      </w:pPr>
      <w:r>
        <w:t>(наименование товара)</w:t>
      </w:r>
    </w:p>
    <w:p w14:paraId="40ED9DBC" w14:textId="77777777" w:rsidR="00000C26" w:rsidRDefault="00000C26">
      <w:pPr>
        <w:pStyle w:val="newncpi0"/>
      </w:pPr>
      <w:r>
        <w:t>_____________________________________________________________________________</w:t>
      </w:r>
    </w:p>
    <w:p w14:paraId="76C908EA" w14:textId="77777777" w:rsidR="00000C26" w:rsidRDefault="00000C26">
      <w:pPr>
        <w:pStyle w:val="newncpi0"/>
      </w:pPr>
      <w:r>
        <w:t>для проведения экспертизы в целях защиты прав неопределенного круга потребителей у ___________________________________________________________________________</w:t>
      </w:r>
    </w:p>
    <w:p w14:paraId="1967EE20" w14:textId="77777777" w:rsidR="00000C26" w:rsidRDefault="00000C26">
      <w:pPr>
        <w:pStyle w:val="undline"/>
        <w:jc w:val="center"/>
      </w:pPr>
      <w:r>
        <w:t>(наименование или фамилия, собственное имя, отчество,</w:t>
      </w:r>
    </w:p>
    <w:p w14:paraId="4326F181" w14:textId="77777777" w:rsidR="00000C26" w:rsidRDefault="00000C26">
      <w:pPr>
        <w:pStyle w:val="newncpi0"/>
      </w:pPr>
      <w:r>
        <w:t>_____________________________________________________________________________</w:t>
      </w:r>
    </w:p>
    <w:p w14:paraId="480BBE53" w14:textId="77777777" w:rsidR="00000C26" w:rsidRDefault="00000C26">
      <w:pPr>
        <w:pStyle w:val="undline"/>
        <w:jc w:val="center"/>
      </w:pPr>
      <w:r>
        <w:t>место нахождения или место жительства продавца, поставщика,</w:t>
      </w:r>
    </w:p>
    <w:p w14:paraId="0591558A" w14:textId="77777777" w:rsidR="00000C26" w:rsidRDefault="00000C26">
      <w:pPr>
        <w:pStyle w:val="newncpi0"/>
      </w:pPr>
      <w:r>
        <w:t>_____________________________________________________________________________</w:t>
      </w:r>
    </w:p>
    <w:p w14:paraId="338B4B60" w14:textId="77777777" w:rsidR="00000C26" w:rsidRDefault="00000C26">
      <w:pPr>
        <w:pStyle w:val="undline"/>
        <w:jc w:val="center"/>
      </w:pPr>
      <w:r>
        <w:t>представителя или изготовителя)</w:t>
      </w:r>
    </w:p>
    <w:p w14:paraId="01D77D37" w14:textId="77777777" w:rsidR="00000C26" w:rsidRDefault="00000C26">
      <w:pPr>
        <w:pStyle w:val="newncpi0"/>
      </w:pPr>
      <w:r>
        <w:t>Отбор образцов (проб) товара осуществляется в соответствии с ______________________</w:t>
      </w:r>
    </w:p>
    <w:p w14:paraId="42EB6A91" w14:textId="77777777" w:rsidR="00000C26" w:rsidRDefault="00000C26">
      <w:pPr>
        <w:pStyle w:val="undline"/>
        <w:ind w:firstLine="6662"/>
      </w:pPr>
      <w:r>
        <w:t>(норма законодательства,</w:t>
      </w:r>
    </w:p>
    <w:p w14:paraId="5C64105F" w14:textId="77777777" w:rsidR="00000C26" w:rsidRDefault="00000C26">
      <w:pPr>
        <w:pStyle w:val="newncpi0"/>
      </w:pPr>
      <w:r>
        <w:t>_____________________________________________________________________________</w:t>
      </w:r>
    </w:p>
    <w:p w14:paraId="05D4F93D" w14:textId="77777777" w:rsidR="00000C26" w:rsidRDefault="00000C26">
      <w:pPr>
        <w:pStyle w:val="undline"/>
        <w:jc w:val="center"/>
      </w:pPr>
      <w:r>
        <w:t>определяющая порядок отбора образцов (проб) товара)</w:t>
      </w:r>
    </w:p>
    <w:p w14:paraId="566A3BC7" w14:textId="77777777" w:rsidR="00000C26" w:rsidRDefault="00000C26">
      <w:pPr>
        <w:pStyle w:val="newncpi"/>
      </w:pPr>
      <w:r>
        <w:t> </w:t>
      </w:r>
    </w:p>
    <w:p w14:paraId="448417FC" w14:textId="77777777" w:rsidR="00000C26" w:rsidRDefault="00000C26">
      <w:pPr>
        <w:pStyle w:val="newncpi0"/>
        <w:jc w:val="left"/>
      </w:pPr>
      <w:r>
        <w:t>Руководитель государственного</w:t>
      </w:r>
      <w:r>
        <w:br/>
        <w:t>органа по защите прав потребителей______________________</w:t>
      </w:r>
    </w:p>
    <w:p w14:paraId="1A98FE75" w14:textId="77777777" w:rsidR="00000C26" w:rsidRDefault="00000C26">
      <w:pPr>
        <w:pStyle w:val="undline"/>
        <w:ind w:firstLine="4139"/>
      </w:pPr>
      <w:r>
        <w:t>(инициалы, фамилия)</w:t>
      </w:r>
    </w:p>
    <w:p w14:paraId="7A669528" w14:textId="77777777" w:rsidR="00000C26" w:rsidRDefault="00000C26">
      <w:pPr>
        <w:pStyle w:val="newncpi0"/>
      </w:pPr>
      <w:r>
        <w:t>М.П.</w:t>
      </w:r>
    </w:p>
    <w:p w14:paraId="4C752ABF" w14:textId="77777777" w:rsidR="00000C26" w:rsidRDefault="00000C26">
      <w:pPr>
        <w:pStyle w:val="newncpi"/>
      </w:pPr>
      <w:r>
        <w:t> </w:t>
      </w:r>
    </w:p>
    <w:p w14:paraId="45F5CE1C" w14:textId="77777777" w:rsidR="00000C26" w:rsidRDefault="00000C26">
      <w:pPr>
        <w:pStyle w:val="newncpi"/>
      </w:pPr>
      <w:r>
        <w:t> </w:t>
      </w:r>
    </w:p>
    <w:tbl>
      <w:tblPr>
        <w:tblW w:w="5000" w:type="pct"/>
        <w:tblCellMar>
          <w:left w:w="0" w:type="dxa"/>
          <w:right w:w="0" w:type="dxa"/>
        </w:tblCellMar>
        <w:tblLook w:val="04A0" w:firstRow="1" w:lastRow="0" w:firstColumn="1" w:lastColumn="0" w:noHBand="0" w:noVBand="1"/>
      </w:tblPr>
      <w:tblGrid>
        <w:gridCol w:w="5558"/>
        <w:gridCol w:w="3811"/>
      </w:tblGrid>
      <w:tr w:rsidR="00000C26" w14:paraId="16DA970B" w14:textId="77777777">
        <w:tc>
          <w:tcPr>
            <w:tcW w:w="2966" w:type="pct"/>
            <w:tcMar>
              <w:top w:w="0" w:type="dxa"/>
              <w:left w:w="6" w:type="dxa"/>
              <w:bottom w:w="0" w:type="dxa"/>
              <w:right w:w="6" w:type="dxa"/>
            </w:tcMar>
            <w:hideMark/>
          </w:tcPr>
          <w:p w14:paraId="01F0D128" w14:textId="77777777" w:rsidR="00000C26" w:rsidRDefault="00000C26">
            <w:pPr>
              <w:pStyle w:val="newncpi"/>
            </w:pPr>
            <w:r>
              <w:t> </w:t>
            </w:r>
          </w:p>
        </w:tc>
        <w:tc>
          <w:tcPr>
            <w:tcW w:w="2034" w:type="pct"/>
            <w:tcMar>
              <w:top w:w="0" w:type="dxa"/>
              <w:left w:w="6" w:type="dxa"/>
              <w:bottom w:w="0" w:type="dxa"/>
              <w:right w:w="6" w:type="dxa"/>
            </w:tcMar>
            <w:hideMark/>
          </w:tcPr>
          <w:p w14:paraId="0E949BDD" w14:textId="77777777" w:rsidR="00000C26" w:rsidRDefault="00000C26">
            <w:pPr>
              <w:pStyle w:val="append1"/>
            </w:pPr>
            <w:r>
              <w:t>Приложение 3</w:t>
            </w:r>
          </w:p>
          <w:p w14:paraId="762C26D4" w14:textId="77777777" w:rsidR="00000C26" w:rsidRDefault="00000C26">
            <w:pPr>
              <w:pStyle w:val="append"/>
            </w:pPr>
            <w:r>
              <w:t>к Положению о порядке проведения</w:t>
            </w:r>
            <w:r>
              <w:br/>
              <w:t>экспертизы товаров (результатов</w:t>
            </w:r>
            <w:r>
              <w:br/>
              <w:t>выполненных работ, оказанных услуг),</w:t>
            </w:r>
            <w:r>
              <w:br/>
              <w:t>достоверности информации о товарах</w:t>
            </w:r>
            <w:r>
              <w:br/>
              <w:t xml:space="preserve">(работах, услугах) </w:t>
            </w:r>
          </w:p>
        </w:tc>
      </w:tr>
    </w:tbl>
    <w:p w14:paraId="5AE13692" w14:textId="77777777" w:rsidR="00000C26" w:rsidRDefault="00000C26">
      <w:pPr>
        <w:pStyle w:val="newncpi"/>
      </w:pPr>
      <w:r>
        <w:t> </w:t>
      </w:r>
    </w:p>
    <w:p w14:paraId="0CF75403" w14:textId="77777777" w:rsidR="00000C26" w:rsidRDefault="00000C26">
      <w:pPr>
        <w:pStyle w:val="onestring"/>
      </w:pPr>
      <w:r>
        <w:t>Форма</w:t>
      </w:r>
    </w:p>
    <w:p w14:paraId="075EA9D2" w14:textId="77777777" w:rsidR="00000C26" w:rsidRDefault="00000C26">
      <w:pPr>
        <w:pStyle w:val="newncpi"/>
      </w:pPr>
      <w:r>
        <w:t> </w:t>
      </w:r>
    </w:p>
    <w:p w14:paraId="55A58FA4" w14:textId="77777777" w:rsidR="00000C26" w:rsidRDefault="00000C26">
      <w:pPr>
        <w:pStyle w:val="newncpi0"/>
      </w:pPr>
      <w:r>
        <w:t>______________________________________________________________________________</w:t>
      </w:r>
    </w:p>
    <w:p w14:paraId="4B8462D1" w14:textId="77777777" w:rsidR="00000C26" w:rsidRDefault="00000C26">
      <w:pPr>
        <w:pStyle w:val="undline"/>
        <w:jc w:val="center"/>
      </w:pPr>
      <w:r>
        <w:t>(наименование государственного органа</w:t>
      </w:r>
    </w:p>
    <w:p w14:paraId="30CFB668" w14:textId="77777777" w:rsidR="00000C26" w:rsidRDefault="00000C26">
      <w:pPr>
        <w:pStyle w:val="newncpi0"/>
      </w:pPr>
      <w:r>
        <w:t>______________________________________________________________________________</w:t>
      </w:r>
    </w:p>
    <w:p w14:paraId="2B957C63" w14:textId="77777777" w:rsidR="00000C26" w:rsidRDefault="00000C26">
      <w:pPr>
        <w:pStyle w:val="undline"/>
        <w:jc w:val="center"/>
      </w:pPr>
      <w:r>
        <w:t>по защите прав потребителей)</w:t>
      </w:r>
    </w:p>
    <w:p w14:paraId="20D1BC2E" w14:textId="77777777" w:rsidR="00000C26" w:rsidRDefault="00000C26">
      <w:pPr>
        <w:pStyle w:val="titlep"/>
      </w:pPr>
      <w:r>
        <w:t>АКТ</w:t>
      </w:r>
      <w:r>
        <w:br/>
        <w:t>отбора образцов (проб) товара</w:t>
      </w:r>
    </w:p>
    <w:p w14:paraId="292CFEDD" w14:textId="77777777" w:rsidR="00000C26" w:rsidRDefault="00000C26">
      <w:pPr>
        <w:pStyle w:val="newncpi0"/>
      </w:pPr>
      <w:r>
        <w:t>________________ № ______</w:t>
      </w:r>
    </w:p>
    <w:p w14:paraId="3E3A2912" w14:textId="77777777" w:rsidR="00000C26" w:rsidRDefault="00000C26">
      <w:pPr>
        <w:pStyle w:val="undline"/>
        <w:ind w:firstLine="181"/>
      </w:pPr>
      <w:r>
        <w:t>(дата составления)</w:t>
      </w:r>
    </w:p>
    <w:p w14:paraId="584667A3" w14:textId="77777777" w:rsidR="00000C26" w:rsidRDefault="00000C26">
      <w:pPr>
        <w:pStyle w:val="newncpi"/>
      </w:pPr>
      <w:r>
        <w:t> </w:t>
      </w:r>
    </w:p>
    <w:p w14:paraId="2002B8BA" w14:textId="77777777" w:rsidR="00000C26" w:rsidRDefault="00000C26">
      <w:pPr>
        <w:pStyle w:val="newncpi0"/>
      </w:pPr>
      <w:r>
        <w:t>Должностным лицом государственного органа по защите прав потребителей ______________________________________________________________________________</w:t>
      </w:r>
    </w:p>
    <w:p w14:paraId="23756940" w14:textId="77777777" w:rsidR="00000C26" w:rsidRDefault="00000C26">
      <w:pPr>
        <w:pStyle w:val="undline"/>
        <w:ind w:left="2124" w:firstLine="709"/>
      </w:pPr>
      <w:r>
        <w:t>(должность, фамилия, собственное имя, отчество</w:t>
      </w:r>
    </w:p>
    <w:p w14:paraId="6A538022" w14:textId="77777777" w:rsidR="00000C26" w:rsidRDefault="00000C26">
      <w:pPr>
        <w:pStyle w:val="newncpi0"/>
      </w:pPr>
      <w:r>
        <w:t>______________________________________________________________________________</w:t>
      </w:r>
    </w:p>
    <w:p w14:paraId="206787EC" w14:textId="77777777" w:rsidR="00000C26" w:rsidRDefault="00000C26">
      <w:pPr>
        <w:pStyle w:val="undline"/>
        <w:jc w:val="center"/>
      </w:pPr>
      <w:r>
        <w:t>должностного лица)</w:t>
      </w:r>
    </w:p>
    <w:p w14:paraId="3ED62DF8" w14:textId="77777777" w:rsidR="00000C26" w:rsidRDefault="00000C26">
      <w:pPr>
        <w:pStyle w:val="newncpi0"/>
      </w:pPr>
      <w:r>
        <w:t>на основании предписания ______________________________________________________</w:t>
      </w:r>
    </w:p>
    <w:p w14:paraId="39AE56A4" w14:textId="77777777" w:rsidR="00000C26" w:rsidRDefault="00000C26">
      <w:pPr>
        <w:pStyle w:val="undline"/>
        <w:ind w:firstLine="3600"/>
      </w:pPr>
      <w:r>
        <w:t>(наименование государственного органа по защите прав</w:t>
      </w:r>
    </w:p>
    <w:p w14:paraId="703E995B" w14:textId="77777777" w:rsidR="00000C26" w:rsidRDefault="00000C26">
      <w:pPr>
        <w:pStyle w:val="newncpi0"/>
      </w:pPr>
      <w:r>
        <w:t>______________________________________________________________________________</w:t>
      </w:r>
    </w:p>
    <w:p w14:paraId="2C8E38B6" w14:textId="77777777" w:rsidR="00000C26" w:rsidRDefault="00000C26">
      <w:pPr>
        <w:pStyle w:val="undline"/>
        <w:jc w:val="center"/>
      </w:pPr>
      <w:r>
        <w:t>потребителей (общественного объединения потребителей)</w:t>
      </w:r>
    </w:p>
    <w:p w14:paraId="6722734F" w14:textId="77777777" w:rsidR="00000C26" w:rsidRDefault="00000C26">
      <w:pPr>
        <w:pStyle w:val="newncpi0"/>
      </w:pPr>
      <w:r>
        <w:t>от ________________ № ______</w:t>
      </w:r>
    </w:p>
    <w:p w14:paraId="2FAE8BB2" w14:textId="77777777" w:rsidR="00000C26" w:rsidRDefault="00000C26">
      <w:pPr>
        <w:pStyle w:val="undline"/>
        <w:ind w:firstLine="539"/>
      </w:pPr>
      <w:r>
        <w:t>(дата выдачи)</w:t>
      </w:r>
    </w:p>
    <w:p w14:paraId="5631F804" w14:textId="77777777" w:rsidR="00000C26" w:rsidRDefault="00000C26">
      <w:pPr>
        <w:pStyle w:val="newncpi0"/>
      </w:pPr>
      <w:r>
        <w:t>в соответствии с _______________________________________________________________</w:t>
      </w:r>
    </w:p>
    <w:p w14:paraId="56048ED0" w14:textId="77777777" w:rsidR="00000C26" w:rsidRDefault="00000C26">
      <w:pPr>
        <w:pStyle w:val="undline"/>
        <w:ind w:firstLine="3600"/>
      </w:pPr>
      <w:r>
        <w:lastRenderedPageBreak/>
        <w:t>(норма законодательства, определяющая порядок</w:t>
      </w:r>
    </w:p>
    <w:p w14:paraId="07E7A7D8" w14:textId="77777777" w:rsidR="00000C26" w:rsidRDefault="00000C26">
      <w:pPr>
        <w:pStyle w:val="newncpi0"/>
      </w:pPr>
      <w:r>
        <w:t>______________________________________________________________________________</w:t>
      </w:r>
    </w:p>
    <w:p w14:paraId="5D1EBA9F" w14:textId="77777777" w:rsidR="00000C26" w:rsidRDefault="00000C26">
      <w:pPr>
        <w:pStyle w:val="undline"/>
        <w:jc w:val="center"/>
      </w:pPr>
      <w:r>
        <w:t>отбора образцов (проб) товара)</w:t>
      </w:r>
    </w:p>
    <w:p w14:paraId="7EEA4597" w14:textId="77777777" w:rsidR="00000C26" w:rsidRDefault="00000C26">
      <w:pPr>
        <w:pStyle w:val="newncpi0"/>
      </w:pPr>
      <w:r>
        <w:t>осуществлен отбор образцов (проб) товара:</w:t>
      </w:r>
    </w:p>
    <w:p w14:paraId="7C7CBE45" w14:textId="77777777" w:rsidR="00000C26" w:rsidRDefault="00000C26">
      <w:pPr>
        <w:pStyle w:val="newncpi"/>
      </w:pPr>
      <w:r>
        <w:t> </w:t>
      </w:r>
    </w:p>
    <w:tbl>
      <w:tblPr>
        <w:tblW w:w="5000" w:type="pct"/>
        <w:tblBorders>
          <w:top w:val="single" w:sz="4" w:space="0" w:color="auto"/>
          <w:bottom w:val="single" w:sz="4" w:space="0" w:color="auto"/>
        </w:tblBorders>
        <w:tblCellMar>
          <w:top w:w="17" w:type="dxa"/>
          <w:left w:w="0" w:type="dxa"/>
          <w:bottom w:w="17" w:type="dxa"/>
          <w:right w:w="0" w:type="dxa"/>
        </w:tblCellMar>
        <w:tblLook w:val="04A0" w:firstRow="1" w:lastRow="0" w:firstColumn="1" w:lastColumn="0" w:noHBand="0" w:noVBand="1"/>
      </w:tblPr>
      <w:tblGrid>
        <w:gridCol w:w="2532"/>
        <w:gridCol w:w="1070"/>
        <w:gridCol w:w="2237"/>
        <w:gridCol w:w="1450"/>
        <w:gridCol w:w="2080"/>
      </w:tblGrid>
      <w:tr w:rsidR="00000C26" w14:paraId="6CA825D9" w14:textId="77777777">
        <w:trPr>
          <w:trHeight w:val="238"/>
        </w:trPr>
        <w:tc>
          <w:tcPr>
            <w:tcW w:w="135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9C4631" w14:textId="77777777" w:rsidR="00000C26" w:rsidRDefault="00000C26">
            <w:pPr>
              <w:pStyle w:val="table10"/>
              <w:jc w:val="center"/>
            </w:pPr>
            <w:r>
              <w:t>Наименование товара (включая марку, модель, артикул и т.д.)</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E3D99A4" w14:textId="77777777" w:rsidR="00000C26" w:rsidRDefault="00000C26">
            <w:pPr>
              <w:pStyle w:val="table10"/>
              <w:jc w:val="center"/>
            </w:pPr>
            <w:r>
              <w:t>Единица измерения</w:t>
            </w:r>
          </w:p>
        </w:tc>
        <w:tc>
          <w:tcPr>
            <w:tcW w:w="1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C3C3299" w14:textId="77777777" w:rsidR="00000C26" w:rsidRDefault="00000C26">
            <w:pPr>
              <w:pStyle w:val="table10"/>
              <w:jc w:val="center"/>
            </w:pPr>
            <w:r>
              <w:t>Размер партии товара (в натуральном и стоимостном выражении)</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C6DE189" w14:textId="77777777" w:rsidR="00000C26" w:rsidRDefault="00000C26">
            <w:pPr>
              <w:pStyle w:val="table10"/>
              <w:jc w:val="center"/>
            </w:pPr>
            <w:r>
              <w:t>Дата изготовления товара</w:t>
            </w:r>
          </w:p>
        </w:tc>
        <w:tc>
          <w:tcPr>
            <w:tcW w:w="11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E722953" w14:textId="77777777" w:rsidR="00000C26" w:rsidRDefault="00000C26">
            <w:pPr>
              <w:pStyle w:val="table10"/>
              <w:jc w:val="center"/>
            </w:pPr>
            <w:r>
              <w:t>Количество отобранных образцов (проб) товара</w:t>
            </w:r>
          </w:p>
        </w:tc>
      </w:tr>
      <w:tr w:rsidR="00000C26" w14:paraId="18834C14" w14:textId="77777777">
        <w:trPr>
          <w:trHeight w:val="238"/>
        </w:trPr>
        <w:tc>
          <w:tcPr>
            <w:tcW w:w="1351" w:type="pct"/>
            <w:tcBorders>
              <w:top w:val="single" w:sz="4" w:space="0" w:color="auto"/>
              <w:right w:val="single" w:sz="4" w:space="0" w:color="auto"/>
            </w:tcBorders>
            <w:tcMar>
              <w:top w:w="0" w:type="dxa"/>
              <w:left w:w="6" w:type="dxa"/>
              <w:bottom w:w="0" w:type="dxa"/>
              <w:right w:w="6" w:type="dxa"/>
            </w:tcMar>
            <w:vAlign w:val="center"/>
            <w:hideMark/>
          </w:tcPr>
          <w:p w14:paraId="09C0E7BA" w14:textId="77777777" w:rsidR="00000C26" w:rsidRDefault="00000C26">
            <w:pPr>
              <w:pStyle w:val="table10"/>
              <w:jc w:val="center"/>
            </w:pPr>
            <w:r>
              <w:t> </w:t>
            </w:r>
          </w:p>
        </w:tc>
        <w:tc>
          <w:tcPr>
            <w:tcW w:w="5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488681A4" w14:textId="77777777" w:rsidR="00000C26" w:rsidRDefault="00000C26">
            <w:pPr>
              <w:pStyle w:val="table10"/>
              <w:jc w:val="center"/>
            </w:pPr>
            <w:r>
              <w:t> </w:t>
            </w:r>
          </w:p>
        </w:tc>
        <w:tc>
          <w:tcPr>
            <w:tcW w:w="11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B285DD2" w14:textId="77777777" w:rsidR="00000C26" w:rsidRDefault="00000C26">
            <w:pPr>
              <w:pStyle w:val="table10"/>
              <w:jc w:val="center"/>
            </w:pPr>
            <w:r>
              <w:t> </w:t>
            </w:r>
          </w:p>
        </w:tc>
        <w:tc>
          <w:tcPr>
            <w:tcW w:w="77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06A43B0D" w14:textId="77777777" w:rsidR="00000C26" w:rsidRDefault="00000C26">
            <w:pPr>
              <w:pStyle w:val="table10"/>
              <w:jc w:val="center"/>
            </w:pPr>
            <w:r>
              <w:t> </w:t>
            </w:r>
          </w:p>
        </w:tc>
        <w:tc>
          <w:tcPr>
            <w:tcW w:w="1110" w:type="pct"/>
            <w:tcBorders>
              <w:top w:val="single" w:sz="4" w:space="0" w:color="auto"/>
              <w:left w:val="single" w:sz="4" w:space="0" w:color="auto"/>
            </w:tcBorders>
            <w:tcMar>
              <w:top w:w="0" w:type="dxa"/>
              <w:left w:w="6" w:type="dxa"/>
              <w:bottom w:w="0" w:type="dxa"/>
              <w:right w:w="6" w:type="dxa"/>
            </w:tcMar>
            <w:vAlign w:val="center"/>
            <w:hideMark/>
          </w:tcPr>
          <w:p w14:paraId="657A1BA4" w14:textId="77777777" w:rsidR="00000C26" w:rsidRDefault="00000C26">
            <w:pPr>
              <w:pStyle w:val="table10"/>
              <w:jc w:val="center"/>
            </w:pPr>
            <w:r>
              <w:t> </w:t>
            </w:r>
          </w:p>
        </w:tc>
      </w:tr>
    </w:tbl>
    <w:p w14:paraId="000A6B85" w14:textId="77777777" w:rsidR="00000C26" w:rsidRDefault="00000C26">
      <w:pPr>
        <w:pStyle w:val="newncpi"/>
      </w:pPr>
      <w:r>
        <w:t> </w:t>
      </w:r>
    </w:p>
    <w:p w14:paraId="2ACB6F09" w14:textId="77777777" w:rsidR="00000C26" w:rsidRDefault="00000C26">
      <w:pPr>
        <w:pStyle w:val="newncpi0"/>
      </w:pPr>
      <w:r>
        <w:t>у ____________________________________________________________________________</w:t>
      </w:r>
    </w:p>
    <w:p w14:paraId="596F7C11" w14:textId="77777777" w:rsidR="00000C26" w:rsidRDefault="00000C26">
      <w:pPr>
        <w:pStyle w:val="undline"/>
        <w:jc w:val="center"/>
      </w:pPr>
      <w:r>
        <w:t>(наименование или фамилия, собственное имя, отчество продавца,</w:t>
      </w:r>
    </w:p>
    <w:p w14:paraId="24F790D0" w14:textId="77777777" w:rsidR="00000C26" w:rsidRDefault="00000C26">
      <w:pPr>
        <w:pStyle w:val="newncpi0"/>
      </w:pPr>
      <w:r>
        <w:t>_____________________________________________________________________________</w:t>
      </w:r>
    </w:p>
    <w:p w14:paraId="487B3FF9" w14:textId="77777777" w:rsidR="00000C26" w:rsidRDefault="00000C26">
      <w:pPr>
        <w:pStyle w:val="undline"/>
        <w:jc w:val="center"/>
      </w:pPr>
      <w:r>
        <w:t>поставщика, представителя или изготовителя)</w:t>
      </w:r>
    </w:p>
    <w:p w14:paraId="3B520714" w14:textId="77777777" w:rsidR="00000C26" w:rsidRDefault="00000C26">
      <w:pPr>
        <w:pStyle w:val="newncpi0"/>
      </w:pPr>
      <w:r>
        <w:t>расположенного по адресу: ______________________________________________________</w:t>
      </w:r>
    </w:p>
    <w:p w14:paraId="54E65904" w14:textId="77777777" w:rsidR="00000C26" w:rsidRDefault="00000C26">
      <w:pPr>
        <w:pStyle w:val="newncpi0"/>
      </w:pPr>
      <w:r>
        <w:t>_____________________________________________________________________________</w:t>
      </w:r>
    </w:p>
    <w:p w14:paraId="23F1C49F" w14:textId="77777777" w:rsidR="00000C26" w:rsidRDefault="00000C26">
      <w:pPr>
        <w:pStyle w:val="newncpi0"/>
      </w:pPr>
      <w:r>
        <w:t>Отбор образцов (проб) товара осуществлен в соответствии с требованиями _____________________________________________________________________________</w:t>
      </w:r>
    </w:p>
    <w:p w14:paraId="0D10DD42" w14:textId="77777777" w:rsidR="00000C26" w:rsidRDefault="00000C26">
      <w:pPr>
        <w:pStyle w:val="undline"/>
        <w:jc w:val="center"/>
      </w:pPr>
      <w:r>
        <w:t>(акт законодательства)</w:t>
      </w:r>
    </w:p>
    <w:p w14:paraId="5B04EA1E" w14:textId="77777777" w:rsidR="00000C26" w:rsidRDefault="00000C26">
      <w:pPr>
        <w:pStyle w:val="newncpi0"/>
      </w:pPr>
      <w:r>
        <w:t>При отборе образцов (проб) товара присутствовали:</w:t>
      </w:r>
    </w:p>
    <w:p w14:paraId="66966321" w14:textId="77777777" w:rsidR="00000C26" w:rsidRDefault="00000C26">
      <w:pPr>
        <w:pStyle w:val="newncpi0"/>
      </w:pPr>
      <w:r>
        <w:t>_____________________________________________________________________________</w:t>
      </w:r>
    </w:p>
    <w:p w14:paraId="3265C7D9" w14:textId="77777777" w:rsidR="00000C26" w:rsidRDefault="00000C26">
      <w:pPr>
        <w:pStyle w:val="undline"/>
        <w:jc w:val="center"/>
      </w:pPr>
      <w:r>
        <w:t>(инициалы, фамилия, должность)</w:t>
      </w:r>
    </w:p>
    <w:p w14:paraId="05B0A807" w14:textId="77777777" w:rsidR="00000C26" w:rsidRDefault="00000C26">
      <w:pPr>
        <w:pStyle w:val="newncpi0"/>
      </w:pPr>
      <w:r>
        <w:t>____________________________________________________________________________.</w:t>
      </w:r>
    </w:p>
    <w:p w14:paraId="652AC000" w14:textId="77777777" w:rsidR="00000C26" w:rsidRDefault="00000C26">
      <w:pPr>
        <w:pStyle w:val="newncpi0"/>
      </w:pPr>
      <w:r>
        <w:t> </w:t>
      </w:r>
    </w:p>
    <w:p w14:paraId="3414A754" w14:textId="77777777" w:rsidR="00000C26" w:rsidRDefault="00000C26">
      <w:pPr>
        <w:pStyle w:val="newncpi0"/>
      </w:pPr>
      <w:r>
        <w:t>Отбор образцов (проб) товара осуществлен для проведения экспертизы в целях защиты прав неопределенного круга потребителей.</w:t>
      </w:r>
    </w:p>
    <w:p w14:paraId="17640780" w14:textId="77777777" w:rsidR="00000C26" w:rsidRDefault="00000C26">
      <w:pPr>
        <w:pStyle w:val="newncpi"/>
      </w:pPr>
      <w:r>
        <w:t> </w:t>
      </w:r>
    </w:p>
    <w:p w14:paraId="73808600" w14:textId="77777777" w:rsidR="00000C26" w:rsidRDefault="00000C26">
      <w:pPr>
        <w:pStyle w:val="newncpi0"/>
        <w:jc w:val="left"/>
      </w:pPr>
      <w:r>
        <w:t>Должностное лицо государственного</w:t>
      </w:r>
      <w:r>
        <w:br/>
        <w:t>органа по защите прав потребителей_______________________</w:t>
      </w:r>
    </w:p>
    <w:p w14:paraId="24A1994D" w14:textId="77777777" w:rsidR="00000C26" w:rsidRDefault="00000C26">
      <w:pPr>
        <w:pStyle w:val="undline"/>
        <w:ind w:left="1010" w:firstLine="3238"/>
      </w:pPr>
      <w:r>
        <w:t>(инициалы, фамилия)</w:t>
      </w:r>
    </w:p>
    <w:p w14:paraId="6682D6A4" w14:textId="77777777" w:rsidR="00000C26" w:rsidRDefault="00000C26">
      <w:pPr>
        <w:pStyle w:val="newncpi"/>
      </w:pPr>
      <w:r>
        <w:t> </w:t>
      </w:r>
    </w:p>
    <w:p w14:paraId="44715035" w14:textId="77777777" w:rsidR="00000C26" w:rsidRDefault="00000C26">
      <w:pPr>
        <w:pStyle w:val="newncpi0"/>
        <w:jc w:val="left"/>
      </w:pPr>
      <w:r>
        <w:t>Должностные лица продавца</w:t>
      </w:r>
      <w:r>
        <w:br/>
        <w:t>(поставщика, представителя, изготовителя)</w:t>
      </w:r>
      <w:r>
        <w:br/>
        <w:t>и иные присутствовавшие лица ______________________</w:t>
      </w:r>
    </w:p>
    <w:p w14:paraId="4A1EDA0B" w14:textId="77777777" w:rsidR="00000C26" w:rsidRDefault="00000C26">
      <w:pPr>
        <w:pStyle w:val="undline"/>
        <w:ind w:firstLine="3600"/>
      </w:pPr>
      <w:r>
        <w:t>(инициалы, фамилия)</w:t>
      </w:r>
    </w:p>
    <w:p w14:paraId="1C9FBB34" w14:textId="77777777" w:rsidR="00000C26" w:rsidRDefault="00000C26">
      <w:pPr>
        <w:pStyle w:val="newncpi"/>
        <w:ind w:firstLine="3238"/>
      </w:pPr>
      <w:r>
        <w:t>______________________</w:t>
      </w:r>
    </w:p>
    <w:p w14:paraId="36DD8040" w14:textId="77777777" w:rsidR="00000C26" w:rsidRDefault="00000C26">
      <w:pPr>
        <w:pStyle w:val="newncpi"/>
      </w:pPr>
      <w:r>
        <w:t> </w:t>
      </w:r>
    </w:p>
    <w:p w14:paraId="6A8DE03A" w14:textId="77777777" w:rsidR="00000C26" w:rsidRDefault="00000C26">
      <w:pPr>
        <w:pStyle w:val="newncpi"/>
      </w:pPr>
      <w:r>
        <w:t> </w:t>
      </w:r>
    </w:p>
    <w:tbl>
      <w:tblPr>
        <w:tblW w:w="5000" w:type="pct"/>
        <w:tblCellMar>
          <w:left w:w="0" w:type="dxa"/>
          <w:right w:w="0" w:type="dxa"/>
        </w:tblCellMar>
        <w:tblLook w:val="04A0" w:firstRow="1" w:lastRow="0" w:firstColumn="1" w:lastColumn="0" w:noHBand="0" w:noVBand="1"/>
      </w:tblPr>
      <w:tblGrid>
        <w:gridCol w:w="5558"/>
        <w:gridCol w:w="3811"/>
      </w:tblGrid>
      <w:tr w:rsidR="00000C26" w14:paraId="3D391974" w14:textId="77777777">
        <w:tc>
          <w:tcPr>
            <w:tcW w:w="2966" w:type="pct"/>
            <w:tcMar>
              <w:top w:w="0" w:type="dxa"/>
              <w:left w:w="6" w:type="dxa"/>
              <w:bottom w:w="0" w:type="dxa"/>
              <w:right w:w="6" w:type="dxa"/>
            </w:tcMar>
            <w:hideMark/>
          </w:tcPr>
          <w:p w14:paraId="5FE00E20" w14:textId="77777777" w:rsidR="00000C26" w:rsidRDefault="00000C26">
            <w:pPr>
              <w:pStyle w:val="newncpi"/>
            </w:pPr>
            <w:r>
              <w:t> </w:t>
            </w:r>
          </w:p>
        </w:tc>
        <w:tc>
          <w:tcPr>
            <w:tcW w:w="2034" w:type="pct"/>
            <w:tcMar>
              <w:top w:w="0" w:type="dxa"/>
              <w:left w:w="6" w:type="dxa"/>
              <w:bottom w:w="0" w:type="dxa"/>
              <w:right w:w="6" w:type="dxa"/>
            </w:tcMar>
            <w:hideMark/>
          </w:tcPr>
          <w:p w14:paraId="318AC189" w14:textId="77777777" w:rsidR="00000C26" w:rsidRDefault="00000C26">
            <w:pPr>
              <w:pStyle w:val="append1"/>
            </w:pPr>
            <w:r>
              <w:t>Приложение 4</w:t>
            </w:r>
          </w:p>
          <w:p w14:paraId="332F6B6E" w14:textId="77777777" w:rsidR="00000C26" w:rsidRDefault="00000C26">
            <w:pPr>
              <w:pStyle w:val="append"/>
            </w:pPr>
            <w:r>
              <w:t>к Положению о порядке проведения</w:t>
            </w:r>
            <w:r>
              <w:br/>
              <w:t>экспертизы товаров (результатов</w:t>
            </w:r>
            <w:r>
              <w:br/>
              <w:t>выполненных работ, оказанных услуг),</w:t>
            </w:r>
            <w:r>
              <w:br/>
              <w:t>достоверности информации о товарах</w:t>
            </w:r>
            <w:r>
              <w:br/>
              <w:t xml:space="preserve">(работах, услугах) </w:t>
            </w:r>
          </w:p>
        </w:tc>
      </w:tr>
    </w:tbl>
    <w:p w14:paraId="52923D59" w14:textId="77777777" w:rsidR="00000C26" w:rsidRDefault="00000C26">
      <w:pPr>
        <w:pStyle w:val="newncpi"/>
      </w:pPr>
      <w:r>
        <w:t> </w:t>
      </w:r>
    </w:p>
    <w:p w14:paraId="4F4860BD" w14:textId="77777777" w:rsidR="00000C26" w:rsidRDefault="00000C26">
      <w:pPr>
        <w:pStyle w:val="onestring"/>
      </w:pPr>
      <w:r>
        <w:t>Форма</w:t>
      </w:r>
    </w:p>
    <w:p w14:paraId="26B41199" w14:textId="77777777" w:rsidR="00000C26" w:rsidRDefault="00000C26">
      <w:pPr>
        <w:pStyle w:val="titlep"/>
      </w:pPr>
      <w:r>
        <w:t>ОПИСЬ</w:t>
      </w:r>
      <w:r>
        <w:br/>
        <w:t>образцов (проб) товара</w:t>
      </w:r>
    </w:p>
    <w:p w14:paraId="6513D360" w14:textId="77777777" w:rsidR="00000C26" w:rsidRDefault="00000C26">
      <w:pPr>
        <w:pStyle w:val="newncpi0"/>
      </w:pPr>
      <w:r>
        <w:t>к письму _____________________________________________________________________</w:t>
      </w:r>
    </w:p>
    <w:p w14:paraId="44A0FDF0" w14:textId="77777777" w:rsidR="00000C26" w:rsidRDefault="00000C26">
      <w:pPr>
        <w:pStyle w:val="undline"/>
        <w:ind w:firstLine="3238"/>
      </w:pPr>
      <w:r>
        <w:t>(наименование государственного</w:t>
      </w:r>
    </w:p>
    <w:p w14:paraId="6F3AC7E3" w14:textId="77777777" w:rsidR="00000C26" w:rsidRDefault="00000C26">
      <w:pPr>
        <w:pStyle w:val="newncpi0"/>
      </w:pPr>
      <w:r>
        <w:t>______________________________________________ от _____________ № ____________</w:t>
      </w:r>
    </w:p>
    <w:p w14:paraId="3D13384A" w14:textId="77777777" w:rsidR="00000C26" w:rsidRDefault="00000C26">
      <w:pPr>
        <w:pStyle w:val="undline"/>
        <w:ind w:firstLine="1259"/>
      </w:pPr>
      <w:r>
        <w:t>органа по защите прав потребителей)</w:t>
      </w:r>
    </w:p>
    <w:p w14:paraId="25634D38" w14:textId="77777777" w:rsidR="00000C26" w:rsidRDefault="00000C26">
      <w:pPr>
        <w:pStyle w:val="newncpi"/>
      </w:pPr>
      <w:r>
        <w:t> </w:t>
      </w:r>
    </w:p>
    <w:tbl>
      <w:tblPr>
        <w:tblW w:w="5000" w:type="pct"/>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3068"/>
        <w:gridCol w:w="1611"/>
        <w:gridCol w:w="1952"/>
        <w:gridCol w:w="2738"/>
      </w:tblGrid>
      <w:tr w:rsidR="00000C26" w14:paraId="30AA3C8D" w14:textId="77777777">
        <w:trPr>
          <w:trHeight w:val="238"/>
        </w:trPr>
        <w:tc>
          <w:tcPr>
            <w:tcW w:w="1637" w:type="pct"/>
            <w:tcBorders>
              <w:bottom w:val="single" w:sz="4" w:space="0" w:color="auto"/>
              <w:right w:val="single" w:sz="4" w:space="0" w:color="auto"/>
            </w:tcBorders>
            <w:tcMar>
              <w:top w:w="0" w:type="dxa"/>
              <w:left w:w="6" w:type="dxa"/>
              <w:bottom w:w="0" w:type="dxa"/>
              <w:right w:w="6" w:type="dxa"/>
            </w:tcMar>
            <w:vAlign w:val="center"/>
            <w:hideMark/>
          </w:tcPr>
          <w:p w14:paraId="6D962B1E" w14:textId="77777777" w:rsidR="00000C26" w:rsidRDefault="00000C26">
            <w:pPr>
              <w:pStyle w:val="table10"/>
              <w:jc w:val="center"/>
            </w:pPr>
            <w:r>
              <w:t>Наименование товара (включая марку, модель, артикул и т.д.)</w:t>
            </w:r>
          </w:p>
        </w:tc>
        <w:tc>
          <w:tcPr>
            <w:tcW w:w="8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5010C92" w14:textId="77777777" w:rsidR="00000C26" w:rsidRDefault="00000C26">
            <w:pPr>
              <w:pStyle w:val="table10"/>
              <w:jc w:val="center"/>
            </w:pPr>
            <w:r>
              <w:t>Дата изготовления</w:t>
            </w:r>
          </w:p>
        </w:tc>
        <w:tc>
          <w:tcPr>
            <w:tcW w:w="10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44BFB75" w14:textId="77777777" w:rsidR="00000C26" w:rsidRDefault="00000C26">
            <w:pPr>
              <w:pStyle w:val="table10"/>
              <w:jc w:val="center"/>
            </w:pPr>
            <w:r>
              <w:t>Количество или размеры</w:t>
            </w:r>
          </w:p>
        </w:tc>
        <w:tc>
          <w:tcPr>
            <w:tcW w:w="1461" w:type="pct"/>
            <w:tcBorders>
              <w:left w:val="single" w:sz="4" w:space="0" w:color="auto"/>
              <w:bottom w:val="single" w:sz="4" w:space="0" w:color="auto"/>
            </w:tcBorders>
            <w:tcMar>
              <w:top w:w="0" w:type="dxa"/>
              <w:left w:w="6" w:type="dxa"/>
              <w:bottom w:w="0" w:type="dxa"/>
              <w:right w:w="6" w:type="dxa"/>
            </w:tcMar>
            <w:vAlign w:val="center"/>
            <w:hideMark/>
          </w:tcPr>
          <w:p w14:paraId="71FA76BE" w14:textId="77777777" w:rsidR="00000C26" w:rsidRDefault="00000C26">
            <w:pPr>
              <w:pStyle w:val="table10"/>
              <w:jc w:val="center"/>
            </w:pPr>
            <w:r>
              <w:t>Предполагаемое содержание</w:t>
            </w:r>
          </w:p>
        </w:tc>
      </w:tr>
      <w:tr w:rsidR="00000C26" w14:paraId="5EF51A60" w14:textId="77777777">
        <w:trPr>
          <w:trHeight w:val="238"/>
        </w:trPr>
        <w:tc>
          <w:tcPr>
            <w:tcW w:w="1637" w:type="pct"/>
            <w:tcBorders>
              <w:top w:val="single" w:sz="4" w:space="0" w:color="auto"/>
              <w:right w:val="single" w:sz="4" w:space="0" w:color="auto"/>
            </w:tcBorders>
            <w:tcMar>
              <w:top w:w="0" w:type="dxa"/>
              <w:left w:w="6" w:type="dxa"/>
              <w:bottom w:w="0" w:type="dxa"/>
              <w:right w:w="6" w:type="dxa"/>
            </w:tcMar>
            <w:vAlign w:val="center"/>
            <w:hideMark/>
          </w:tcPr>
          <w:p w14:paraId="0DE1CBDC" w14:textId="77777777" w:rsidR="00000C26" w:rsidRDefault="00000C26">
            <w:pPr>
              <w:pStyle w:val="table10"/>
              <w:jc w:val="center"/>
            </w:pPr>
            <w:r>
              <w:t> </w:t>
            </w:r>
          </w:p>
        </w:tc>
        <w:tc>
          <w:tcPr>
            <w:tcW w:w="86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A567A36" w14:textId="77777777" w:rsidR="00000C26" w:rsidRDefault="00000C26">
            <w:pPr>
              <w:pStyle w:val="table10"/>
              <w:jc w:val="center"/>
            </w:pPr>
            <w:r>
              <w:t> </w:t>
            </w:r>
          </w:p>
        </w:tc>
        <w:tc>
          <w:tcPr>
            <w:tcW w:w="104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529B2170" w14:textId="77777777" w:rsidR="00000C26" w:rsidRDefault="00000C26">
            <w:pPr>
              <w:pStyle w:val="table10"/>
              <w:jc w:val="center"/>
            </w:pPr>
            <w:r>
              <w:t> </w:t>
            </w:r>
          </w:p>
        </w:tc>
        <w:tc>
          <w:tcPr>
            <w:tcW w:w="1461" w:type="pct"/>
            <w:tcBorders>
              <w:top w:val="single" w:sz="4" w:space="0" w:color="auto"/>
              <w:left w:val="single" w:sz="4" w:space="0" w:color="auto"/>
            </w:tcBorders>
            <w:tcMar>
              <w:top w:w="0" w:type="dxa"/>
              <w:left w:w="6" w:type="dxa"/>
              <w:bottom w:w="0" w:type="dxa"/>
              <w:right w:w="6" w:type="dxa"/>
            </w:tcMar>
            <w:vAlign w:val="center"/>
            <w:hideMark/>
          </w:tcPr>
          <w:p w14:paraId="245EABE4" w14:textId="77777777" w:rsidR="00000C26" w:rsidRDefault="00000C26">
            <w:pPr>
              <w:pStyle w:val="table10"/>
              <w:jc w:val="center"/>
            </w:pPr>
            <w:r>
              <w:t> </w:t>
            </w:r>
          </w:p>
        </w:tc>
      </w:tr>
    </w:tbl>
    <w:p w14:paraId="7C01B8D3" w14:textId="77777777" w:rsidR="00000C26" w:rsidRDefault="00000C26">
      <w:pPr>
        <w:pStyle w:val="newncpi"/>
      </w:pPr>
      <w:r>
        <w:t> </w:t>
      </w:r>
    </w:p>
    <w:p w14:paraId="691C82B1" w14:textId="77777777" w:rsidR="00000C26" w:rsidRDefault="00000C26">
      <w:pPr>
        <w:pStyle w:val="newncpi0"/>
      </w:pPr>
      <w:r>
        <w:t>Передано специалисту по проведению экспертизы:</w:t>
      </w:r>
    </w:p>
    <w:tbl>
      <w:tblPr>
        <w:tblW w:w="5000" w:type="pct"/>
        <w:tblCellMar>
          <w:left w:w="0" w:type="dxa"/>
          <w:right w:w="0" w:type="dxa"/>
        </w:tblCellMar>
        <w:tblLook w:val="04A0" w:firstRow="1" w:lastRow="0" w:firstColumn="1" w:lastColumn="0" w:noHBand="0" w:noVBand="1"/>
      </w:tblPr>
      <w:tblGrid>
        <w:gridCol w:w="5760"/>
        <w:gridCol w:w="570"/>
        <w:gridCol w:w="3039"/>
      </w:tblGrid>
      <w:tr w:rsidR="00000C26" w14:paraId="4FD4B0FF" w14:textId="77777777">
        <w:trPr>
          <w:trHeight w:val="240"/>
        </w:trPr>
        <w:tc>
          <w:tcPr>
            <w:tcW w:w="3074" w:type="pct"/>
            <w:tcMar>
              <w:top w:w="0" w:type="dxa"/>
              <w:left w:w="6" w:type="dxa"/>
              <w:bottom w:w="0" w:type="dxa"/>
              <w:right w:w="6" w:type="dxa"/>
            </w:tcMar>
            <w:hideMark/>
          </w:tcPr>
          <w:p w14:paraId="05CEACE0" w14:textId="77777777" w:rsidR="00000C26" w:rsidRDefault="00000C26">
            <w:pPr>
              <w:pStyle w:val="newncpi0"/>
            </w:pPr>
            <w:r>
              <w:lastRenderedPageBreak/>
              <w:t>_______________________________________________</w:t>
            </w:r>
          </w:p>
        </w:tc>
        <w:tc>
          <w:tcPr>
            <w:tcW w:w="304" w:type="pct"/>
            <w:tcMar>
              <w:top w:w="0" w:type="dxa"/>
              <w:left w:w="6" w:type="dxa"/>
              <w:bottom w:w="0" w:type="dxa"/>
              <w:right w:w="6" w:type="dxa"/>
            </w:tcMar>
            <w:hideMark/>
          </w:tcPr>
          <w:p w14:paraId="64CAC86B" w14:textId="77777777" w:rsidR="00000C26" w:rsidRDefault="00000C26">
            <w:pPr>
              <w:pStyle w:val="newncpi0"/>
            </w:pPr>
            <w:r>
              <w:t> </w:t>
            </w:r>
          </w:p>
        </w:tc>
        <w:tc>
          <w:tcPr>
            <w:tcW w:w="1622" w:type="pct"/>
            <w:tcMar>
              <w:top w:w="0" w:type="dxa"/>
              <w:left w:w="6" w:type="dxa"/>
              <w:bottom w:w="0" w:type="dxa"/>
              <w:right w:w="6" w:type="dxa"/>
            </w:tcMar>
            <w:hideMark/>
          </w:tcPr>
          <w:p w14:paraId="52778FCE" w14:textId="77777777" w:rsidR="00000C26" w:rsidRDefault="00000C26">
            <w:pPr>
              <w:pStyle w:val="newncpi0"/>
              <w:jc w:val="center"/>
            </w:pPr>
            <w:r>
              <w:t>________________________</w:t>
            </w:r>
          </w:p>
        </w:tc>
      </w:tr>
      <w:tr w:rsidR="00000C26" w14:paraId="38C2CD23" w14:textId="77777777">
        <w:trPr>
          <w:trHeight w:val="240"/>
        </w:trPr>
        <w:tc>
          <w:tcPr>
            <w:tcW w:w="3074" w:type="pct"/>
            <w:tcMar>
              <w:top w:w="0" w:type="dxa"/>
              <w:left w:w="6" w:type="dxa"/>
              <w:bottom w:w="0" w:type="dxa"/>
              <w:right w:w="6" w:type="dxa"/>
            </w:tcMar>
            <w:hideMark/>
          </w:tcPr>
          <w:p w14:paraId="2D96F457" w14:textId="77777777" w:rsidR="00000C26" w:rsidRDefault="00000C26">
            <w:pPr>
              <w:pStyle w:val="newncpi0"/>
            </w:pPr>
            <w:r>
              <w:t> </w:t>
            </w:r>
          </w:p>
        </w:tc>
        <w:tc>
          <w:tcPr>
            <w:tcW w:w="304" w:type="pct"/>
            <w:tcMar>
              <w:top w:w="0" w:type="dxa"/>
              <w:left w:w="6" w:type="dxa"/>
              <w:bottom w:w="0" w:type="dxa"/>
              <w:right w:w="6" w:type="dxa"/>
            </w:tcMar>
            <w:hideMark/>
          </w:tcPr>
          <w:p w14:paraId="13286EF2" w14:textId="77777777" w:rsidR="00000C26" w:rsidRDefault="00000C26">
            <w:pPr>
              <w:pStyle w:val="newncpi0"/>
            </w:pPr>
            <w:r>
              <w:t> </w:t>
            </w:r>
          </w:p>
        </w:tc>
        <w:tc>
          <w:tcPr>
            <w:tcW w:w="1622" w:type="pct"/>
            <w:tcMar>
              <w:top w:w="0" w:type="dxa"/>
              <w:left w:w="6" w:type="dxa"/>
              <w:bottom w:w="0" w:type="dxa"/>
              <w:right w:w="6" w:type="dxa"/>
            </w:tcMar>
            <w:hideMark/>
          </w:tcPr>
          <w:p w14:paraId="1134FC61" w14:textId="77777777" w:rsidR="00000C26" w:rsidRDefault="00000C26">
            <w:pPr>
              <w:pStyle w:val="undline"/>
              <w:jc w:val="center"/>
            </w:pPr>
            <w:r>
              <w:t>(дата)</w:t>
            </w:r>
          </w:p>
        </w:tc>
      </w:tr>
      <w:tr w:rsidR="00000C26" w14:paraId="778D6FF1" w14:textId="77777777">
        <w:trPr>
          <w:trHeight w:val="240"/>
        </w:trPr>
        <w:tc>
          <w:tcPr>
            <w:tcW w:w="3074" w:type="pct"/>
            <w:tcMar>
              <w:top w:w="0" w:type="dxa"/>
              <w:left w:w="6" w:type="dxa"/>
              <w:bottom w:w="0" w:type="dxa"/>
              <w:right w:w="6" w:type="dxa"/>
            </w:tcMar>
            <w:hideMark/>
          </w:tcPr>
          <w:p w14:paraId="24447E86" w14:textId="77777777" w:rsidR="00000C26" w:rsidRDefault="00000C26">
            <w:pPr>
              <w:pStyle w:val="newncpi0"/>
            </w:pPr>
            <w:r>
              <w:t>_______________________________________________</w:t>
            </w:r>
          </w:p>
        </w:tc>
        <w:tc>
          <w:tcPr>
            <w:tcW w:w="304" w:type="pct"/>
            <w:tcMar>
              <w:top w:w="0" w:type="dxa"/>
              <w:left w:w="6" w:type="dxa"/>
              <w:bottom w:w="0" w:type="dxa"/>
              <w:right w:w="6" w:type="dxa"/>
            </w:tcMar>
            <w:hideMark/>
          </w:tcPr>
          <w:p w14:paraId="72B6A71B" w14:textId="77777777" w:rsidR="00000C26" w:rsidRDefault="00000C26">
            <w:pPr>
              <w:pStyle w:val="newncpi0"/>
            </w:pPr>
            <w:r>
              <w:t> </w:t>
            </w:r>
          </w:p>
        </w:tc>
        <w:tc>
          <w:tcPr>
            <w:tcW w:w="1622" w:type="pct"/>
            <w:tcMar>
              <w:top w:w="0" w:type="dxa"/>
              <w:left w:w="6" w:type="dxa"/>
              <w:bottom w:w="0" w:type="dxa"/>
              <w:right w:w="6" w:type="dxa"/>
            </w:tcMar>
            <w:hideMark/>
          </w:tcPr>
          <w:p w14:paraId="64359B23" w14:textId="77777777" w:rsidR="00000C26" w:rsidRDefault="00000C26">
            <w:pPr>
              <w:pStyle w:val="newncpi0"/>
              <w:jc w:val="center"/>
            </w:pPr>
            <w:r>
              <w:t>________________________</w:t>
            </w:r>
          </w:p>
        </w:tc>
      </w:tr>
      <w:tr w:rsidR="00000C26" w14:paraId="6B1B08BC" w14:textId="77777777">
        <w:trPr>
          <w:trHeight w:val="240"/>
        </w:trPr>
        <w:tc>
          <w:tcPr>
            <w:tcW w:w="3074" w:type="pct"/>
            <w:tcMar>
              <w:top w:w="0" w:type="dxa"/>
              <w:left w:w="6" w:type="dxa"/>
              <w:bottom w:w="0" w:type="dxa"/>
              <w:right w:w="6" w:type="dxa"/>
            </w:tcMar>
            <w:hideMark/>
          </w:tcPr>
          <w:p w14:paraId="080C75C7" w14:textId="77777777" w:rsidR="00000C26" w:rsidRDefault="00000C26">
            <w:pPr>
              <w:pStyle w:val="undline"/>
              <w:jc w:val="center"/>
            </w:pPr>
            <w:r>
              <w:t>(инициалы, фамилия, должность)</w:t>
            </w:r>
          </w:p>
        </w:tc>
        <w:tc>
          <w:tcPr>
            <w:tcW w:w="304" w:type="pct"/>
            <w:tcMar>
              <w:top w:w="0" w:type="dxa"/>
              <w:left w:w="6" w:type="dxa"/>
              <w:bottom w:w="0" w:type="dxa"/>
              <w:right w:w="6" w:type="dxa"/>
            </w:tcMar>
            <w:hideMark/>
          </w:tcPr>
          <w:p w14:paraId="610F0545" w14:textId="77777777" w:rsidR="00000C26" w:rsidRDefault="00000C26">
            <w:pPr>
              <w:pStyle w:val="newncpi0"/>
            </w:pPr>
            <w:r>
              <w:t> </w:t>
            </w:r>
          </w:p>
        </w:tc>
        <w:tc>
          <w:tcPr>
            <w:tcW w:w="1622" w:type="pct"/>
            <w:tcMar>
              <w:top w:w="0" w:type="dxa"/>
              <w:left w:w="6" w:type="dxa"/>
              <w:bottom w:w="0" w:type="dxa"/>
              <w:right w:w="6" w:type="dxa"/>
            </w:tcMar>
            <w:hideMark/>
          </w:tcPr>
          <w:p w14:paraId="184A07D4" w14:textId="77777777" w:rsidR="00000C26" w:rsidRDefault="00000C26">
            <w:pPr>
              <w:pStyle w:val="undline"/>
              <w:jc w:val="center"/>
            </w:pPr>
            <w:r>
              <w:t>(подпись)</w:t>
            </w:r>
          </w:p>
        </w:tc>
      </w:tr>
    </w:tbl>
    <w:p w14:paraId="072B0165" w14:textId="77777777" w:rsidR="00000C26" w:rsidRDefault="00000C26">
      <w:pPr>
        <w:pStyle w:val="newncpi"/>
      </w:pPr>
      <w:r>
        <w:t> </w:t>
      </w:r>
    </w:p>
    <w:tbl>
      <w:tblPr>
        <w:tblW w:w="5000" w:type="pct"/>
        <w:tblCellMar>
          <w:left w:w="0" w:type="dxa"/>
          <w:right w:w="0" w:type="dxa"/>
        </w:tblCellMar>
        <w:tblLook w:val="04A0" w:firstRow="1" w:lastRow="0" w:firstColumn="1" w:lastColumn="0" w:noHBand="0" w:noVBand="1"/>
      </w:tblPr>
      <w:tblGrid>
        <w:gridCol w:w="5580"/>
        <w:gridCol w:w="665"/>
        <w:gridCol w:w="3124"/>
      </w:tblGrid>
      <w:tr w:rsidR="00000C26" w14:paraId="0589041C" w14:textId="77777777">
        <w:trPr>
          <w:trHeight w:val="240"/>
        </w:trPr>
        <w:tc>
          <w:tcPr>
            <w:tcW w:w="2978" w:type="pct"/>
            <w:tcMar>
              <w:top w:w="0" w:type="dxa"/>
              <w:left w:w="6" w:type="dxa"/>
              <w:bottom w:w="0" w:type="dxa"/>
              <w:right w:w="6" w:type="dxa"/>
            </w:tcMar>
            <w:hideMark/>
          </w:tcPr>
          <w:p w14:paraId="17E14527" w14:textId="77777777" w:rsidR="00000C26" w:rsidRDefault="00000C26">
            <w:pPr>
              <w:pStyle w:val="newncpi0"/>
              <w:jc w:val="left"/>
            </w:pPr>
            <w:r>
              <w:t>Руководитель экспертной организации</w:t>
            </w:r>
            <w:r>
              <w:br/>
              <w:t>(его заместитель) _________________________</w:t>
            </w:r>
          </w:p>
        </w:tc>
        <w:tc>
          <w:tcPr>
            <w:tcW w:w="355" w:type="pct"/>
            <w:tcMar>
              <w:top w:w="0" w:type="dxa"/>
              <w:left w:w="6" w:type="dxa"/>
              <w:bottom w:w="0" w:type="dxa"/>
              <w:right w:w="6" w:type="dxa"/>
            </w:tcMar>
            <w:hideMark/>
          </w:tcPr>
          <w:p w14:paraId="3826AB41" w14:textId="77777777" w:rsidR="00000C26" w:rsidRDefault="00000C26">
            <w:pPr>
              <w:pStyle w:val="newncpi0"/>
            </w:pPr>
            <w:r>
              <w:t> </w:t>
            </w:r>
          </w:p>
        </w:tc>
        <w:tc>
          <w:tcPr>
            <w:tcW w:w="1667" w:type="pct"/>
            <w:tcMar>
              <w:top w:w="0" w:type="dxa"/>
              <w:left w:w="6" w:type="dxa"/>
              <w:bottom w:w="0" w:type="dxa"/>
              <w:right w:w="6" w:type="dxa"/>
            </w:tcMar>
            <w:vAlign w:val="bottom"/>
            <w:hideMark/>
          </w:tcPr>
          <w:p w14:paraId="3E84BE65" w14:textId="77777777" w:rsidR="00000C26" w:rsidRDefault="00000C26">
            <w:pPr>
              <w:pStyle w:val="newncpi0"/>
              <w:jc w:val="center"/>
            </w:pPr>
            <w:r>
              <w:t>________________________</w:t>
            </w:r>
          </w:p>
        </w:tc>
      </w:tr>
      <w:tr w:rsidR="00000C26" w14:paraId="256B824C" w14:textId="77777777">
        <w:trPr>
          <w:trHeight w:val="240"/>
        </w:trPr>
        <w:tc>
          <w:tcPr>
            <w:tcW w:w="2978" w:type="pct"/>
            <w:tcMar>
              <w:top w:w="0" w:type="dxa"/>
              <w:left w:w="6" w:type="dxa"/>
              <w:bottom w:w="0" w:type="dxa"/>
              <w:right w:w="6" w:type="dxa"/>
            </w:tcMar>
            <w:hideMark/>
          </w:tcPr>
          <w:p w14:paraId="746F4A5C" w14:textId="77777777" w:rsidR="00000C26" w:rsidRDefault="00000C26">
            <w:pPr>
              <w:pStyle w:val="undline"/>
              <w:ind w:firstLine="2342"/>
            </w:pPr>
            <w:r>
              <w:t>(инициалы, фамилия)</w:t>
            </w:r>
          </w:p>
        </w:tc>
        <w:tc>
          <w:tcPr>
            <w:tcW w:w="355" w:type="pct"/>
            <w:tcMar>
              <w:top w:w="0" w:type="dxa"/>
              <w:left w:w="6" w:type="dxa"/>
              <w:bottom w:w="0" w:type="dxa"/>
              <w:right w:w="6" w:type="dxa"/>
            </w:tcMar>
            <w:hideMark/>
          </w:tcPr>
          <w:p w14:paraId="6C84A15B" w14:textId="77777777" w:rsidR="00000C26" w:rsidRDefault="00000C26">
            <w:pPr>
              <w:pStyle w:val="newncpi0"/>
            </w:pPr>
            <w:r>
              <w:t> </w:t>
            </w:r>
          </w:p>
        </w:tc>
        <w:tc>
          <w:tcPr>
            <w:tcW w:w="1667" w:type="pct"/>
            <w:tcMar>
              <w:top w:w="0" w:type="dxa"/>
              <w:left w:w="6" w:type="dxa"/>
              <w:bottom w:w="0" w:type="dxa"/>
              <w:right w:w="6" w:type="dxa"/>
            </w:tcMar>
            <w:hideMark/>
          </w:tcPr>
          <w:p w14:paraId="372F1CAA" w14:textId="77777777" w:rsidR="00000C26" w:rsidRDefault="00000C26">
            <w:pPr>
              <w:pStyle w:val="undline"/>
              <w:jc w:val="center"/>
            </w:pPr>
            <w:r>
              <w:t>(подпись)</w:t>
            </w:r>
          </w:p>
        </w:tc>
      </w:tr>
    </w:tbl>
    <w:p w14:paraId="28725D9A" w14:textId="77777777" w:rsidR="00000C26" w:rsidRDefault="00000C26">
      <w:pPr>
        <w:pStyle w:val="newncpi0"/>
      </w:pPr>
      <w:r>
        <w:t>М.П.</w:t>
      </w:r>
    </w:p>
    <w:p w14:paraId="467D9511" w14:textId="77777777" w:rsidR="00000C26" w:rsidRDefault="00000C26">
      <w:pPr>
        <w:pStyle w:val="newncpi"/>
      </w:pPr>
      <w:r>
        <w:t> </w:t>
      </w:r>
    </w:p>
    <w:p w14:paraId="5ACC88E3" w14:textId="77777777" w:rsidR="00000C26" w:rsidRDefault="00000C26">
      <w:pPr>
        <w:rPr>
          <w:rFonts w:eastAsia="Times New Roman"/>
        </w:rPr>
        <w:sectPr w:rsidR="00000C26" w:rsidSect="00000C26">
          <w:pgSz w:w="11920" w:h="16838"/>
          <w:pgMar w:top="567" w:right="1134" w:bottom="567" w:left="1417" w:header="280" w:footer="0" w:gutter="0"/>
          <w:cols w:space="720"/>
          <w:docGrid w:linePitch="326"/>
        </w:sectPr>
      </w:pPr>
    </w:p>
    <w:p w14:paraId="73AC52E4" w14:textId="77777777" w:rsidR="00000C26" w:rsidRDefault="00000C2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000C26" w14:paraId="1832DBFB" w14:textId="77777777">
        <w:tc>
          <w:tcPr>
            <w:tcW w:w="3750" w:type="pct"/>
            <w:tcMar>
              <w:top w:w="0" w:type="dxa"/>
              <w:left w:w="6" w:type="dxa"/>
              <w:bottom w:w="0" w:type="dxa"/>
              <w:right w:w="6" w:type="dxa"/>
            </w:tcMar>
            <w:hideMark/>
          </w:tcPr>
          <w:p w14:paraId="34F4DA48" w14:textId="77777777" w:rsidR="00000C26" w:rsidRDefault="00000C26">
            <w:pPr>
              <w:pStyle w:val="newncpi"/>
            </w:pPr>
            <w:r>
              <w:t> </w:t>
            </w:r>
          </w:p>
        </w:tc>
        <w:tc>
          <w:tcPr>
            <w:tcW w:w="1250" w:type="pct"/>
            <w:tcMar>
              <w:top w:w="0" w:type="dxa"/>
              <w:left w:w="6" w:type="dxa"/>
              <w:bottom w:w="0" w:type="dxa"/>
              <w:right w:w="6" w:type="dxa"/>
            </w:tcMar>
            <w:hideMark/>
          </w:tcPr>
          <w:p w14:paraId="3066D3E6" w14:textId="77777777" w:rsidR="00000C26" w:rsidRDefault="00000C26">
            <w:pPr>
              <w:pStyle w:val="capu1"/>
            </w:pPr>
            <w:r>
              <w:t>УТВЕРЖДЕНО</w:t>
            </w:r>
          </w:p>
          <w:p w14:paraId="73DBECED" w14:textId="77777777" w:rsidR="00000C26" w:rsidRDefault="00000C26">
            <w:pPr>
              <w:pStyle w:val="cap1"/>
            </w:pPr>
            <w:r>
              <w:t>Постановление</w:t>
            </w:r>
            <w:r>
              <w:br/>
              <w:t>Совета Министров</w:t>
            </w:r>
            <w:r>
              <w:br/>
              <w:t>Республики Беларусь</w:t>
            </w:r>
          </w:p>
          <w:p w14:paraId="571D4026" w14:textId="77777777" w:rsidR="00000C26" w:rsidRDefault="00000C26">
            <w:pPr>
              <w:pStyle w:val="cap1"/>
            </w:pPr>
            <w:r>
              <w:t>14.01.2009 № 26</w:t>
            </w:r>
          </w:p>
        </w:tc>
      </w:tr>
    </w:tbl>
    <w:p w14:paraId="722DEE6B" w14:textId="77777777" w:rsidR="00000C26" w:rsidRDefault="00000C26">
      <w:pPr>
        <w:pStyle w:val="titleu"/>
      </w:pPr>
      <w:r>
        <w:t>ПОЛОЖЕНИЕ</w:t>
      </w:r>
      <w:r>
        <w:br/>
        <w:t>о порядке реализации отдельных непродовольственных товаров, срок службы и (или) срок хранения которых истекли (кроме лекарственных средств)</w:t>
      </w:r>
    </w:p>
    <w:p w14:paraId="67206E96" w14:textId="77777777" w:rsidR="00000C26" w:rsidRDefault="00000C26">
      <w:pPr>
        <w:pStyle w:val="point"/>
      </w:pPr>
      <w:r>
        <w:t>1. Настоящее Положение разработано в соответствии с Законом Республики Беларусь от 9 января 2002 г. № 90-З «О защите прав потребителей» и регулирует порядок реализации потребителю отдельных непродовольственных товаров, срок службы и (или) срок хранения которых истекли (за исключением лекарственных средств) (далее – товары).</w:t>
      </w:r>
    </w:p>
    <w:p w14:paraId="623F6A19" w14:textId="77777777" w:rsidR="00000C26" w:rsidRDefault="00000C26">
      <w:pPr>
        <w:pStyle w:val="newncpi"/>
      </w:pPr>
      <w:r>
        <w:t>Действие настоящего Положения распространяется на непродовольственные товары, за исключением товаров длительного пользования,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и на которые изготовитель обязан устанавливать срок службы согласно перечню, определяемому Правительством Республики Беларусь.</w:t>
      </w:r>
    </w:p>
    <w:p w14:paraId="35D639B8" w14:textId="77777777" w:rsidR="00000C26" w:rsidRDefault="00000C26">
      <w:pPr>
        <w:pStyle w:val="point"/>
      </w:pPr>
      <w:r>
        <w:t>2. Для целей настоящего Положения под экспертизой товара понимается система действий по установлению соответствия товара требованиям законодательства, а также применяются термины и их определения в значениях, установленных Законом Республики Беларусь «О защите прав потребителей».</w:t>
      </w:r>
    </w:p>
    <w:p w14:paraId="76710C40" w14:textId="77777777" w:rsidR="00000C26" w:rsidRDefault="00000C26">
      <w:pPr>
        <w:pStyle w:val="point"/>
      </w:pPr>
      <w:r>
        <w:t>3. Реализация потребителю товара допускается при наличии у продавца разрешения на его реализацию, выданного Министерством антимонопольного регулирования и торговли, для получения которого изготовитель:</w:t>
      </w:r>
    </w:p>
    <w:p w14:paraId="69EFED3B" w14:textId="77777777" w:rsidR="00000C26" w:rsidRDefault="00000C26">
      <w:pPr>
        <w:pStyle w:val="newncpi"/>
      </w:pPr>
      <w:r>
        <w:t>обеспечивает проведение экспертизы товара и получение заключения экспертизы товара;</w:t>
      </w:r>
    </w:p>
    <w:p w14:paraId="346CE58C" w14:textId="77777777" w:rsidR="00000C26" w:rsidRDefault="00000C26">
      <w:pPr>
        <w:pStyle w:val="newncpi"/>
      </w:pPr>
      <w:r>
        <w:t>проводит испытание товара и составляет заключение о качестве товара;</w:t>
      </w:r>
    </w:p>
    <w:p w14:paraId="50AF0207" w14:textId="77777777" w:rsidR="00000C26" w:rsidRDefault="00000C26">
      <w:pPr>
        <w:pStyle w:val="newncpi"/>
      </w:pPr>
      <w:r>
        <w:t>подает в Министерство антимонопольного регулирования и торговли следующие документы:</w:t>
      </w:r>
    </w:p>
    <w:p w14:paraId="64ED9C09" w14:textId="77777777" w:rsidR="00000C26" w:rsidRDefault="00000C26">
      <w:pPr>
        <w:pStyle w:val="newncpi"/>
      </w:pPr>
      <w:r>
        <w:t>заявление о получении разрешения на реализацию непродовольственного товара, срок службы и (или) срок хранения которого истекли (за исключением лекарственных средств), по форме согласно приложению 1;</w:t>
      </w:r>
    </w:p>
    <w:p w14:paraId="0A87E8C7" w14:textId="77777777" w:rsidR="00000C26" w:rsidRDefault="00000C26">
      <w:pPr>
        <w:pStyle w:val="newncpi"/>
      </w:pPr>
      <w:r>
        <w:t>оригинал и копию заключения экспертизы товара;</w:t>
      </w:r>
    </w:p>
    <w:p w14:paraId="1AF9D62A" w14:textId="77777777" w:rsidR="00000C26" w:rsidRDefault="00000C26">
      <w:pPr>
        <w:pStyle w:val="newncpi"/>
      </w:pPr>
      <w:r>
        <w:t>оригинал и копию заключения изготовителя о качестве товара;</w:t>
      </w:r>
    </w:p>
    <w:p w14:paraId="7D99C1C0" w14:textId="77777777" w:rsidR="00000C26" w:rsidRDefault="00000C26">
      <w:pPr>
        <w:pStyle w:val="newncpi"/>
      </w:pPr>
      <w:r>
        <w:t>легализованную выписку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 если изготовителем является иностранное юридическое лицо;</w:t>
      </w:r>
    </w:p>
    <w:p w14:paraId="0EAAE14F" w14:textId="77777777" w:rsidR="00000C26" w:rsidRDefault="00000C26">
      <w:pPr>
        <w:pStyle w:val="newncpi"/>
      </w:pPr>
      <w:r>
        <w:t>копию документа, удостоверяющего личность иностранного гражданина или лица без гражданства, если изготовителем является иностранный гражданин или лицо без гражданства.</w:t>
      </w:r>
    </w:p>
    <w:p w14:paraId="4C923F3B" w14:textId="77777777" w:rsidR="00000C26" w:rsidRDefault="00000C26">
      <w:pPr>
        <w:pStyle w:val="point"/>
      </w:pPr>
      <w:r>
        <w:t>3</w:t>
      </w:r>
      <w:r>
        <w:rPr>
          <w:vertAlign w:val="superscript"/>
        </w:rPr>
        <w:t>1</w:t>
      </w:r>
      <w:r>
        <w:t>. Министерство антимонопольного регулирования и торговли отказывает в принятии заявления в случае отсутствия одного из документов, указанных в абзацах пятом–девятом пункта 3 настоящего Положения.</w:t>
      </w:r>
    </w:p>
    <w:p w14:paraId="2190A8BB" w14:textId="77777777" w:rsidR="00000C26" w:rsidRDefault="00000C26">
      <w:pPr>
        <w:pStyle w:val="point"/>
      </w:pPr>
      <w:r>
        <w:t xml:space="preserve">4. Документы, указанные в абзацах пятом–девятом пункта 3 настоящего Положения, подаются в Министерство антимонопольного регулирования и торговли на русском или белорусском языке. Заключение изготовителя о качестве товара и копия документа, удостоверяющего личность иностранного гражданина или лица без гражданства, составленные на иностранном языке, должны сопровождаться переводом на белорусский или русский язык, верность которого или подлинность подписи </w:t>
      </w:r>
      <w:proofErr w:type="gramStart"/>
      <w:r>
        <w:t>переводчика</w:t>
      </w:r>
      <w:proofErr w:type="gramEnd"/>
      <w:r>
        <w:t xml:space="preserve"> которого должна быть засвидетельствована нотариально. Заключение изготовителя о качестве товара должно быть также легализовано в соответствии с законодательством страны его учреждения.</w:t>
      </w:r>
    </w:p>
    <w:p w14:paraId="45A5CFCC" w14:textId="77777777" w:rsidR="00000C26" w:rsidRDefault="00000C26">
      <w:pPr>
        <w:pStyle w:val="point"/>
      </w:pPr>
      <w:r>
        <w:lastRenderedPageBreak/>
        <w:t>5. Экспертизу товара вправе проводить аккредитованные органы по сертификации или аккредитованные испытательные лаборатории (центры) (далее – аккредитованные органы) по заявке изготовителя.</w:t>
      </w:r>
    </w:p>
    <w:p w14:paraId="052191FD" w14:textId="77777777" w:rsidR="00000C26" w:rsidRDefault="00000C26">
      <w:pPr>
        <w:pStyle w:val="newncpi"/>
      </w:pPr>
      <w:r>
        <w:t>Отбор образцов (проб) товара для проведения экспертизы осуществляется аккредитованными органами.</w:t>
      </w:r>
    </w:p>
    <w:p w14:paraId="73EA5852" w14:textId="77777777" w:rsidR="00000C26" w:rsidRDefault="00000C26">
      <w:pPr>
        <w:pStyle w:val="newncpi"/>
      </w:pPr>
      <w:r>
        <w:t>Оплата экспертизы производится изготовителем в размере и сроки, определенные аккредитованными органами.</w:t>
      </w:r>
    </w:p>
    <w:p w14:paraId="004B3196" w14:textId="77777777" w:rsidR="00000C26" w:rsidRDefault="00000C26">
      <w:pPr>
        <w:pStyle w:val="newncpi"/>
      </w:pPr>
      <w:r>
        <w:t>Аккредитованные органы вправе отказать изготовителю в проведении экспертизы товара при отсутствии у них материально-технической базы, соответствующих специалистов или методик для проведения экспертизы, а также в случае неоплаты изготовителем экспертизы товара.</w:t>
      </w:r>
    </w:p>
    <w:p w14:paraId="5FB9FB44" w14:textId="77777777" w:rsidR="00000C26" w:rsidRDefault="00000C26">
      <w:pPr>
        <w:pStyle w:val="point"/>
      </w:pPr>
      <w:r>
        <w:t>6. Заключение экспертизы товара должно содержать:</w:t>
      </w:r>
    </w:p>
    <w:p w14:paraId="7CE94D3F" w14:textId="77777777" w:rsidR="00000C26" w:rsidRDefault="00000C26">
      <w:pPr>
        <w:pStyle w:val="newncpi"/>
      </w:pPr>
      <w:r>
        <w:t>наименование, номер, дату составления и место проведения экспертизы товара;</w:t>
      </w:r>
    </w:p>
    <w:p w14:paraId="1D45678B" w14:textId="77777777" w:rsidR="00000C26" w:rsidRDefault="00000C26">
      <w:pPr>
        <w:pStyle w:val="newncpi"/>
      </w:pPr>
      <w:r>
        <w:t>наименование и место нахождения аккредитованного органа, которым проведена экспертиза товара;</w:t>
      </w:r>
    </w:p>
    <w:p w14:paraId="0AA20A81" w14:textId="77777777" w:rsidR="00000C26" w:rsidRDefault="00000C26">
      <w:pPr>
        <w:pStyle w:val="newncpi"/>
      </w:pPr>
      <w:r>
        <w:t>описание и состояние товара;</w:t>
      </w:r>
    </w:p>
    <w:p w14:paraId="0579A386" w14:textId="77777777" w:rsidR="00000C26" w:rsidRDefault="00000C26">
      <w:pPr>
        <w:pStyle w:val="newncpi"/>
      </w:pPr>
      <w:r>
        <w:t>дату истечения срока службы и (или) срока хранения товара;</w:t>
      </w:r>
    </w:p>
    <w:p w14:paraId="2683090C" w14:textId="77777777" w:rsidR="00000C26" w:rsidRDefault="00000C26">
      <w:pPr>
        <w:pStyle w:val="newncpi"/>
      </w:pPr>
      <w:r>
        <w:t>методы исследования (испытания, анализа, оценки), технические условия их применения, включая информацию о применяемых методиках (методах) измерений и средствах измерений, прошедших метрологическую оценку в порядке, установленном законодательством об обеспечении единства измерений, если они применялись при экспертизе;</w:t>
      </w:r>
    </w:p>
    <w:p w14:paraId="0BFEE223" w14:textId="77777777" w:rsidR="00000C26" w:rsidRDefault="00000C26">
      <w:pPr>
        <w:pStyle w:val="newncpi"/>
      </w:pPr>
      <w:r>
        <w:t>выводы о соответствии товара требованиям законодательства.</w:t>
      </w:r>
    </w:p>
    <w:p w14:paraId="4C3604D9" w14:textId="77777777" w:rsidR="00000C26" w:rsidRDefault="00000C26">
      <w:pPr>
        <w:pStyle w:val="point"/>
      </w:pPr>
      <w:r>
        <w:t>7. Изготовитель на основании проведенных им испытаний товара и заключения экспертизы товара составляет заключение о качестве товара по форме согласно приложению 2, в котором указывает сведения, подтверждающие надлежащее качество товара, в том числе его безопасность, сохранение потребительских свойств товара в полном объеме, полное соответствие товара требованиям законодательства и (или) документации, выданной им на товар, а также сведения о сроке, в течение которого возможно использование товара.</w:t>
      </w:r>
    </w:p>
    <w:p w14:paraId="4F64D225" w14:textId="77777777" w:rsidR="00000C26" w:rsidRDefault="00000C26">
      <w:pPr>
        <w:pStyle w:val="point"/>
      </w:pPr>
      <w:r>
        <w:t>8. Министерство антимонопольного регулирования и торговли при получении документов, указанных в пункте 3 настоящего Положения, в течение пяти рабочих дней со дня их получения:</w:t>
      </w:r>
    </w:p>
    <w:p w14:paraId="69DEC30F" w14:textId="77777777" w:rsidR="00000C26" w:rsidRDefault="00000C26">
      <w:pPr>
        <w:pStyle w:val="newncpi"/>
      </w:pPr>
      <w:r>
        <w:t>выдает изготовителю разрешение на реализацию непродовольственных товаров, разрешенных к реализации по истечении их срока службы и (или) срока хранения, по форме согласно приложению 3 (далее – разрешение);</w:t>
      </w:r>
    </w:p>
    <w:p w14:paraId="21EE0CB0" w14:textId="77777777" w:rsidR="00000C26" w:rsidRDefault="00000C26">
      <w:pPr>
        <w:pStyle w:val="newncpi"/>
      </w:pPr>
      <w:r>
        <w:t>возвращает изготовителю оригиналы заключения экспертизы товара и заключения о качестве товара.</w:t>
      </w:r>
    </w:p>
    <w:p w14:paraId="4469878A" w14:textId="77777777" w:rsidR="00000C26" w:rsidRDefault="00000C26">
      <w:pPr>
        <w:pStyle w:val="point"/>
      </w:pPr>
      <w:r>
        <w:t>9. Министерство антимонопольного регулирования и торговли вправе отказать изготовителю в выдаче разрешения при наличии хотя бы одного из следующих оснований:</w:t>
      </w:r>
    </w:p>
    <w:p w14:paraId="1F819D8A" w14:textId="77777777" w:rsidR="00000C26" w:rsidRDefault="00000C26">
      <w:pPr>
        <w:pStyle w:val="newncpi"/>
      </w:pPr>
      <w:r>
        <w:t>отсутствии в заключении экспертизы товара выводов о соответствии товара требованиям законодательства;</w:t>
      </w:r>
    </w:p>
    <w:p w14:paraId="4A8579E5" w14:textId="77777777" w:rsidR="00000C26" w:rsidRDefault="00000C26">
      <w:pPr>
        <w:pStyle w:val="newncpi"/>
      </w:pPr>
      <w:r>
        <w:t>отсутствии в заключении изготовителя о качестве товара сведений, указанных в пункте 7 настоящего Положения;</w:t>
      </w:r>
    </w:p>
    <w:p w14:paraId="7DA219F5" w14:textId="77777777" w:rsidR="00000C26" w:rsidRDefault="00000C26">
      <w:pPr>
        <w:pStyle w:val="newncpi"/>
      </w:pPr>
      <w:r>
        <w:t>отсутствии в представленных документах иных сведений, предусмотренных настоящим Положением;</w:t>
      </w:r>
    </w:p>
    <w:p w14:paraId="4ECACF0E" w14:textId="77777777" w:rsidR="00000C26" w:rsidRDefault="00000C26">
      <w:pPr>
        <w:pStyle w:val="newncpi"/>
      </w:pPr>
      <w:r>
        <w:t>наличии недостоверных сведений в документах;</w:t>
      </w:r>
    </w:p>
    <w:p w14:paraId="55761A16" w14:textId="77777777" w:rsidR="00000C26" w:rsidRDefault="00000C26">
      <w:pPr>
        <w:pStyle w:val="newncpi"/>
      </w:pPr>
      <w:r>
        <w:t>оформлении документов с нарушением требований настоящего Положения;</w:t>
      </w:r>
    </w:p>
    <w:p w14:paraId="2ED39B34" w14:textId="77777777" w:rsidR="00000C26" w:rsidRDefault="00000C26">
      <w:pPr>
        <w:pStyle w:val="newncpi"/>
      </w:pPr>
      <w:r>
        <w:t>поступлении в Министерство антимонопольного регулирования и торговли обоснованных обращений потребителей о ненадлежащем качестве товара или наличии в данном Министерстве сведений о таких обращениях;</w:t>
      </w:r>
    </w:p>
    <w:p w14:paraId="06F5F23C" w14:textId="77777777" w:rsidR="00000C26" w:rsidRDefault="00000C26">
      <w:pPr>
        <w:pStyle w:val="newncpi"/>
      </w:pPr>
      <w:r>
        <w:t>наличии в Министерстве антимонопольного регулирования и торговли сведений о ненадлежащем качестве товара от иных государственных органов или средств массовой информации;</w:t>
      </w:r>
    </w:p>
    <w:p w14:paraId="245AA132" w14:textId="77777777" w:rsidR="00000C26" w:rsidRDefault="00000C26">
      <w:pPr>
        <w:pStyle w:val="newncpi"/>
      </w:pPr>
      <w:r>
        <w:t>подаче изготовителем документов в нарушение требований, содержащихся в пункте 11 настоящего Положения.</w:t>
      </w:r>
    </w:p>
    <w:p w14:paraId="43E6B3E3" w14:textId="77777777" w:rsidR="00000C26" w:rsidRDefault="00000C26">
      <w:pPr>
        <w:pStyle w:val="newncpi"/>
      </w:pPr>
      <w:r>
        <w:lastRenderedPageBreak/>
        <w:t>После устранения причин отказа изготовитель вправе повторно обратиться в Министерство антимонопольного регулирования и торговли за получением разрешения.</w:t>
      </w:r>
    </w:p>
    <w:p w14:paraId="048FD233" w14:textId="77777777" w:rsidR="00000C26" w:rsidRDefault="00000C26">
      <w:pPr>
        <w:pStyle w:val="point"/>
      </w:pPr>
      <w:r>
        <w:t>10. Ответственность за качество товара, в том числе его безопасность, несет изготовитель (продавец, поставщик, представитель) в установленном законодательством порядке.</w:t>
      </w:r>
    </w:p>
    <w:p w14:paraId="1C7FB3FD" w14:textId="77777777" w:rsidR="00000C26" w:rsidRDefault="00000C26">
      <w:pPr>
        <w:pStyle w:val="point"/>
      </w:pPr>
      <w:r>
        <w:t>11. После истечения указанного в разрешении срока, в течение которого возможно использование товара, изготовитель не вправе обращаться в Министерство антимонопольного регулирования и торговли за получением повторного разрешения.</w:t>
      </w:r>
    </w:p>
    <w:p w14:paraId="6A28B2FF" w14:textId="77777777" w:rsidR="00000C26" w:rsidRDefault="00000C26">
      <w:pPr>
        <w:pStyle w:val="point"/>
      </w:pPr>
      <w:r>
        <w:t>12. Для реализации товара изготовитель передает продавцу:</w:t>
      </w:r>
    </w:p>
    <w:p w14:paraId="3667C26B" w14:textId="77777777" w:rsidR="00000C26" w:rsidRDefault="00000C26">
      <w:pPr>
        <w:pStyle w:val="newncpi"/>
      </w:pPr>
      <w:r>
        <w:t>заверенную им копию разрешения;</w:t>
      </w:r>
    </w:p>
    <w:p w14:paraId="459A5E49" w14:textId="77777777" w:rsidR="00000C26" w:rsidRDefault="00000C26">
      <w:pPr>
        <w:pStyle w:val="newncpi"/>
      </w:pPr>
      <w:r>
        <w:t>заверенные им копии заключения экспертизы товара и заключения о качестве товара;</w:t>
      </w:r>
    </w:p>
    <w:p w14:paraId="4E1FE113" w14:textId="77777777" w:rsidR="00000C26" w:rsidRDefault="00000C26">
      <w:pPr>
        <w:pStyle w:val="newncpi"/>
      </w:pPr>
      <w:r>
        <w:t>копии документа об оценке соответствия и (или) одну из форм подтверждения наличия свидетельства о государственной регистрации на товар, подлежащий обязательному подтверждению соответствия и (или) государственной регистрации, а также иные предусмотренные законодательством документы.</w:t>
      </w:r>
    </w:p>
    <w:p w14:paraId="380A657A" w14:textId="77777777" w:rsidR="00000C26" w:rsidRDefault="00000C26">
      <w:pPr>
        <w:pStyle w:val="point"/>
      </w:pPr>
      <w:r>
        <w:t>13. Продавец при реализации товара доводит до сведения потребителя информацию о дате истечения срока службы и (или) срока хранения товара, дате и номере разрешения и сроке, в течение которого возможно использование товара.</w:t>
      </w:r>
    </w:p>
    <w:p w14:paraId="01E3CF6B" w14:textId="77777777" w:rsidR="00000C26" w:rsidRDefault="00000C26">
      <w:pPr>
        <w:pStyle w:val="newncpi"/>
      </w:pPr>
      <w:r>
        <w:t>Под сроком, в течение которого возможно использование товара, понимается определенный изготовителем срок, указанный в разрешении.</w:t>
      </w:r>
    </w:p>
    <w:p w14:paraId="1B98E409" w14:textId="77777777" w:rsidR="00000C26" w:rsidRDefault="00000C26">
      <w:pPr>
        <w:pStyle w:val="newncpi"/>
      </w:pPr>
      <w:r>
        <w:t> </w:t>
      </w:r>
    </w:p>
    <w:p w14:paraId="5370EE89" w14:textId="77777777" w:rsidR="00000C26" w:rsidRDefault="00000C26">
      <w:pPr>
        <w:rPr>
          <w:rFonts w:eastAsia="Times New Roman"/>
        </w:rPr>
        <w:sectPr w:rsidR="00000C26" w:rsidSect="00000C26">
          <w:pgSz w:w="11906" w:h="16838"/>
          <w:pgMar w:top="567" w:right="1134" w:bottom="567" w:left="1417" w:header="280" w:footer="0" w:gutter="0"/>
          <w:cols w:space="720"/>
          <w:docGrid w:linePitch="326"/>
        </w:sectPr>
      </w:pPr>
    </w:p>
    <w:p w14:paraId="2E7BD044" w14:textId="77777777" w:rsidR="00000C26" w:rsidRDefault="00000C2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850"/>
        <w:gridCol w:w="3519"/>
      </w:tblGrid>
      <w:tr w:rsidR="00000C26" w14:paraId="3F1CA70C" w14:textId="77777777">
        <w:tc>
          <w:tcPr>
            <w:tcW w:w="3122" w:type="pct"/>
            <w:tcMar>
              <w:top w:w="0" w:type="dxa"/>
              <w:left w:w="6" w:type="dxa"/>
              <w:bottom w:w="0" w:type="dxa"/>
              <w:right w:w="6" w:type="dxa"/>
            </w:tcMar>
            <w:hideMark/>
          </w:tcPr>
          <w:p w14:paraId="5EF19A04" w14:textId="77777777" w:rsidR="00000C26" w:rsidRDefault="00000C26">
            <w:pPr>
              <w:pStyle w:val="newncpi"/>
            </w:pPr>
            <w:r>
              <w:t> </w:t>
            </w:r>
          </w:p>
        </w:tc>
        <w:tc>
          <w:tcPr>
            <w:tcW w:w="1878" w:type="pct"/>
            <w:tcMar>
              <w:top w:w="0" w:type="dxa"/>
              <w:left w:w="6" w:type="dxa"/>
              <w:bottom w:w="0" w:type="dxa"/>
              <w:right w:w="6" w:type="dxa"/>
            </w:tcMar>
            <w:hideMark/>
          </w:tcPr>
          <w:p w14:paraId="75AE7912" w14:textId="77777777" w:rsidR="00000C26" w:rsidRDefault="00000C26">
            <w:pPr>
              <w:pStyle w:val="append1"/>
            </w:pPr>
            <w:r>
              <w:t>Приложение 1</w:t>
            </w:r>
          </w:p>
          <w:p w14:paraId="41679DC7" w14:textId="77777777" w:rsidR="00000C26" w:rsidRDefault="00000C26">
            <w:pPr>
              <w:pStyle w:val="append"/>
            </w:pPr>
            <w:r>
              <w:t>к Положению о порядке реализации</w:t>
            </w:r>
            <w:r>
              <w:br/>
              <w:t>отдельных непродовольственных</w:t>
            </w:r>
            <w:r>
              <w:br/>
              <w:t>товаров, срок службы и (или) срок</w:t>
            </w:r>
            <w:r>
              <w:br/>
              <w:t>хранения которых истекли (кроме</w:t>
            </w:r>
            <w:r>
              <w:br/>
              <w:t xml:space="preserve">лекарственных средств) </w:t>
            </w:r>
          </w:p>
        </w:tc>
      </w:tr>
    </w:tbl>
    <w:p w14:paraId="49414356" w14:textId="77777777" w:rsidR="00000C26" w:rsidRDefault="00000C26">
      <w:pPr>
        <w:pStyle w:val="newncpi"/>
      </w:pPr>
      <w:r>
        <w:t> </w:t>
      </w:r>
    </w:p>
    <w:p w14:paraId="67C11B1F" w14:textId="77777777" w:rsidR="00000C26" w:rsidRDefault="00000C26">
      <w:pPr>
        <w:pStyle w:val="onestring"/>
      </w:pPr>
      <w:r>
        <w:t>Форма</w:t>
      </w:r>
    </w:p>
    <w:p w14:paraId="763A6F24" w14:textId="77777777" w:rsidR="00000C26" w:rsidRDefault="00000C26">
      <w:pPr>
        <w:pStyle w:val="titlep"/>
      </w:pPr>
      <w:r>
        <w:t>ЗАЯВЛЕНИЕ</w:t>
      </w:r>
      <w:r>
        <w:br/>
        <w:t>о получении разрешения на реализацию непродовольственного товара,</w:t>
      </w:r>
      <w:r>
        <w:br/>
        <w:t>срок службы и (или) срок хранения которого истекли</w:t>
      </w:r>
      <w:r>
        <w:br/>
        <w:t>(за исключением лекарственных средств)</w:t>
      </w:r>
    </w:p>
    <w:p w14:paraId="3AC6B416" w14:textId="77777777" w:rsidR="00000C26" w:rsidRDefault="00000C26">
      <w:pPr>
        <w:pStyle w:val="newncpi0"/>
      </w:pPr>
      <w:r>
        <w:t>Наименование (фамилия, собственное имя, отчество) заявителя _______________________</w:t>
      </w:r>
    </w:p>
    <w:p w14:paraId="73F77B24" w14:textId="77777777" w:rsidR="00000C26" w:rsidRDefault="00000C26">
      <w:pPr>
        <w:pStyle w:val="newncpi0"/>
      </w:pPr>
      <w:r>
        <w:t>______________________________________________________________________________</w:t>
      </w:r>
    </w:p>
    <w:p w14:paraId="783C1B65" w14:textId="77777777" w:rsidR="00000C26" w:rsidRDefault="00000C26">
      <w:pPr>
        <w:pStyle w:val="newncpi0"/>
      </w:pPr>
      <w:r>
        <w:t>Место нахождения (место жительства) заявителя ___________________________________</w:t>
      </w:r>
    </w:p>
    <w:p w14:paraId="34F3F3B1" w14:textId="77777777" w:rsidR="00000C26" w:rsidRDefault="00000C26">
      <w:pPr>
        <w:pStyle w:val="newncpi0"/>
      </w:pPr>
      <w:r>
        <w:t>Учетный номер плательщика (УНП) заявителя _____________________________________</w:t>
      </w:r>
    </w:p>
    <w:p w14:paraId="0DD8ACD6" w14:textId="77777777" w:rsidR="00000C26" w:rsidRDefault="00000C26">
      <w:pPr>
        <w:pStyle w:val="newncpi0"/>
      </w:pPr>
      <w:r>
        <w:t>Телефон заявителя _____________________________________________________________</w:t>
      </w:r>
    </w:p>
    <w:p w14:paraId="4C6B57EC" w14:textId="77777777" w:rsidR="00000C26" w:rsidRDefault="00000C26">
      <w:pPr>
        <w:pStyle w:val="newncpi0"/>
      </w:pPr>
      <w:r>
        <w:t> </w:t>
      </w:r>
    </w:p>
    <w:p w14:paraId="4D18CBD4" w14:textId="77777777" w:rsidR="00000C26" w:rsidRDefault="00000C26">
      <w:pPr>
        <w:pStyle w:val="newncpi0"/>
        <w:jc w:val="center"/>
      </w:pPr>
      <w:r>
        <w:t>Сведения о товаре</w:t>
      </w:r>
    </w:p>
    <w:p w14:paraId="4B506EB7" w14:textId="77777777" w:rsidR="00000C26" w:rsidRDefault="00000C26">
      <w:pPr>
        <w:pStyle w:val="newncpi0"/>
      </w:pPr>
      <w:r>
        <w:t> </w:t>
      </w:r>
    </w:p>
    <w:p w14:paraId="67B42F21" w14:textId="77777777" w:rsidR="00000C26" w:rsidRDefault="00000C26">
      <w:pPr>
        <w:pStyle w:val="newncpi0"/>
      </w:pPr>
      <w:r>
        <w:t>Вид и наименование ___________________________________________________________</w:t>
      </w:r>
    </w:p>
    <w:p w14:paraId="0680FE3A" w14:textId="77777777" w:rsidR="00000C26" w:rsidRDefault="00000C26">
      <w:pPr>
        <w:pStyle w:val="newncpi0"/>
      </w:pPr>
      <w:r>
        <w:t>Марка, модель, артикул и т.д. ___________________________________________________</w:t>
      </w:r>
    </w:p>
    <w:p w14:paraId="1DA5A681" w14:textId="77777777" w:rsidR="00000C26" w:rsidRDefault="00000C26">
      <w:pPr>
        <w:pStyle w:val="newncpi0"/>
      </w:pPr>
      <w:r>
        <w:t>Номинальное количество товара _________________________________________________</w:t>
      </w:r>
    </w:p>
    <w:p w14:paraId="76F15583" w14:textId="77777777" w:rsidR="00000C26" w:rsidRDefault="00000C26">
      <w:pPr>
        <w:pStyle w:val="newncpi0"/>
      </w:pPr>
      <w:r>
        <w:t>Количество упаковочных единиц ________________________________________________</w:t>
      </w:r>
    </w:p>
    <w:p w14:paraId="236A7AB4" w14:textId="77777777" w:rsidR="00000C26" w:rsidRDefault="00000C26">
      <w:pPr>
        <w:pStyle w:val="newncpi0"/>
      </w:pPr>
      <w:r>
        <w:t>Дата изготовления _____________________________________________________________</w:t>
      </w:r>
    </w:p>
    <w:p w14:paraId="46F20576" w14:textId="77777777" w:rsidR="00000C26" w:rsidRDefault="00000C26">
      <w:pPr>
        <w:pStyle w:val="newncpi0"/>
      </w:pPr>
      <w:r>
        <w:t>Дата истечения срока службы или срока хранения __________________________________</w:t>
      </w:r>
    </w:p>
    <w:p w14:paraId="4DC850F0" w14:textId="77777777" w:rsidR="00000C26" w:rsidRDefault="00000C26">
      <w:pPr>
        <w:pStyle w:val="newncpi0"/>
      </w:pPr>
      <w:r>
        <w:t>Определенный изготовителем срок, в течение которого возможно использование товара _____________________________________________________________________________</w:t>
      </w:r>
    </w:p>
    <w:p w14:paraId="18D5F58F" w14:textId="77777777" w:rsidR="00000C26" w:rsidRDefault="00000C26">
      <w:pPr>
        <w:pStyle w:val="newncpi0"/>
      </w:pPr>
      <w:r>
        <w:t>Дата выдачи, номер и срок действия документа об оценке соответствия (для товара, подлежащего обязательному подтверждению соответствия) _________________________</w:t>
      </w:r>
    </w:p>
    <w:p w14:paraId="633A37C7" w14:textId="77777777" w:rsidR="00000C26" w:rsidRDefault="00000C26">
      <w:pPr>
        <w:pStyle w:val="newncpi0"/>
      </w:pPr>
      <w:r>
        <w:t xml:space="preserve">Дата выдачи, номер и срок действия свидетельства о государственной регистрации (для товара, подлежащего государственной </w:t>
      </w:r>
      <w:proofErr w:type="gramStart"/>
      <w:r>
        <w:t>регистрации)_</w:t>
      </w:r>
      <w:proofErr w:type="gramEnd"/>
      <w:r>
        <w:t>________________________________</w:t>
      </w:r>
    </w:p>
    <w:p w14:paraId="4B7ABC69" w14:textId="77777777" w:rsidR="00000C26" w:rsidRDefault="00000C26">
      <w:pPr>
        <w:pStyle w:val="newncpi0"/>
      </w:pPr>
      <w:r>
        <w:t>______________________________________________________________________________</w:t>
      </w:r>
    </w:p>
    <w:p w14:paraId="3E9AF04C" w14:textId="77777777" w:rsidR="00000C26" w:rsidRDefault="00000C26">
      <w:pPr>
        <w:pStyle w:val="newncpi0"/>
      </w:pPr>
      <w:r>
        <w:t>______________________________________________________________________________</w:t>
      </w:r>
    </w:p>
    <w:p w14:paraId="59015984" w14:textId="77777777" w:rsidR="00000C26" w:rsidRDefault="00000C26">
      <w:pPr>
        <w:pStyle w:val="newncpi"/>
      </w:pPr>
      <w:r>
        <w:t>К заявлению прилагаются:</w:t>
      </w:r>
    </w:p>
    <w:p w14:paraId="23D408DA" w14:textId="77777777" w:rsidR="00000C26" w:rsidRDefault="00000C26">
      <w:pPr>
        <w:pStyle w:val="newncpi"/>
      </w:pPr>
      <w:r>
        <w:t>заключение экспертизы товара;</w:t>
      </w:r>
    </w:p>
    <w:p w14:paraId="18645C41" w14:textId="77777777" w:rsidR="00000C26" w:rsidRDefault="00000C26">
      <w:pPr>
        <w:pStyle w:val="newncpi"/>
      </w:pPr>
      <w:r>
        <w:t>заключение изготовителя о качестве товара.</w:t>
      </w:r>
    </w:p>
    <w:p w14:paraId="5D33E0E9" w14:textId="77777777" w:rsidR="00000C26" w:rsidRDefault="00000C26">
      <w:pPr>
        <w:pStyle w:val="newncpi"/>
      </w:pPr>
      <w:r>
        <w:t> </w:t>
      </w:r>
    </w:p>
    <w:tbl>
      <w:tblPr>
        <w:tblW w:w="5000" w:type="pct"/>
        <w:tblCellMar>
          <w:left w:w="0" w:type="dxa"/>
          <w:right w:w="0" w:type="dxa"/>
        </w:tblCellMar>
        <w:tblLook w:val="04A0" w:firstRow="1" w:lastRow="0" w:firstColumn="1" w:lastColumn="0" w:noHBand="0" w:noVBand="1"/>
      </w:tblPr>
      <w:tblGrid>
        <w:gridCol w:w="3241"/>
        <w:gridCol w:w="2528"/>
        <w:gridCol w:w="3600"/>
      </w:tblGrid>
      <w:tr w:rsidR="00000C26" w14:paraId="3E0AF74B" w14:textId="77777777">
        <w:trPr>
          <w:trHeight w:val="240"/>
        </w:trPr>
        <w:tc>
          <w:tcPr>
            <w:tcW w:w="1730" w:type="pct"/>
            <w:tcMar>
              <w:top w:w="0" w:type="dxa"/>
              <w:left w:w="6" w:type="dxa"/>
              <w:bottom w:w="0" w:type="dxa"/>
              <w:right w:w="6" w:type="dxa"/>
            </w:tcMar>
            <w:hideMark/>
          </w:tcPr>
          <w:p w14:paraId="2A48266F" w14:textId="77777777" w:rsidR="00000C26" w:rsidRDefault="00000C26">
            <w:pPr>
              <w:pStyle w:val="newncpi0"/>
            </w:pPr>
            <w:r>
              <w:t>_____________________</w:t>
            </w:r>
          </w:p>
        </w:tc>
        <w:tc>
          <w:tcPr>
            <w:tcW w:w="1349" w:type="pct"/>
            <w:tcMar>
              <w:top w:w="0" w:type="dxa"/>
              <w:left w:w="6" w:type="dxa"/>
              <w:bottom w:w="0" w:type="dxa"/>
              <w:right w:w="6" w:type="dxa"/>
            </w:tcMar>
            <w:hideMark/>
          </w:tcPr>
          <w:p w14:paraId="2CF7375C" w14:textId="77777777" w:rsidR="00000C26" w:rsidRDefault="00000C26">
            <w:pPr>
              <w:pStyle w:val="newncpi0"/>
            </w:pPr>
            <w:r>
              <w:t> </w:t>
            </w:r>
          </w:p>
        </w:tc>
        <w:tc>
          <w:tcPr>
            <w:tcW w:w="1921" w:type="pct"/>
            <w:tcMar>
              <w:top w:w="0" w:type="dxa"/>
              <w:left w:w="6" w:type="dxa"/>
              <w:bottom w:w="0" w:type="dxa"/>
              <w:right w:w="6" w:type="dxa"/>
            </w:tcMar>
            <w:hideMark/>
          </w:tcPr>
          <w:p w14:paraId="23137F64" w14:textId="77777777" w:rsidR="00000C26" w:rsidRDefault="00000C26">
            <w:pPr>
              <w:pStyle w:val="newncpi0"/>
              <w:jc w:val="right"/>
            </w:pPr>
            <w:r>
              <w:t>________________________</w:t>
            </w:r>
          </w:p>
        </w:tc>
      </w:tr>
      <w:tr w:rsidR="00000C26" w14:paraId="4EB4FF94" w14:textId="77777777">
        <w:trPr>
          <w:trHeight w:val="240"/>
        </w:trPr>
        <w:tc>
          <w:tcPr>
            <w:tcW w:w="1730" w:type="pct"/>
            <w:tcMar>
              <w:top w:w="0" w:type="dxa"/>
              <w:left w:w="6" w:type="dxa"/>
              <w:bottom w:w="0" w:type="dxa"/>
              <w:right w:w="6" w:type="dxa"/>
            </w:tcMar>
            <w:hideMark/>
          </w:tcPr>
          <w:p w14:paraId="45BDDB87" w14:textId="77777777" w:rsidR="00000C26" w:rsidRDefault="00000C26">
            <w:pPr>
              <w:pStyle w:val="undline"/>
              <w:ind w:firstLine="357"/>
            </w:pPr>
            <w:r>
              <w:t>(подпись заявителя)</w:t>
            </w:r>
          </w:p>
        </w:tc>
        <w:tc>
          <w:tcPr>
            <w:tcW w:w="1349" w:type="pct"/>
            <w:tcMar>
              <w:top w:w="0" w:type="dxa"/>
              <w:left w:w="6" w:type="dxa"/>
              <w:bottom w:w="0" w:type="dxa"/>
              <w:right w:w="6" w:type="dxa"/>
            </w:tcMar>
            <w:hideMark/>
          </w:tcPr>
          <w:p w14:paraId="1F9B975F" w14:textId="77777777" w:rsidR="00000C26" w:rsidRDefault="00000C26">
            <w:pPr>
              <w:pStyle w:val="newncpi0"/>
            </w:pPr>
            <w:r>
              <w:t> </w:t>
            </w:r>
          </w:p>
        </w:tc>
        <w:tc>
          <w:tcPr>
            <w:tcW w:w="1921" w:type="pct"/>
            <w:tcMar>
              <w:top w:w="0" w:type="dxa"/>
              <w:left w:w="6" w:type="dxa"/>
              <w:bottom w:w="0" w:type="dxa"/>
              <w:right w:w="6" w:type="dxa"/>
            </w:tcMar>
            <w:hideMark/>
          </w:tcPr>
          <w:p w14:paraId="2F0ADC5F" w14:textId="77777777" w:rsidR="00000C26" w:rsidRDefault="00000C26">
            <w:pPr>
              <w:pStyle w:val="undline"/>
              <w:ind w:firstLine="1242"/>
            </w:pPr>
            <w:r>
              <w:t>(дата подачи заявления)</w:t>
            </w:r>
          </w:p>
        </w:tc>
      </w:tr>
    </w:tbl>
    <w:p w14:paraId="10BDAD28" w14:textId="77777777" w:rsidR="00000C26" w:rsidRDefault="00000C26">
      <w:pPr>
        <w:pStyle w:val="newncpi"/>
      </w:pPr>
      <w:r>
        <w:t> </w:t>
      </w:r>
    </w:p>
    <w:p w14:paraId="57A88995" w14:textId="77777777" w:rsidR="00000C26" w:rsidRDefault="00000C26">
      <w:pPr>
        <w:pStyle w:val="newncpi"/>
      </w:pPr>
      <w:r>
        <w:t> </w:t>
      </w:r>
    </w:p>
    <w:tbl>
      <w:tblPr>
        <w:tblW w:w="5000" w:type="pct"/>
        <w:tblCellMar>
          <w:left w:w="0" w:type="dxa"/>
          <w:right w:w="0" w:type="dxa"/>
        </w:tblCellMar>
        <w:tblLook w:val="04A0" w:firstRow="1" w:lastRow="0" w:firstColumn="1" w:lastColumn="0" w:noHBand="0" w:noVBand="1"/>
      </w:tblPr>
      <w:tblGrid>
        <w:gridCol w:w="5850"/>
        <w:gridCol w:w="3519"/>
      </w:tblGrid>
      <w:tr w:rsidR="00000C26" w14:paraId="14315D10" w14:textId="77777777">
        <w:tc>
          <w:tcPr>
            <w:tcW w:w="3122" w:type="pct"/>
            <w:tcMar>
              <w:top w:w="0" w:type="dxa"/>
              <w:left w:w="6" w:type="dxa"/>
              <w:bottom w:w="0" w:type="dxa"/>
              <w:right w:w="6" w:type="dxa"/>
            </w:tcMar>
            <w:hideMark/>
          </w:tcPr>
          <w:p w14:paraId="77B2FFDA" w14:textId="77777777" w:rsidR="00000C26" w:rsidRDefault="00000C26">
            <w:pPr>
              <w:pStyle w:val="newncpi"/>
            </w:pPr>
            <w:r>
              <w:t> </w:t>
            </w:r>
          </w:p>
        </w:tc>
        <w:tc>
          <w:tcPr>
            <w:tcW w:w="1878" w:type="pct"/>
            <w:tcMar>
              <w:top w:w="0" w:type="dxa"/>
              <w:left w:w="6" w:type="dxa"/>
              <w:bottom w:w="0" w:type="dxa"/>
              <w:right w:w="6" w:type="dxa"/>
            </w:tcMar>
            <w:hideMark/>
          </w:tcPr>
          <w:p w14:paraId="290E4F86" w14:textId="77777777" w:rsidR="00000C26" w:rsidRDefault="00000C26">
            <w:pPr>
              <w:pStyle w:val="append1"/>
            </w:pPr>
            <w:r>
              <w:t>Приложение 2</w:t>
            </w:r>
          </w:p>
          <w:p w14:paraId="250D8EF0" w14:textId="77777777" w:rsidR="00000C26" w:rsidRDefault="00000C26">
            <w:pPr>
              <w:pStyle w:val="append"/>
            </w:pPr>
            <w:r>
              <w:t>к Положению о порядке реализации</w:t>
            </w:r>
            <w:r>
              <w:br/>
              <w:t>отдельных непродовольственных</w:t>
            </w:r>
            <w:r>
              <w:br/>
              <w:t>товаров, срок службы и (или) срок</w:t>
            </w:r>
            <w:r>
              <w:br/>
              <w:t>хранения которых истекли (кроме</w:t>
            </w:r>
            <w:r>
              <w:br/>
              <w:t xml:space="preserve">лекарственных средств) </w:t>
            </w:r>
          </w:p>
        </w:tc>
      </w:tr>
    </w:tbl>
    <w:p w14:paraId="44CBFA6A" w14:textId="77777777" w:rsidR="00000C26" w:rsidRDefault="00000C26">
      <w:pPr>
        <w:pStyle w:val="newncpi"/>
      </w:pPr>
      <w:r>
        <w:t> </w:t>
      </w:r>
    </w:p>
    <w:p w14:paraId="605298E9" w14:textId="77777777" w:rsidR="00000C26" w:rsidRDefault="00000C26">
      <w:pPr>
        <w:pStyle w:val="onestring"/>
      </w:pPr>
      <w:r>
        <w:t>Форма</w:t>
      </w:r>
    </w:p>
    <w:p w14:paraId="5BC10BC4" w14:textId="77777777" w:rsidR="00000C26" w:rsidRDefault="00000C26">
      <w:pPr>
        <w:pStyle w:val="newncpi"/>
      </w:pPr>
      <w:r>
        <w:t> </w:t>
      </w:r>
    </w:p>
    <w:p w14:paraId="17ED5857" w14:textId="77777777" w:rsidR="00000C26" w:rsidRDefault="00000C26">
      <w:pPr>
        <w:pStyle w:val="newncpi0"/>
      </w:pPr>
      <w:r>
        <w:t>______________________________________________________________________________</w:t>
      </w:r>
    </w:p>
    <w:p w14:paraId="0762B7EF" w14:textId="77777777" w:rsidR="00000C26" w:rsidRDefault="00000C26">
      <w:pPr>
        <w:pStyle w:val="undline"/>
        <w:jc w:val="center"/>
      </w:pPr>
      <w:r>
        <w:t>(наименование или фамилия, собственное имя, отчество изготовителя)</w:t>
      </w:r>
    </w:p>
    <w:p w14:paraId="7136F362" w14:textId="77777777" w:rsidR="00000C26" w:rsidRDefault="00000C26">
      <w:pPr>
        <w:pStyle w:val="titlep"/>
      </w:pPr>
      <w:r>
        <w:lastRenderedPageBreak/>
        <w:t>ЗАКЛЮЧЕНИЕ</w:t>
      </w:r>
      <w:r>
        <w:br/>
        <w:t>о качестве товара</w:t>
      </w:r>
    </w:p>
    <w:p w14:paraId="6423F335" w14:textId="77777777" w:rsidR="00000C26" w:rsidRDefault="00000C26">
      <w:pPr>
        <w:pStyle w:val="newncpi0"/>
      </w:pPr>
      <w:r>
        <w:t>___ ____________ ____ г.</w:t>
      </w:r>
    </w:p>
    <w:p w14:paraId="523614CA" w14:textId="77777777" w:rsidR="00000C26" w:rsidRDefault="00000C26">
      <w:pPr>
        <w:pStyle w:val="undline"/>
        <w:ind w:firstLine="720"/>
      </w:pPr>
      <w:r>
        <w:t>(дата выдачи)</w:t>
      </w:r>
    </w:p>
    <w:p w14:paraId="7FC86FBB" w14:textId="77777777" w:rsidR="00000C26" w:rsidRDefault="00000C26">
      <w:pPr>
        <w:pStyle w:val="newncpi"/>
      </w:pPr>
      <w:r>
        <w:t> </w:t>
      </w:r>
    </w:p>
    <w:p w14:paraId="47735DC8" w14:textId="77777777" w:rsidR="00000C26" w:rsidRDefault="00000C26">
      <w:pPr>
        <w:pStyle w:val="newncpi0"/>
      </w:pPr>
      <w:r>
        <w:t xml:space="preserve">Выдано в отношении товара: </w:t>
      </w:r>
    </w:p>
    <w:p w14:paraId="2FE19D72" w14:textId="77777777" w:rsidR="00000C26" w:rsidRDefault="00000C26">
      <w:pPr>
        <w:pStyle w:val="newncpi"/>
      </w:pPr>
      <w:r>
        <w:t> </w:t>
      </w:r>
    </w:p>
    <w:tbl>
      <w:tblPr>
        <w:tblW w:w="5000" w:type="pct"/>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1444"/>
        <w:gridCol w:w="1260"/>
        <w:gridCol w:w="1143"/>
        <w:gridCol w:w="1194"/>
        <w:gridCol w:w="1437"/>
        <w:gridCol w:w="2891"/>
      </w:tblGrid>
      <w:tr w:rsidR="00000C26" w14:paraId="7FB35AF9" w14:textId="77777777">
        <w:trPr>
          <w:trHeight w:val="240"/>
        </w:trPr>
        <w:tc>
          <w:tcPr>
            <w:tcW w:w="770" w:type="pct"/>
            <w:tcBorders>
              <w:bottom w:val="single" w:sz="4" w:space="0" w:color="auto"/>
              <w:right w:val="single" w:sz="4" w:space="0" w:color="auto"/>
            </w:tcBorders>
            <w:tcMar>
              <w:top w:w="0" w:type="dxa"/>
              <w:left w:w="6" w:type="dxa"/>
              <w:bottom w:w="0" w:type="dxa"/>
              <w:right w:w="6" w:type="dxa"/>
            </w:tcMar>
            <w:vAlign w:val="center"/>
            <w:hideMark/>
          </w:tcPr>
          <w:p w14:paraId="7D61E571" w14:textId="77777777" w:rsidR="00000C26" w:rsidRDefault="00000C26">
            <w:pPr>
              <w:pStyle w:val="table10"/>
              <w:jc w:val="center"/>
            </w:pPr>
            <w:r>
              <w:t>Вид, наименование, марка, модель, артикул товара</w:t>
            </w:r>
          </w:p>
        </w:tc>
        <w:tc>
          <w:tcPr>
            <w:tcW w:w="6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FAC27BF" w14:textId="77777777" w:rsidR="00000C26" w:rsidRDefault="00000C26">
            <w:pPr>
              <w:pStyle w:val="table10"/>
              <w:jc w:val="center"/>
            </w:pPr>
            <w:r>
              <w:t>Номинальное количество товара</w:t>
            </w:r>
          </w:p>
        </w:tc>
        <w:tc>
          <w:tcPr>
            <w:tcW w:w="6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A7DA26D" w14:textId="77777777" w:rsidR="00000C26" w:rsidRDefault="00000C26">
            <w:pPr>
              <w:pStyle w:val="table10"/>
              <w:jc w:val="center"/>
            </w:pPr>
            <w:r>
              <w:t>Количество упаковочных единиц товара</w:t>
            </w:r>
          </w:p>
        </w:tc>
        <w:tc>
          <w:tcPr>
            <w:tcW w:w="63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0CD19D9" w14:textId="77777777" w:rsidR="00000C26" w:rsidRDefault="00000C26">
            <w:pPr>
              <w:pStyle w:val="table10"/>
              <w:jc w:val="center"/>
            </w:pPr>
            <w:r>
              <w:t>Дата изготовления товара</w:t>
            </w:r>
          </w:p>
        </w:tc>
        <w:tc>
          <w:tcPr>
            <w:tcW w:w="7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7656331" w14:textId="77777777" w:rsidR="00000C26" w:rsidRDefault="00000C26">
            <w:pPr>
              <w:pStyle w:val="table10"/>
              <w:jc w:val="center"/>
            </w:pPr>
            <w:r>
              <w:t>Дата истечения срока службы и (или) срока хранения товара</w:t>
            </w:r>
          </w:p>
        </w:tc>
        <w:tc>
          <w:tcPr>
            <w:tcW w:w="1543" w:type="pct"/>
            <w:tcBorders>
              <w:left w:val="single" w:sz="4" w:space="0" w:color="auto"/>
              <w:bottom w:val="single" w:sz="4" w:space="0" w:color="auto"/>
            </w:tcBorders>
            <w:tcMar>
              <w:top w:w="0" w:type="dxa"/>
              <w:left w:w="6" w:type="dxa"/>
              <w:bottom w:w="0" w:type="dxa"/>
              <w:right w:w="6" w:type="dxa"/>
            </w:tcMar>
            <w:vAlign w:val="center"/>
            <w:hideMark/>
          </w:tcPr>
          <w:p w14:paraId="279AFB9C" w14:textId="77777777" w:rsidR="00000C26" w:rsidRDefault="00000C26">
            <w:pPr>
              <w:pStyle w:val="table10"/>
              <w:jc w:val="center"/>
            </w:pPr>
            <w:r>
              <w:t>Наименование, место нахождения изготовителя, а если изготовителем является индивидуальный предприниматель – фамилия, собственное имя, отчество, учетный номер плательщика, дата и номер свидетельства о государственной регистрации и наименование органа, осуществившего его государственную регистрацию, страна нахождения</w:t>
            </w:r>
          </w:p>
        </w:tc>
      </w:tr>
      <w:tr w:rsidR="00000C26" w14:paraId="0BD63726" w14:textId="77777777">
        <w:trPr>
          <w:trHeight w:val="240"/>
        </w:trPr>
        <w:tc>
          <w:tcPr>
            <w:tcW w:w="77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B5F15A" w14:textId="77777777" w:rsidR="00000C26" w:rsidRDefault="00000C26">
            <w:pPr>
              <w:pStyle w:val="table10"/>
              <w:jc w:val="center"/>
            </w:pPr>
            <w:r>
              <w:t>1</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4F8DCF1" w14:textId="77777777" w:rsidR="00000C26" w:rsidRDefault="00000C26">
            <w:pPr>
              <w:pStyle w:val="table10"/>
              <w:jc w:val="center"/>
            </w:pPr>
            <w:r>
              <w:t>2</w:t>
            </w:r>
          </w:p>
        </w:tc>
        <w:tc>
          <w:tcPr>
            <w:tcW w:w="6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40DBD3" w14:textId="77777777" w:rsidR="00000C26" w:rsidRDefault="00000C26">
            <w:pPr>
              <w:pStyle w:val="table10"/>
              <w:jc w:val="center"/>
            </w:pPr>
            <w:r>
              <w:t>3</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53DF210" w14:textId="77777777" w:rsidR="00000C26" w:rsidRDefault="00000C26">
            <w:pPr>
              <w:pStyle w:val="table10"/>
              <w:jc w:val="center"/>
            </w:pPr>
            <w:r>
              <w:t>4</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47C236E" w14:textId="77777777" w:rsidR="00000C26" w:rsidRDefault="00000C26">
            <w:pPr>
              <w:pStyle w:val="table10"/>
              <w:jc w:val="center"/>
            </w:pPr>
            <w:r>
              <w:t>5</w:t>
            </w:r>
          </w:p>
        </w:tc>
        <w:tc>
          <w:tcPr>
            <w:tcW w:w="154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9682813" w14:textId="77777777" w:rsidR="00000C26" w:rsidRDefault="00000C26">
            <w:pPr>
              <w:pStyle w:val="table10"/>
              <w:jc w:val="center"/>
            </w:pPr>
            <w:r>
              <w:t>6</w:t>
            </w:r>
          </w:p>
        </w:tc>
      </w:tr>
      <w:tr w:rsidR="00000C26" w14:paraId="28B334AF" w14:textId="77777777">
        <w:trPr>
          <w:trHeight w:val="240"/>
        </w:trPr>
        <w:tc>
          <w:tcPr>
            <w:tcW w:w="770" w:type="pct"/>
            <w:tcBorders>
              <w:top w:val="single" w:sz="4" w:space="0" w:color="auto"/>
              <w:right w:val="single" w:sz="4" w:space="0" w:color="auto"/>
            </w:tcBorders>
            <w:tcMar>
              <w:top w:w="0" w:type="dxa"/>
              <w:left w:w="6" w:type="dxa"/>
              <w:bottom w:w="0" w:type="dxa"/>
              <w:right w:w="6" w:type="dxa"/>
            </w:tcMar>
            <w:vAlign w:val="center"/>
            <w:hideMark/>
          </w:tcPr>
          <w:p w14:paraId="340E62E7" w14:textId="77777777" w:rsidR="00000C26" w:rsidRDefault="00000C26">
            <w:pPr>
              <w:pStyle w:val="table10"/>
              <w:jc w:val="center"/>
            </w:pPr>
            <w:r>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6F5174E" w14:textId="77777777" w:rsidR="00000C26" w:rsidRDefault="00000C26">
            <w:pPr>
              <w:pStyle w:val="table10"/>
              <w:jc w:val="center"/>
            </w:pPr>
            <w:r>
              <w:t> </w:t>
            </w:r>
          </w:p>
        </w:tc>
        <w:tc>
          <w:tcPr>
            <w:tcW w:w="6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38BC795" w14:textId="77777777" w:rsidR="00000C26" w:rsidRDefault="00000C26">
            <w:pPr>
              <w:pStyle w:val="table10"/>
              <w:jc w:val="center"/>
            </w:pPr>
            <w:r>
              <w:t> </w:t>
            </w:r>
          </w:p>
        </w:tc>
        <w:tc>
          <w:tcPr>
            <w:tcW w:w="63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4474541A" w14:textId="77777777" w:rsidR="00000C26" w:rsidRDefault="00000C26">
            <w:pPr>
              <w:pStyle w:val="table10"/>
              <w:jc w:val="center"/>
            </w:pPr>
            <w:r>
              <w:t> </w:t>
            </w:r>
          </w:p>
        </w:tc>
        <w:tc>
          <w:tcPr>
            <w:tcW w:w="76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3DCB5365" w14:textId="77777777" w:rsidR="00000C26" w:rsidRDefault="00000C26">
            <w:pPr>
              <w:pStyle w:val="table10"/>
              <w:jc w:val="center"/>
            </w:pPr>
            <w:r>
              <w:t> </w:t>
            </w:r>
          </w:p>
        </w:tc>
        <w:tc>
          <w:tcPr>
            <w:tcW w:w="1543" w:type="pct"/>
            <w:tcBorders>
              <w:top w:val="single" w:sz="4" w:space="0" w:color="auto"/>
              <w:left w:val="single" w:sz="4" w:space="0" w:color="auto"/>
            </w:tcBorders>
            <w:tcMar>
              <w:top w:w="0" w:type="dxa"/>
              <w:left w:w="6" w:type="dxa"/>
              <w:bottom w:w="0" w:type="dxa"/>
              <w:right w:w="6" w:type="dxa"/>
            </w:tcMar>
            <w:vAlign w:val="center"/>
            <w:hideMark/>
          </w:tcPr>
          <w:p w14:paraId="3C4B1D63" w14:textId="77777777" w:rsidR="00000C26" w:rsidRDefault="00000C26">
            <w:pPr>
              <w:pStyle w:val="table10"/>
              <w:jc w:val="center"/>
            </w:pPr>
            <w:r>
              <w:t> </w:t>
            </w:r>
          </w:p>
        </w:tc>
      </w:tr>
    </w:tbl>
    <w:p w14:paraId="7DF8EF9E" w14:textId="77777777" w:rsidR="00000C26" w:rsidRDefault="00000C26">
      <w:pPr>
        <w:pStyle w:val="newncpi"/>
      </w:pPr>
      <w:r>
        <w:t> </w:t>
      </w:r>
    </w:p>
    <w:p w14:paraId="520D7CA1" w14:textId="77777777" w:rsidR="00000C26" w:rsidRDefault="00000C26">
      <w:pPr>
        <w:pStyle w:val="newncpi0"/>
      </w:pPr>
      <w:r>
        <w:t>В отношении товара проведены испытания изготовителем и экспертиза:</w:t>
      </w:r>
    </w:p>
    <w:p w14:paraId="6A730C9E" w14:textId="77777777" w:rsidR="00000C26" w:rsidRDefault="00000C26">
      <w:pPr>
        <w:pStyle w:val="newncpi"/>
      </w:pPr>
      <w:r>
        <w:t> </w:t>
      </w:r>
    </w:p>
    <w:tbl>
      <w:tblPr>
        <w:tblW w:w="5000" w:type="pct"/>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2137"/>
        <w:gridCol w:w="1508"/>
        <w:gridCol w:w="1971"/>
        <w:gridCol w:w="1581"/>
        <w:gridCol w:w="2172"/>
      </w:tblGrid>
      <w:tr w:rsidR="00000C26" w14:paraId="22A5F36D" w14:textId="77777777">
        <w:trPr>
          <w:trHeight w:val="240"/>
        </w:trPr>
        <w:tc>
          <w:tcPr>
            <w:tcW w:w="1140" w:type="pct"/>
            <w:tcBorders>
              <w:bottom w:val="single" w:sz="4" w:space="0" w:color="auto"/>
              <w:right w:val="single" w:sz="4" w:space="0" w:color="auto"/>
            </w:tcBorders>
            <w:tcMar>
              <w:top w:w="0" w:type="dxa"/>
              <w:left w:w="6" w:type="dxa"/>
              <w:bottom w:w="0" w:type="dxa"/>
              <w:right w:w="6" w:type="dxa"/>
            </w:tcMar>
            <w:vAlign w:val="center"/>
            <w:hideMark/>
          </w:tcPr>
          <w:p w14:paraId="5AB80B53" w14:textId="77777777" w:rsidR="00000C26" w:rsidRDefault="00000C26">
            <w:pPr>
              <w:pStyle w:val="table10"/>
              <w:jc w:val="center"/>
            </w:pPr>
            <w:r>
              <w:t>Наименование и место нахождения лица, осуществившего экспертизу</w:t>
            </w:r>
          </w:p>
        </w:tc>
        <w:tc>
          <w:tcPr>
            <w:tcW w:w="8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19747A4" w14:textId="77777777" w:rsidR="00000C26" w:rsidRDefault="00000C26">
            <w:pPr>
              <w:pStyle w:val="table10"/>
              <w:jc w:val="center"/>
            </w:pPr>
            <w:r>
              <w:t>Дата и номер заключения экспертизы товара</w:t>
            </w:r>
          </w:p>
        </w:tc>
        <w:tc>
          <w:tcPr>
            <w:tcW w:w="10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3A44C47" w14:textId="77777777" w:rsidR="00000C26" w:rsidRDefault="00000C26">
            <w:pPr>
              <w:pStyle w:val="table10"/>
              <w:jc w:val="center"/>
            </w:pPr>
            <w:r>
              <w:t>Срок, в течение которого товар возможен к использованию</w:t>
            </w:r>
          </w:p>
        </w:tc>
        <w:tc>
          <w:tcPr>
            <w:tcW w:w="84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10EF045" w14:textId="77777777" w:rsidR="00000C26" w:rsidRDefault="00000C26">
            <w:pPr>
              <w:pStyle w:val="table10"/>
              <w:jc w:val="center"/>
            </w:pPr>
            <w:r>
              <w:t>Наименование подразделения изготовителя, проводившего испытания товара</w:t>
            </w:r>
          </w:p>
        </w:tc>
        <w:tc>
          <w:tcPr>
            <w:tcW w:w="1159" w:type="pct"/>
            <w:tcBorders>
              <w:left w:val="single" w:sz="4" w:space="0" w:color="auto"/>
              <w:bottom w:val="single" w:sz="4" w:space="0" w:color="auto"/>
            </w:tcBorders>
            <w:tcMar>
              <w:top w:w="0" w:type="dxa"/>
              <w:left w:w="6" w:type="dxa"/>
              <w:bottom w:w="0" w:type="dxa"/>
              <w:right w:w="6" w:type="dxa"/>
            </w:tcMar>
            <w:vAlign w:val="center"/>
            <w:hideMark/>
          </w:tcPr>
          <w:p w14:paraId="452474E9" w14:textId="77777777" w:rsidR="00000C26" w:rsidRDefault="00000C26">
            <w:pPr>
              <w:pStyle w:val="table10"/>
              <w:jc w:val="center"/>
            </w:pPr>
            <w:r>
              <w:t>Наименование документов, составленных по результатам испытаний товара, их дата и номер</w:t>
            </w:r>
          </w:p>
        </w:tc>
      </w:tr>
      <w:tr w:rsidR="00000C26" w14:paraId="252FF2C7" w14:textId="77777777">
        <w:trPr>
          <w:trHeight w:val="240"/>
        </w:trPr>
        <w:tc>
          <w:tcPr>
            <w:tcW w:w="114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785BD6" w14:textId="77777777" w:rsidR="00000C26" w:rsidRDefault="00000C26">
            <w:pPr>
              <w:pStyle w:val="table10"/>
              <w:jc w:val="center"/>
            </w:pPr>
            <w:r>
              <w:t>1</w:t>
            </w:r>
          </w:p>
        </w:tc>
        <w:tc>
          <w:tcPr>
            <w:tcW w:w="8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B680645" w14:textId="77777777" w:rsidR="00000C26" w:rsidRDefault="00000C26">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0C563A0" w14:textId="77777777" w:rsidR="00000C26" w:rsidRDefault="00000C26">
            <w:pPr>
              <w:pStyle w:val="table10"/>
              <w:jc w:val="center"/>
            </w:pPr>
            <w:r>
              <w:t>3</w:t>
            </w:r>
          </w:p>
        </w:tc>
        <w:tc>
          <w:tcPr>
            <w:tcW w:w="8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F8BD3CE" w14:textId="77777777" w:rsidR="00000C26" w:rsidRDefault="00000C26">
            <w:pPr>
              <w:pStyle w:val="table10"/>
              <w:jc w:val="center"/>
            </w:pPr>
            <w:r>
              <w:t>4</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2496838" w14:textId="77777777" w:rsidR="00000C26" w:rsidRDefault="00000C26">
            <w:pPr>
              <w:pStyle w:val="table10"/>
              <w:jc w:val="center"/>
            </w:pPr>
            <w:r>
              <w:t>5</w:t>
            </w:r>
          </w:p>
        </w:tc>
      </w:tr>
      <w:tr w:rsidR="00000C26" w14:paraId="653CD4B8" w14:textId="77777777">
        <w:trPr>
          <w:trHeight w:val="240"/>
        </w:trPr>
        <w:tc>
          <w:tcPr>
            <w:tcW w:w="1140" w:type="pct"/>
            <w:tcBorders>
              <w:top w:val="single" w:sz="4" w:space="0" w:color="auto"/>
              <w:right w:val="single" w:sz="4" w:space="0" w:color="auto"/>
            </w:tcBorders>
            <w:tcMar>
              <w:top w:w="0" w:type="dxa"/>
              <w:left w:w="6" w:type="dxa"/>
              <w:bottom w:w="0" w:type="dxa"/>
              <w:right w:w="6" w:type="dxa"/>
            </w:tcMar>
            <w:vAlign w:val="center"/>
            <w:hideMark/>
          </w:tcPr>
          <w:p w14:paraId="3B818C3E" w14:textId="77777777" w:rsidR="00000C26" w:rsidRDefault="00000C26">
            <w:pPr>
              <w:pStyle w:val="table10"/>
              <w:jc w:val="center"/>
            </w:pPr>
            <w:r>
              <w:t> </w:t>
            </w:r>
          </w:p>
        </w:tc>
        <w:tc>
          <w:tcPr>
            <w:tcW w:w="80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3EDF917" w14:textId="77777777" w:rsidR="00000C26" w:rsidRDefault="00000C26">
            <w:pPr>
              <w:pStyle w:val="table10"/>
              <w:jc w:val="center"/>
            </w:pPr>
            <w:r>
              <w:t> </w:t>
            </w:r>
          </w:p>
        </w:tc>
        <w:tc>
          <w:tcPr>
            <w:tcW w:w="105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0B79EE01" w14:textId="77777777" w:rsidR="00000C26" w:rsidRDefault="00000C26">
            <w:pPr>
              <w:pStyle w:val="table10"/>
              <w:jc w:val="center"/>
            </w:pPr>
            <w:r>
              <w:t> </w:t>
            </w:r>
          </w:p>
        </w:tc>
        <w:tc>
          <w:tcPr>
            <w:tcW w:w="84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5FAC5F93" w14:textId="77777777" w:rsidR="00000C26" w:rsidRDefault="00000C26">
            <w:pPr>
              <w:pStyle w:val="table10"/>
              <w:jc w:val="center"/>
            </w:pPr>
            <w:r>
              <w:t> </w:t>
            </w:r>
          </w:p>
        </w:tc>
        <w:tc>
          <w:tcPr>
            <w:tcW w:w="1159" w:type="pct"/>
            <w:tcBorders>
              <w:top w:val="single" w:sz="4" w:space="0" w:color="auto"/>
              <w:left w:val="single" w:sz="4" w:space="0" w:color="auto"/>
            </w:tcBorders>
            <w:tcMar>
              <w:top w:w="0" w:type="dxa"/>
              <w:left w:w="6" w:type="dxa"/>
              <w:bottom w:w="0" w:type="dxa"/>
              <w:right w:w="6" w:type="dxa"/>
            </w:tcMar>
            <w:vAlign w:val="center"/>
            <w:hideMark/>
          </w:tcPr>
          <w:p w14:paraId="72DB619E" w14:textId="77777777" w:rsidR="00000C26" w:rsidRDefault="00000C26">
            <w:pPr>
              <w:pStyle w:val="table10"/>
              <w:jc w:val="center"/>
            </w:pPr>
            <w:r>
              <w:t> </w:t>
            </w:r>
          </w:p>
        </w:tc>
      </w:tr>
    </w:tbl>
    <w:p w14:paraId="69B98D74" w14:textId="77777777" w:rsidR="00000C26" w:rsidRDefault="00000C26">
      <w:pPr>
        <w:pStyle w:val="newncpi"/>
      </w:pPr>
      <w:r>
        <w:t> </w:t>
      </w:r>
    </w:p>
    <w:p w14:paraId="0E748997" w14:textId="77777777" w:rsidR="00000C26" w:rsidRDefault="00000C26">
      <w:pPr>
        <w:pStyle w:val="newncpi"/>
      </w:pPr>
      <w:r>
        <w:t>По результатам проведенных изготовителем испытаний товара и экспертизы товара установлено, что товар:</w:t>
      </w:r>
    </w:p>
    <w:p w14:paraId="27CF0F4B" w14:textId="77777777" w:rsidR="00000C26" w:rsidRDefault="00000C26">
      <w:pPr>
        <w:pStyle w:val="newncpi"/>
      </w:pPr>
      <w:r>
        <w:t>способен удовлетворить установленные и (или) предполагаемые потребности потребителя и является товаром надлежащего качества;</w:t>
      </w:r>
    </w:p>
    <w:p w14:paraId="4D8A74E1" w14:textId="77777777" w:rsidR="00000C26" w:rsidRDefault="00000C26">
      <w:pPr>
        <w:pStyle w:val="newncpi"/>
      </w:pPr>
      <w:r>
        <w:t>соответствует требованиям технических нормативных правовых актов по показателям безопасности ______________________________________________________</w:t>
      </w:r>
    </w:p>
    <w:p w14:paraId="53B2C443" w14:textId="77777777" w:rsidR="00000C26" w:rsidRDefault="00000C26">
      <w:pPr>
        <w:pStyle w:val="undline"/>
        <w:ind w:firstLine="4139"/>
      </w:pPr>
      <w:r>
        <w:t>(контролируемые параметры</w:t>
      </w:r>
    </w:p>
    <w:p w14:paraId="0C202718" w14:textId="77777777" w:rsidR="00000C26" w:rsidRDefault="00000C26">
      <w:pPr>
        <w:pStyle w:val="newncpi0"/>
      </w:pPr>
      <w:r>
        <w:t>_____________________________________________________________________________</w:t>
      </w:r>
    </w:p>
    <w:p w14:paraId="488874A6" w14:textId="77777777" w:rsidR="00000C26" w:rsidRDefault="00000C26">
      <w:pPr>
        <w:pStyle w:val="undline"/>
        <w:jc w:val="center"/>
      </w:pPr>
      <w:r>
        <w:t>и нормы технических нормативных правовых актов)</w:t>
      </w:r>
    </w:p>
    <w:p w14:paraId="35EFCF3C" w14:textId="77777777" w:rsidR="00000C26" w:rsidRDefault="00000C26">
      <w:pPr>
        <w:pStyle w:val="newncpi"/>
      </w:pPr>
      <w:r>
        <w:t>соответствует иным требованиям технических нормативных правовых актов, контролируемым изготовителем при производстве товара ___________________________</w:t>
      </w:r>
    </w:p>
    <w:p w14:paraId="4BEDFCD9" w14:textId="77777777" w:rsidR="00000C26" w:rsidRDefault="00000C26">
      <w:pPr>
        <w:pStyle w:val="undline"/>
        <w:ind w:firstLine="6662"/>
      </w:pPr>
      <w:r>
        <w:t>(контролируемые параметры</w:t>
      </w:r>
    </w:p>
    <w:p w14:paraId="0409F8B0" w14:textId="77777777" w:rsidR="00000C26" w:rsidRDefault="00000C26">
      <w:pPr>
        <w:pStyle w:val="newncpi0"/>
      </w:pPr>
      <w:r>
        <w:t>_____________________________________________________________________________</w:t>
      </w:r>
    </w:p>
    <w:p w14:paraId="0D9621FA" w14:textId="77777777" w:rsidR="00000C26" w:rsidRDefault="00000C26">
      <w:pPr>
        <w:pStyle w:val="undline"/>
        <w:jc w:val="center"/>
      </w:pPr>
      <w:r>
        <w:t>и нормы технических нормативных правовых актов)</w:t>
      </w:r>
    </w:p>
    <w:p w14:paraId="53A22379" w14:textId="77777777" w:rsidR="00000C26" w:rsidRDefault="00000C26">
      <w:pPr>
        <w:pStyle w:val="newncpi"/>
      </w:pPr>
      <w:r>
        <w:t>соответствует условиям договора, определяющим требования к качеству товара (при наличии таких условий) ________________________________________________________</w:t>
      </w:r>
    </w:p>
    <w:p w14:paraId="0E37C6E1" w14:textId="77777777" w:rsidR="00000C26" w:rsidRDefault="00000C26">
      <w:pPr>
        <w:pStyle w:val="newncpi"/>
      </w:pPr>
      <w:r>
        <w:t>соответствует требованиям технической документации изготовителя _____________________________________________________________________________</w:t>
      </w:r>
    </w:p>
    <w:p w14:paraId="0CD56B20" w14:textId="77777777" w:rsidR="00000C26" w:rsidRDefault="00000C26">
      <w:pPr>
        <w:pStyle w:val="undline"/>
        <w:jc w:val="center"/>
      </w:pPr>
      <w:r>
        <w:t>(контролируемые параметры и нормы технической документации)</w:t>
      </w:r>
    </w:p>
    <w:p w14:paraId="727B65BE" w14:textId="77777777" w:rsidR="00000C26" w:rsidRDefault="00000C26">
      <w:pPr>
        <w:pStyle w:val="newncpi"/>
      </w:pPr>
      <w:r>
        <w:t>в полном объеме сохраняет потребительские свойства.</w:t>
      </w:r>
    </w:p>
    <w:p w14:paraId="02FB0FEE" w14:textId="77777777" w:rsidR="00000C26" w:rsidRDefault="00000C26">
      <w:pPr>
        <w:pStyle w:val="newncpi"/>
      </w:pPr>
      <w:r>
        <w:t>В отношении товара, подлежащего обязательному подтверждению соответствия и (или) государственной регистрации, выданы:</w:t>
      </w:r>
    </w:p>
    <w:p w14:paraId="749ED222" w14:textId="77777777" w:rsidR="00000C26" w:rsidRDefault="00000C26">
      <w:pPr>
        <w:pStyle w:val="newncpi"/>
      </w:pPr>
      <w:r>
        <w:t> </w:t>
      </w:r>
    </w:p>
    <w:tbl>
      <w:tblPr>
        <w:tblW w:w="5000" w:type="pct"/>
        <w:tblBorders>
          <w:top w:val="single" w:sz="4" w:space="0" w:color="auto"/>
          <w:bottom w:val="single" w:sz="4" w:space="0" w:color="auto"/>
        </w:tblBorders>
        <w:tblCellMar>
          <w:top w:w="17" w:type="dxa"/>
          <w:left w:w="0" w:type="dxa"/>
          <w:bottom w:w="17" w:type="dxa"/>
          <w:right w:w="0" w:type="dxa"/>
        </w:tblCellMar>
        <w:tblLook w:val="04A0" w:firstRow="1" w:lastRow="0" w:firstColumn="1" w:lastColumn="0" w:noHBand="0" w:noVBand="1"/>
      </w:tblPr>
      <w:tblGrid>
        <w:gridCol w:w="1985"/>
        <w:gridCol w:w="2061"/>
        <w:gridCol w:w="2610"/>
        <w:gridCol w:w="2713"/>
      </w:tblGrid>
      <w:tr w:rsidR="00000C26" w14:paraId="67285025" w14:textId="77777777">
        <w:trPr>
          <w:trHeight w:val="240"/>
        </w:trPr>
        <w:tc>
          <w:tcPr>
            <w:tcW w:w="1059" w:type="pct"/>
            <w:vMerge w:val="restart"/>
            <w:tcBorders>
              <w:bottom w:val="single" w:sz="4" w:space="0" w:color="auto"/>
              <w:right w:val="single" w:sz="4" w:space="0" w:color="auto"/>
            </w:tcBorders>
            <w:tcMar>
              <w:top w:w="0" w:type="dxa"/>
              <w:left w:w="6" w:type="dxa"/>
              <w:bottom w:w="0" w:type="dxa"/>
              <w:right w:w="6" w:type="dxa"/>
            </w:tcMar>
            <w:vAlign w:val="center"/>
            <w:hideMark/>
          </w:tcPr>
          <w:p w14:paraId="0BF056CC" w14:textId="77777777" w:rsidR="00000C26" w:rsidRDefault="00000C26">
            <w:pPr>
              <w:pStyle w:val="table10"/>
              <w:jc w:val="center"/>
            </w:pPr>
            <w:r>
              <w:t>Документ об оценке соответствия</w:t>
            </w:r>
          </w:p>
        </w:tc>
        <w:tc>
          <w:tcPr>
            <w:tcW w:w="11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E3E7EA4" w14:textId="77777777" w:rsidR="00000C26" w:rsidRDefault="00000C26">
            <w:pPr>
              <w:pStyle w:val="table10"/>
              <w:jc w:val="center"/>
            </w:pPr>
            <w:r>
              <w:t>Дата выдачи и номер документа</w:t>
            </w:r>
          </w:p>
        </w:tc>
        <w:tc>
          <w:tcPr>
            <w:tcW w:w="13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E8D2BB3" w14:textId="77777777" w:rsidR="00000C26" w:rsidRDefault="00000C26">
            <w:pPr>
              <w:pStyle w:val="table10"/>
              <w:jc w:val="center"/>
            </w:pPr>
            <w:r>
              <w:t>Срок действия документа</w:t>
            </w:r>
          </w:p>
        </w:tc>
        <w:tc>
          <w:tcPr>
            <w:tcW w:w="1448" w:type="pct"/>
            <w:tcBorders>
              <w:left w:val="single" w:sz="4" w:space="0" w:color="auto"/>
              <w:bottom w:val="single" w:sz="4" w:space="0" w:color="auto"/>
            </w:tcBorders>
            <w:tcMar>
              <w:top w:w="0" w:type="dxa"/>
              <w:left w:w="6" w:type="dxa"/>
              <w:bottom w:w="0" w:type="dxa"/>
              <w:right w:w="6" w:type="dxa"/>
            </w:tcMar>
            <w:vAlign w:val="center"/>
            <w:hideMark/>
          </w:tcPr>
          <w:p w14:paraId="68D24EDD" w14:textId="77777777" w:rsidR="00000C26" w:rsidRDefault="00000C26">
            <w:pPr>
              <w:pStyle w:val="table10"/>
              <w:jc w:val="center"/>
            </w:pPr>
            <w:r>
              <w:t>Орган (организация), выдавший документ</w:t>
            </w:r>
          </w:p>
        </w:tc>
      </w:tr>
      <w:tr w:rsidR="00000C26" w14:paraId="5394D71A" w14:textId="77777777">
        <w:tc>
          <w:tcPr>
            <w:tcW w:w="0" w:type="auto"/>
            <w:vMerge/>
            <w:tcBorders>
              <w:bottom w:val="single" w:sz="4" w:space="0" w:color="auto"/>
              <w:right w:val="single" w:sz="4" w:space="0" w:color="auto"/>
            </w:tcBorders>
            <w:vAlign w:val="center"/>
            <w:hideMark/>
          </w:tcPr>
          <w:p w14:paraId="10978FCF" w14:textId="77777777" w:rsidR="00000C26" w:rsidRDefault="00000C26">
            <w:pPr>
              <w:rPr>
                <w:rFonts w:eastAsiaTheme="minorEastAsia"/>
                <w:sz w:val="20"/>
                <w:szCs w:val="20"/>
              </w:rPr>
            </w:pPr>
          </w:p>
        </w:tc>
        <w:tc>
          <w:tcPr>
            <w:tcW w:w="110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174AF0D" w14:textId="77777777" w:rsidR="00000C26" w:rsidRDefault="00000C26">
            <w:pPr>
              <w:pStyle w:val="table10"/>
              <w:jc w:val="center"/>
            </w:pPr>
            <w:r>
              <w:t> </w:t>
            </w:r>
          </w:p>
        </w:tc>
        <w:tc>
          <w:tcPr>
            <w:tcW w:w="139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146C37B4" w14:textId="77777777" w:rsidR="00000C26" w:rsidRDefault="00000C26">
            <w:pPr>
              <w:pStyle w:val="table10"/>
              <w:jc w:val="center"/>
            </w:pPr>
            <w:r>
              <w:t> </w:t>
            </w:r>
          </w:p>
        </w:tc>
        <w:tc>
          <w:tcPr>
            <w:tcW w:w="1448" w:type="pct"/>
            <w:tcBorders>
              <w:top w:val="single" w:sz="4" w:space="0" w:color="auto"/>
              <w:left w:val="single" w:sz="4" w:space="0" w:color="auto"/>
            </w:tcBorders>
            <w:tcMar>
              <w:top w:w="0" w:type="dxa"/>
              <w:left w:w="6" w:type="dxa"/>
              <w:bottom w:w="0" w:type="dxa"/>
              <w:right w:w="6" w:type="dxa"/>
            </w:tcMar>
            <w:vAlign w:val="center"/>
            <w:hideMark/>
          </w:tcPr>
          <w:p w14:paraId="16A1ADCA" w14:textId="77777777" w:rsidR="00000C26" w:rsidRDefault="00000C26">
            <w:pPr>
              <w:pStyle w:val="table10"/>
              <w:jc w:val="center"/>
            </w:pPr>
            <w:r>
              <w:t> </w:t>
            </w:r>
          </w:p>
        </w:tc>
      </w:tr>
    </w:tbl>
    <w:p w14:paraId="100CED8B" w14:textId="77777777" w:rsidR="00000C26" w:rsidRDefault="00000C26">
      <w:pPr>
        <w:pStyle w:val="newncpi"/>
      </w:pPr>
      <w:r>
        <w:t> </w:t>
      </w:r>
    </w:p>
    <w:tbl>
      <w:tblPr>
        <w:tblW w:w="5000" w:type="pct"/>
        <w:tblBorders>
          <w:top w:val="single" w:sz="4" w:space="0" w:color="auto"/>
          <w:bottom w:val="single" w:sz="4" w:space="0" w:color="auto"/>
        </w:tblBorders>
        <w:tblCellMar>
          <w:top w:w="17" w:type="dxa"/>
          <w:left w:w="0" w:type="dxa"/>
          <w:bottom w:w="17" w:type="dxa"/>
          <w:right w:w="0" w:type="dxa"/>
        </w:tblCellMar>
        <w:tblLook w:val="04A0" w:firstRow="1" w:lastRow="0" w:firstColumn="1" w:lastColumn="0" w:noHBand="0" w:noVBand="1"/>
      </w:tblPr>
      <w:tblGrid>
        <w:gridCol w:w="2882"/>
        <w:gridCol w:w="1853"/>
        <w:gridCol w:w="2327"/>
        <w:gridCol w:w="2307"/>
      </w:tblGrid>
      <w:tr w:rsidR="00000C26" w14:paraId="3ED9B16A" w14:textId="77777777">
        <w:trPr>
          <w:trHeight w:val="240"/>
        </w:trPr>
        <w:tc>
          <w:tcPr>
            <w:tcW w:w="1538" w:type="pct"/>
            <w:vMerge w:val="restart"/>
            <w:tcBorders>
              <w:bottom w:val="single" w:sz="4" w:space="0" w:color="auto"/>
              <w:right w:val="single" w:sz="4" w:space="0" w:color="auto"/>
            </w:tcBorders>
            <w:tcMar>
              <w:top w:w="0" w:type="dxa"/>
              <w:left w:w="6" w:type="dxa"/>
              <w:bottom w:w="0" w:type="dxa"/>
              <w:right w:w="6" w:type="dxa"/>
            </w:tcMar>
            <w:hideMark/>
          </w:tcPr>
          <w:p w14:paraId="5B01B2F4" w14:textId="77777777" w:rsidR="00000C26" w:rsidRDefault="00000C26">
            <w:pPr>
              <w:pStyle w:val="table10"/>
              <w:jc w:val="center"/>
            </w:pPr>
            <w:r>
              <w:lastRenderedPageBreak/>
              <w:t>Свидетельство о государственной гигиенической регистрации на товар</w:t>
            </w:r>
          </w:p>
        </w:tc>
        <w:tc>
          <w:tcPr>
            <w:tcW w:w="989" w:type="pct"/>
            <w:tcBorders>
              <w:left w:val="single" w:sz="4" w:space="0" w:color="auto"/>
              <w:bottom w:val="single" w:sz="4" w:space="0" w:color="auto"/>
              <w:right w:val="single" w:sz="4" w:space="0" w:color="auto"/>
            </w:tcBorders>
            <w:tcMar>
              <w:top w:w="0" w:type="dxa"/>
              <w:left w:w="6" w:type="dxa"/>
              <w:bottom w:w="0" w:type="dxa"/>
              <w:right w:w="6" w:type="dxa"/>
            </w:tcMar>
            <w:hideMark/>
          </w:tcPr>
          <w:p w14:paraId="6B3B2317" w14:textId="77777777" w:rsidR="00000C26" w:rsidRDefault="00000C26">
            <w:pPr>
              <w:pStyle w:val="table10"/>
              <w:jc w:val="center"/>
            </w:pPr>
            <w:r>
              <w:t>Дата выдачи и номер свидетельства</w:t>
            </w:r>
          </w:p>
        </w:tc>
        <w:tc>
          <w:tcPr>
            <w:tcW w:w="1242" w:type="pct"/>
            <w:tcBorders>
              <w:left w:val="single" w:sz="4" w:space="0" w:color="auto"/>
              <w:bottom w:val="single" w:sz="4" w:space="0" w:color="auto"/>
              <w:right w:val="single" w:sz="4" w:space="0" w:color="auto"/>
            </w:tcBorders>
            <w:tcMar>
              <w:top w:w="0" w:type="dxa"/>
              <w:left w:w="6" w:type="dxa"/>
              <w:bottom w:w="0" w:type="dxa"/>
              <w:right w:w="6" w:type="dxa"/>
            </w:tcMar>
            <w:hideMark/>
          </w:tcPr>
          <w:p w14:paraId="56BE0B23" w14:textId="77777777" w:rsidR="00000C26" w:rsidRDefault="00000C26">
            <w:pPr>
              <w:pStyle w:val="table10"/>
              <w:jc w:val="center"/>
            </w:pPr>
            <w:r>
              <w:t>Срок действия свидетельства</w:t>
            </w:r>
          </w:p>
        </w:tc>
        <w:tc>
          <w:tcPr>
            <w:tcW w:w="1231" w:type="pct"/>
            <w:tcBorders>
              <w:left w:val="single" w:sz="4" w:space="0" w:color="auto"/>
              <w:bottom w:val="single" w:sz="4" w:space="0" w:color="auto"/>
            </w:tcBorders>
            <w:tcMar>
              <w:top w:w="0" w:type="dxa"/>
              <w:left w:w="6" w:type="dxa"/>
              <w:bottom w:w="0" w:type="dxa"/>
              <w:right w:w="6" w:type="dxa"/>
            </w:tcMar>
            <w:hideMark/>
          </w:tcPr>
          <w:p w14:paraId="53BE1934" w14:textId="77777777" w:rsidR="00000C26" w:rsidRDefault="00000C26">
            <w:pPr>
              <w:pStyle w:val="table10"/>
              <w:jc w:val="center"/>
            </w:pPr>
            <w:r>
              <w:t>Орган (организация), выдавший свидетельство</w:t>
            </w:r>
          </w:p>
        </w:tc>
      </w:tr>
      <w:tr w:rsidR="00000C26" w14:paraId="45153883" w14:textId="77777777">
        <w:tc>
          <w:tcPr>
            <w:tcW w:w="0" w:type="auto"/>
            <w:vMerge/>
            <w:tcBorders>
              <w:bottom w:val="single" w:sz="4" w:space="0" w:color="auto"/>
              <w:right w:val="single" w:sz="4" w:space="0" w:color="auto"/>
            </w:tcBorders>
            <w:vAlign w:val="center"/>
            <w:hideMark/>
          </w:tcPr>
          <w:p w14:paraId="4077FAF6" w14:textId="77777777" w:rsidR="00000C26" w:rsidRDefault="00000C26">
            <w:pPr>
              <w:rPr>
                <w:rFonts w:eastAsiaTheme="minorEastAsia"/>
                <w:sz w:val="20"/>
                <w:szCs w:val="20"/>
              </w:rPr>
            </w:pPr>
          </w:p>
        </w:tc>
        <w:tc>
          <w:tcPr>
            <w:tcW w:w="989" w:type="pct"/>
            <w:tcBorders>
              <w:top w:val="single" w:sz="4" w:space="0" w:color="auto"/>
              <w:left w:val="single" w:sz="4" w:space="0" w:color="auto"/>
              <w:right w:val="single" w:sz="4" w:space="0" w:color="auto"/>
            </w:tcBorders>
            <w:tcMar>
              <w:top w:w="0" w:type="dxa"/>
              <w:left w:w="6" w:type="dxa"/>
              <w:bottom w:w="0" w:type="dxa"/>
              <w:right w:w="6" w:type="dxa"/>
            </w:tcMar>
            <w:hideMark/>
          </w:tcPr>
          <w:p w14:paraId="55E385D5" w14:textId="77777777" w:rsidR="00000C26" w:rsidRDefault="00000C26">
            <w:pPr>
              <w:pStyle w:val="table10"/>
              <w:jc w:val="center"/>
            </w:pPr>
            <w:r>
              <w:t> </w:t>
            </w:r>
          </w:p>
        </w:tc>
        <w:tc>
          <w:tcPr>
            <w:tcW w:w="1242" w:type="pct"/>
            <w:tcBorders>
              <w:top w:val="single" w:sz="4" w:space="0" w:color="auto"/>
              <w:left w:val="single" w:sz="4" w:space="0" w:color="auto"/>
              <w:right w:val="single" w:sz="4" w:space="0" w:color="auto"/>
            </w:tcBorders>
            <w:tcMar>
              <w:top w:w="0" w:type="dxa"/>
              <w:left w:w="6" w:type="dxa"/>
              <w:bottom w:w="0" w:type="dxa"/>
              <w:right w:w="6" w:type="dxa"/>
            </w:tcMar>
            <w:hideMark/>
          </w:tcPr>
          <w:p w14:paraId="14922DC0" w14:textId="77777777" w:rsidR="00000C26" w:rsidRDefault="00000C26">
            <w:pPr>
              <w:pStyle w:val="table10"/>
              <w:jc w:val="center"/>
            </w:pPr>
            <w:r>
              <w:t> </w:t>
            </w:r>
          </w:p>
        </w:tc>
        <w:tc>
          <w:tcPr>
            <w:tcW w:w="1231" w:type="pct"/>
            <w:tcBorders>
              <w:top w:val="single" w:sz="4" w:space="0" w:color="auto"/>
              <w:left w:val="single" w:sz="4" w:space="0" w:color="auto"/>
            </w:tcBorders>
            <w:tcMar>
              <w:top w:w="0" w:type="dxa"/>
              <w:left w:w="6" w:type="dxa"/>
              <w:bottom w:w="0" w:type="dxa"/>
              <w:right w:w="6" w:type="dxa"/>
            </w:tcMar>
            <w:hideMark/>
          </w:tcPr>
          <w:p w14:paraId="46F1CB68" w14:textId="77777777" w:rsidR="00000C26" w:rsidRDefault="00000C26">
            <w:pPr>
              <w:pStyle w:val="table10"/>
              <w:jc w:val="center"/>
            </w:pPr>
            <w:r>
              <w:t> </w:t>
            </w:r>
          </w:p>
        </w:tc>
      </w:tr>
    </w:tbl>
    <w:p w14:paraId="5A25CA5C" w14:textId="77777777" w:rsidR="00000C26" w:rsidRDefault="00000C26">
      <w:pPr>
        <w:pStyle w:val="newncpi0"/>
        <w:jc w:val="left"/>
      </w:pPr>
      <w:r>
        <w:t>Руководитель организации</w:t>
      </w:r>
      <w:r>
        <w:br/>
        <w:t>(индивидуальный предприниматель) ______________________</w:t>
      </w:r>
    </w:p>
    <w:p w14:paraId="76D12447" w14:textId="77777777" w:rsidR="00000C26" w:rsidRDefault="00000C26">
      <w:pPr>
        <w:pStyle w:val="undline"/>
        <w:ind w:firstLine="4139"/>
      </w:pPr>
      <w:r>
        <w:t>(инициалы, фамилия)</w:t>
      </w:r>
    </w:p>
    <w:p w14:paraId="5069B778" w14:textId="77777777" w:rsidR="00000C26" w:rsidRDefault="00000C26">
      <w:pPr>
        <w:pStyle w:val="newncpi"/>
      </w:pPr>
      <w:r>
        <w:t> </w:t>
      </w:r>
    </w:p>
    <w:p w14:paraId="02B06438" w14:textId="77777777" w:rsidR="00000C26" w:rsidRDefault="00000C26">
      <w:pPr>
        <w:pStyle w:val="newncpi0"/>
      </w:pPr>
      <w:r>
        <w:t>Иные ответственные лица _____________________</w:t>
      </w:r>
    </w:p>
    <w:p w14:paraId="440161DB" w14:textId="77777777" w:rsidR="00000C26" w:rsidRDefault="00000C26">
      <w:pPr>
        <w:pStyle w:val="undline"/>
        <w:ind w:firstLine="3062"/>
      </w:pPr>
      <w:r>
        <w:t>(инициалы, фамилия)</w:t>
      </w:r>
    </w:p>
    <w:p w14:paraId="0413DA2B" w14:textId="77777777" w:rsidR="00000C26" w:rsidRDefault="00000C26">
      <w:pPr>
        <w:pStyle w:val="newncpi"/>
        <w:ind w:firstLine="2699"/>
      </w:pPr>
      <w:r>
        <w:t>_____________________</w:t>
      </w:r>
    </w:p>
    <w:p w14:paraId="08A5524E" w14:textId="77777777" w:rsidR="00000C26" w:rsidRDefault="00000C26">
      <w:pPr>
        <w:pStyle w:val="newncpi"/>
      </w:pPr>
      <w:r>
        <w:t> </w:t>
      </w:r>
    </w:p>
    <w:p w14:paraId="49533408" w14:textId="77777777" w:rsidR="00000C26" w:rsidRDefault="00000C26">
      <w:pPr>
        <w:pStyle w:val="newncpi"/>
      </w:pPr>
      <w:r>
        <w:t> </w:t>
      </w:r>
    </w:p>
    <w:tbl>
      <w:tblPr>
        <w:tblW w:w="5000" w:type="pct"/>
        <w:tblCellMar>
          <w:left w:w="0" w:type="dxa"/>
          <w:right w:w="0" w:type="dxa"/>
        </w:tblCellMar>
        <w:tblLook w:val="04A0" w:firstRow="1" w:lastRow="0" w:firstColumn="1" w:lastColumn="0" w:noHBand="0" w:noVBand="1"/>
      </w:tblPr>
      <w:tblGrid>
        <w:gridCol w:w="5850"/>
        <w:gridCol w:w="3519"/>
      </w:tblGrid>
      <w:tr w:rsidR="00000C26" w14:paraId="3CD13923" w14:textId="77777777">
        <w:tc>
          <w:tcPr>
            <w:tcW w:w="3122" w:type="pct"/>
            <w:tcMar>
              <w:top w:w="0" w:type="dxa"/>
              <w:left w:w="6" w:type="dxa"/>
              <w:bottom w:w="0" w:type="dxa"/>
              <w:right w:w="6" w:type="dxa"/>
            </w:tcMar>
            <w:hideMark/>
          </w:tcPr>
          <w:p w14:paraId="17FFEB81" w14:textId="77777777" w:rsidR="00000C26" w:rsidRDefault="00000C26">
            <w:pPr>
              <w:pStyle w:val="newncpi"/>
            </w:pPr>
            <w:r>
              <w:t> </w:t>
            </w:r>
          </w:p>
        </w:tc>
        <w:tc>
          <w:tcPr>
            <w:tcW w:w="1878" w:type="pct"/>
            <w:tcMar>
              <w:top w:w="0" w:type="dxa"/>
              <w:left w:w="6" w:type="dxa"/>
              <w:bottom w:w="0" w:type="dxa"/>
              <w:right w:w="6" w:type="dxa"/>
            </w:tcMar>
            <w:hideMark/>
          </w:tcPr>
          <w:p w14:paraId="4FFA6A1C" w14:textId="77777777" w:rsidR="00000C26" w:rsidRDefault="00000C26">
            <w:pPr>
              <w:pStyle w:val="append1"/>
            </w:pPr>
            <w:r>
              <w:t>Приложение 3</w:t>
            </w:r>
          </w:p>
          <w:p w14:paraId="54C5A17E" w14:textId="77777777" w:rsidR="00000C26" w:rsidRDefault="00000C26">
            <w:pPr>
              <w:pStyle w:val="append"/>
            </w:pPr>
            <w:r>
              <w:t>к Положению о порядке реализации</w:t>
            </w:r>
            <w:r>
              <w:br/>
              <w:t>отдельных непродовольственных</w:t>
            </w:r>
            <w:r>
              <w:br/>
              <w:t>товаров, срок службы и (или) срок</w:t>
            </w:r>
            <w:r>
              <w:br/>
              <w:t>хранения которых истекли (кроме</w:t>
            </w:r>
            <w:r>
              <w:br/>
              <w:t xml:space="preserve">лекарственных средств) </w:t>
            </w:r>
          </w:p>
        </w:tc>
      </w:tr>
    </w:tbl>
    <w:p w14:paraId="4189CFCD" w14:textId="77777777" w:rsidR="00000C26" w:rsidRDefault="00000C26">
      <w:pPr>
        <w:pStyle w:val="newncpi"/>
      </w:pPr>
      <w:r>
        <w:t> </w:t>
      </w:r>
    </w:p>
    <w:p w14:paraId="5EF5CE60" w14:textId="77777777" w:rsidR="00000C26" w:rsidRDefault="00000C26">
      <w:pPr>
        <w:pStyle w:val="onestring"/>
      </w:pPr>
      <w:r>
        <w:t>Форма</w:t>
      </w:r>
    </w:p>
    <w:p w14:paraId="16FB3017" w14:textId="77777777" w:rsidR="00000C26" w:rsidRDefault="00000C26">
      <w:pPr>
        <w:pStyle w:val="newncpi"/>
      </w:pPr>
      <w:r>
        <w:t> </w:t>
      </w:r>
    </w:p>
    <w:p w14:paraId="3D709575" w14:textId="77777777" w:rsidR="00000C26" w:rsidRDefault="00000C26">
      <w:pPr>
        <w:pStyle w:val="newncpi0"/>
        <w:jc w:val="center"/>
      </w:pPr>
      <w:r>
        <w:t>Министерство антимонопольного регулирования и торговли</w:t>
      </w:r>
    </w:p>
    <w:p w14:paraId="23227EB3" w14:textId="77777777" w:rsidR="00000C26" w:rsidRDefault="00000C26">
      <w:pPr>
        <w:pStyle w:val="newncpi"/>
      </w:pPr>
      <w:r>
        <w:t> </w:t>
      </w:r>
    </w:p>
    <w:p w14:paraId="7D6360A8" w14:textId="77777777" w:rsidR="00000C26" w:rsidRDefault="00000C26">
      <w:pPr>
        <w:pStyle w:val="titlep"/>
      </w:pPr>
      <w:r>
        <w:t>РАЗРЕШЕНИЕ № ____</w:t>
      </w:r>
      <w:r>
        <w:br/>
        <w:t>на реализацию непродовольственных товаров, разрешенных к реализации</w:t>
      </w:r>
      <w:r>
        <w:br/>
        <w:t>по истечении их срока службы и (или) срока хранения</w:t>
      </w:r>
    </w:p>
    <w:p w14:paraId="687FFFBF" w14:textId="77777777" w:rsidR="00000C26" w:rsidRDefault="00000C26">
      <w:pPr>
        <w:pStyle w:val="newncpi0"/>
      </w:pPr>
      <w:r>
        <w:t>___ ____________ 20__ г.</w:t>
      </w:r>
    </w:p>
    <w:p w14:paraId="11831FD3" w14:textId="77777777" w:rsidR="00000C26" w:rsidRDefault="00000C26">
      <w:pPr>
        <w:pStyle w:val="undline"/>
        <w:ind w:firstLine="720"/>
      </w:pPr>
      <w:r>
        <w:t>(дата выдачи)</w:t>
      </w:r>
    </w:p>
    <w:p w14:paraId="6E68A888" w14:textId="77777777" w:rsidR="00000C26" w:rsidRDefault="00000C26">
      <w:pPr>
        <w:pStyle w:val="newncpi"/>
      </w:pPr>
      <w:r>
        <w:t> </w:t>
      </w:r>
    </w:p>
    <w:p w14:paraId="4016632A" w14:textId="77777777" w:rsidR="00000C26" w:rsidRDefault="00000C26">
      <w:pPr>
        <w:pStyle w:val="newncpi0"/>
      </w:pPr>
      <w:r>
        <w:t>Выдано ______________________________________________________________________</w:t>
      </w:r>
    </w:p>
    <w:p w14:paraId="35E7228B" w14:textId="77777777" w:rsidR="00000C26" w:rsidRDefault="00000C26">
      <w:pPr>
        <w:pStyle w:val="undline"/>
        <w:ind w:firstLine="3238"/>
      </w:pPr>
      <w:r>
        <w:t xml:space="preserve">(наименование или фамилия, собственное имя, отчество, </w:t>
      </w:r>
    </w:p>
    <w:p w14:paraId="7F24F1A1" w14:textId="77777777" w:rsidR="00000C26" w:rsidRDefault="00000C26">
      <w:pPr>
        <w:pStyle w:val="newncpi0"/>
      </w:pPr>
      <w:r>
        <w:t>_____________________________________________________________________________</w:t>
      </w:r>
    </w:p>
    <w:p w14:paraId="4756A41A" w14:textId="77777777" w:rsidR="00000C26" w:rsidRDefault="00000C26">
      <w:pPr>
        <w:pStyle w:val="undline"/>
        <w:jc w:val="center"/>
      </w:pPr>
      <w:r>
        <w:t>место нахождения или место жительства изготовителя)</w:t>
      </w:r>
    </w:p>
    <w:p w14:paraId="61E24199" w14:textId="77777777" w:rsidR="00000C26" w:rsidRDefault="00000C26">
      <w:pPr>
        <w:pStyle w:val="newncpi0"/>
      </w:pPr>
      <w:r>
        <w:t>на право реализации товара:</w:t>
      </w:r>
    </w:p>
    <w:p w14:paraId="3FFB87B6" w14:textId="77777777" w:rsidR="00000C26" w:rsidRDefault="00000C26">
      <w:pPr>
        <w:pStyle w:val="newncpi"/>
      </w:pPr>
      <w:r>
        <w:t> </w:t>
      </w:r>
    </w:p>
    <w:tbl>
      <w:tblPr>
        <w:tblW w:w="5000" w:type="pct"/>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804"/>
        <w:gridCol w:w="1096"/>
        <w:gridCol w:w="1143"/>
        <w:gridCol w:w="635"/>
        <w:gridCol w:w="881"/>
        <w:gridCol w:w="1982"/>
        <w:gridCol w:w="1044"/>
        <w:gridCol w:w="926"/>
        <w:gridCol w:w="858"/>
      </w:tblGrid>
      <w:tr w:rsidR="00000C26" w14:paraId="2EAAC107" w14:textId="77777777">
        <w:trPr>
          <w:trHeight w:val="240"/>
        </w:trPr>
        <w:tc>
          <w:tcPr>
            <w:tcW w:w="429" w:type="pct"/>
            <w:tcBorders>
              <w:bottom w:val="single" w:sz="4" w:space="0" w:color="auto"/>
              <w:right w:val="single" w:sz="4" w:space="0" w:color="auto"/>
            </w:tcBorders>
            <w:tcMar>
              <w:top w:w="0" w:type="dxa"/>
              <w:left w:w="6" w:type="dxa"/>
              <w:bottom w:w="0" w:type="dxa"/>
              <w:right w:w="6" w:type="dxa"/>
            </w:tcMar>
            <w:vAlign w:val="center"/>
            <w:hideMark/>
          </w:tcPr>
          <w:p w14:paraId="2F9237FF" w14:textId="77777777" w:rsidR="00000C26" w:rsidRDefault="00000C26">
            <w:pPr>
              <w:pStyle w:val="table10"/>
              <w:jc w:val="center"/>
            </w:pPr>
            <w:r>
              <w:t>Вид, наимено-</w:t>
            </w:r>
            <w:r>
              <w:br/>
              <w:t>вание, марка, модель, артикул товара</w:t>
            </w:r>
          </w:p>
        </w:tc>
        <w:tc>
          <w:tcPr>
            <w:tcW w:w="58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77AF42D" w14:textId="77777777" w:rsidR="00000C26" w:rsidRDefault="00000C26">
            <w:pPr>
              <w:pStyle w:val="table10"/>
              <w:jc w:val="center"/>
            </w:pPr>
            <w:r>
              <w:t>Номи-</w:t>
            </w:r>
            <w:r>
              <w:br/>
              <w:t>нальное количество товара</w:t>
            </w:r>
          </w:p>
        </w:tc>
        <w:tc>
          <w:tcPr>
            <w:tcW w:w="6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2F62136" w14:textId="77777777" w:rsidR="00000C26" w:rsidRDefault="00000C26">
            <w:pPr>
              <w:pStyle w:val="table10"/>
              <w:jc w:val="center"/>
            </w:pPr>
            <w:r>
              <w:t>Количество упаковочных единиц товара</w:t>
            </w:r>
          </w:p>
        </w:tc>
        <w:tc>
          <w:tcPr>
            <w:tcW w:w="3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764FDAB" w14:textId="77777777" w:rsidR="00000C26" w:rsidRDefault="00000C26">
            <w:pPr>
              <w:pStyle w:val="table10"/>
              <w:jc w:val="center"/>
            </w:pPr>
            <w:r>
              <w:t>Дата изгото-</w:t>
            </w:r>
            <w:r>
              <w:br/>
              <w:t>вления товара</w:t>
            </w:r>
          </w:p>
        </w:tc>
        <w:tc>
          <w:tcPr>
            <w:tcW w:w="47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86455ED" w14:textId="77777777" w:rsidR="00000C26" w:rsidRDefault="00000C26">
            <w:pPr>
              <w:pStyle w:val="table10"/>
              <w:jc w:val="center"/>
            </w:pPr>
            <w:r>
              <w:t>Дата истечения срока службы и (или) срока хранения товара</w:t>
            </w:r>
          </w:p>
        </w:tc>
        <w:tc>
          <w:tcPr>
            <w:tcW w:w="10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C411F8A" w14:textId="77777777" w:rsidR="00000C26" w:rsidRDefault="00000C26">
            <w:pPr>
              <w:pStyle w:val="table10"/>
              <w:jc w:val="center"/>
            </w:pPr>
            <w:r>
              <w:t>Наименование, место нахождения изготовителя, а если изготовителем является индивидуальный предприниматель – фамилия, собственное имя, отчество, учетный номер плательщика, дата и номер свидетельства о государственной регистрации и наименование органа, осуществившего его государственную регистрацию, страна нахождения</w:t>
            </w:r>
          </w:p>
        </w:tc>
        <w:tc>
          <w:tcPr>
            <w:tcW w:w="5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963E50C" w14:textId="77777777" w:rsidR="00000C26" w:rsidRDefault="00000C26">
            <w:pPr>
              <w:pStyle w:val="table10"/>
              <w:jc w:val="center"/>
            </w:pPr>
            <w:r>
              <w:t>Наиме-</w:t>
            </w:r>
            <w:r>
              <w:br/>
              <w:t>нование и место нахождения лица, осущест-</w:t>
            </w:r>
            <w:r>
              <w:br/>
              <w:t>вившего экспертизу</w:t>
            </w:r>
          </w:p>
        </w:tc>
        <w:tc>
          <w:tcPr>
            <w:tcW w:w="4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856D720" w14:textId="77777777" w:rsidR="00000C26" w:rsidRDefault="00000C26">
            <w:pPr>
              <w:pStyle w:val="table10"/>
              <w:jc w:val="center"/>
            </w:pPr>
            <w:r>
              <w:t>Дата и номер заключе-</w:t>
            </w:r>
            <w:r>
              <w:br/>
              <w:t>ния экспер-</w:t>
            </w:r>
            <w:r>
              <w:br/>
              <w:t>тизы</w:t>
            </w:r>
          </w:p>
        </w:tc>
        <w:tc>
          <w:tcPr>
            <w:tcW w:w="458" w:type="pct"/>
            <w:tcBorders>
              <w:left w:val="single" w:sz="4" w:space="0" w:color="auto"/>
              <w:bottom w:val="single" w:sz="4" w:space="0" w:color="auto"/>
            </w:tcBorders>
            <w:tcMar>
              <w:top w:w="0" w:type="dxa"/>
              <w:left w:w="6" w:type="dxa"/>
              <w:bottom w:w="0" w:type="dxa"/>
              <w:right w:w="6" w:type="dxa"/>
            </w:tcMar>
            <w:vAlign w:val="center"/>
            <w:hideMark/>
          </w:tcPr>
          <w:p w14:paraId="5687B154" w14:textId="77777777" w:rsidR="00000C26" w:rsidRDefault="00000C26">
            <w:pPr>
              <w:pStyle w:val="table10"/>
              <w:jc w:val="center"/>
            </w:pPr>
            <w:r>
              <w:t xml:space="preserve">Срок, в течение </w:t>
            </w:r>
            <w:proofErr w:type="gramStart"/>
            <w:r>
              <w:t>которого возможно</w:t>
            </w:r>
            <w:proofErr w:type="gramEnd"/>
            <w:r>
              <w:t xml:space="preserve"> исполь-</w:t>
            </w:r>
            <w:r>
              <w:br/>
              <w:t>зование товара</w:t>
            </w:r>
          </w:p>
        </w:tc>
      </w:tr>
      <w:tr w:rsidR="00000C26" w14:paraId="0E445F77" w14:textId="77777777">
        <w:trPr>
          <w:trHeight w:val="240"/>
        </w:trPr>
        <w:tc>
          <w:tcPr>
            <w:tcW w:w="42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BBF764" w14:textId="77777777" w:rsidR="00000C26" w:rsidRDefault="00000C26">
            <w:pPr>
              <w:pStyle w:val="table10"/>
              <w:jc w:val="center"/>
            </w:pPr>
            <w:r>
              <w:t>1</w:t>
            </w:r>
          </w:p>
        </w:tc>
        <w:tc>
          <w:tcPr>
            <w:tcW w:w="5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10EACF7" w14:textId="77777777" w:rsidR="00000C26" w:rsidRDefault="00000C26">
            <w:pPr>
              <w:pStyle w:val="table10"/>
              <w:jc w:val="center"/>
            </w:pPr>
            <w:r>
              <w:t>2</w:t>
            </w:r>
          </w:p>
        </w:tc>
        <w:tc>
          <w:tcPr>
            <w:tcW w:w="6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B0E6051" w14:textId="77777777" w:rsidR="00000C26" w:rsidRDefault="00000C26">
            <w:pPr>
              <w:pStyle w:val="table10"/>
              <w:jc w:val="center"/>
            </w:pPr>
            <w:r>
              <w:t>3</w:t>
            </w:r>
          </w:p>
        </w:tc>
        <w:tc>
          <w:tcPr>
            <w:tcW w:w="3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191BC13" w14:textId="77777777" w:rsidR="00000C26" w:rsidRDefault="00000C26">
            <w:pPr>
              <w:pStyle w:val="table10"/>
              <w:jc w:val="center"/>
            </w:pPr>
            <w:r>
              <w:t>4</w:t>
            </w:r>
          </w:p>
        </w:tc>
        <w:tc>
          <w:tcPr>
            <w:tcW w:w="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EE8E4AB" w14:textId="77777777" w:rsidR="00000C26" w:rsidRDefault="00000C26">
            <w:pPr>
              <w:pStyle w:val="table10"/>
              <w:jc w:val="center"/>
            </w:pPr>
            <w:r>
              <w:t>5</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993DB3" w14:textId="77777777" w:rsidR="00000C26" w:rsidRDefault="00000C26">
            <w:pPr>
              <w:pStyle w:val="table10"/>
              <w:jc w:val="center"/>
            </w:pPr>
            <w:r>
              <w:t>6</w:t>
            </w:r>
          </w:p>
        </w:tc>
        <w:tc>
          <w:tcPr>
            <w:tcW w:w="5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E0E419" w14:textId="77777777" w:rsidR="00000C26" w:rsidRDefault="00000C26">
            <w:pPr>
              <w:pStyle w:val="table10"/>
              <w:jc w:val="center"/>
            </w:pPr>
            <w:r>
              <w:t>7</w:t>
            </w:r>
          </w:p>
        </w:tc>
        <w:tc>
          <w:tcPr>
            <w:tcW w:w="4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A9B9EBF" w14:textId="77777777" w:rsidR="00000C26" w:rsidRDefault="00000C26">
            <w:pPr>
              <w:pStyle w:val="table10"/>
              <w:jc w:val="center"/>
            </w:pPr>
            <w:r>
              <w:t>8</w:t>
            </w:r>
          </w:p>
        </w:tc>
        <w:tc>
          <w:tcPr>
            <w:tcW w:w="45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F25F568" w14:textId="77777777" w:rsidR="00000C26" w:rsidRDefault="00000C26">
            <w:pPr>
              <w:pStyle w:val="table10"/>
              <w:jc w:val="center"/>
            </w:pPr>
            <w:r>
              <w:t>9</w:t>
            </w:r>
          </w:p>
        </w:tc>
      </w:tr>
      <w:tr w:rsidR="00000C26" w14:paraId="2415CAA6" w14:textId="77777777">
        <w:trPr>
          <w:trHeight w:val="240"/>
        </w:trPr>
        <w:tc>
          <w:tcPr>
            <w:tcW w:w="429" w:type="pct"/>
            <w:tcBorders>
              <w:top w:val="single" w:sz="4" w:space="0" w:color="auto"/>
              <w:right w:val="single" w:sz="4" w:space="0" w:color="auto"/>
            </w:tcBorders>
            <w:tcMar>
              <w:top w:w="0" w:type="dxa"/>
              <w:left w:w="6" w:type="dxa"/>
              <w:bottom w:w="0" w:type="dxa"/>
              <w:right w:w="6" w:type="dxa"/>
            </w:tcMar>
            <w:vAlign w:val="center"/>
            <w:hideMark/>
          </w:tcPr>
          <w:p w14:paraId="700F130C" w14:textId="77777777" w:rsidR="00000C26" w:rsidRDefault="00000C26">
            <w:pPr>
              <w:pStyle w:val="table10"/>
              <w:jc w:val="center"/>
            </w:pPr>
            <w:r>
              <w:t> </w:t>
            </w:r>
          </w:p>
        </w:tc>
        <w:tc>
          <w:tcPr>
            <w:tcW w:w="5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0D5AA3C1" w14:textId="77777777" w:rsidR="00000C26" w:rsidRDefault="00000C26">
            <w:pPr>
              <w:pStyle w:val="table10"/>
              <w:jc w:val="center"/>
            </w:pPr>
            <w:r>
              <w:t> </w:t>
            </w:r>
          </w:p>
        </w:tc>
        <w:tc>
          <w:tcPr>
            <w:tcW w:w="6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948E845" w14:textId="77777777" w:rsidR="00000C26" w:rsidRDefault="00000C26">
            <w:pPr>
              <w:pStyle w:val="table10"/>
              <w:jc w:val="center"/>
            </w:pPr>
            <w:r>
              <w:t> </w:t>
            </w:r>
          </w:p>
        </w:tc>
        <w:tc>
          <w:tcPr>
            <w:tcW w:w="3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D039202" w14:textId="77777777" w:rsidR="00000C26" w:rsidRDefault="00000C26">
            <w:pPr>
              <w:pStyle w:val="table10"/>
              <w:jc w:val="center"/>
            </w:pPr>
            <w:r>
              <w:t> </w:t>
            </w:r>
          </w:p>
        </w:tc>
        <w:tc>
          <w:tcPr>
            <w:tcW w:w="47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D0522A0" w14:textId="77777777" w:rsidR="00000C26" w:rsidRDefault="00000C26">
            <w:pPr>
              <w:pStyle w:val="table10"/>
              <w:jc w:val="center"/>
            </w:pPr>
            <w:r>
              <w:t> </w:t>
            </w:r>
          </w:p>
        </w:tc>
        <w:tc>
          <w:tcPr>
            <w:tcW w:w="10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490E5467" w14:textId="77777777" w:rsidR="00000C26" w:rsidRDefault="00000C26">
            <w:pPr>
              <w:pStyle w:val="table10"/>
              <w:jc w:val="center"/>
            </w:pPr>
            <w:r>
              <w:t> </w:t>
            </w:r>
          </w:p>
        </w:tc>
        <w:tc>
          <w:tcPr>
            <w:tcW w:w="5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45C8CC0F" w14:textId="77777777" w:rsidR="00000C26" w:rsidRDefault="00000C26">
            <w:pPr>
              <w:pStyle w:val="table10"/>
              <w:jc w:val="center"/>
            </w:pPr>
            <w:r>
              <w:t> </w:t>
            </w:r>
          </w:p>
        </w:tc>
        <w:tc>
          <w:tcPr>
            <w:tcW w:w="4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434930B8" w14:textId="77777777" w:rsidR="00000C26" w:rsidRDefault="00000C26">
            <w:pPr>
              <w:pStyle w:val="table10"/>
              <w:jc w:val="center"/>
            </w:pPr>
            <w:r>
              <w:t> </w:t>
            </w:r>
          </w:p>
        </w:tc>
        <w:tc>
          <w:tcPr>
            <w:tcW w:w="458" w:type="pct"/>
            <w:tcBorders>
              <w:top w:val="single" w:sz="4" w:space="0" w:color="auto"/>
              <w:left w:val="single" w:sz="4" w:space="0" w:color="auto"/>
            </w:tcBorders>
            <w:tcMar>
              <w:top w:w="0" w:type="dxa"/>
              <w:left w:w="6" w:type="dxa"/>
              <w:bottom w:w="0" w:type="dxa"/>
              <w:right w:w="6" w:type="dxa"/>
            </w:tcMar>
            <w:vAlign w:val="center"/>
            <w:hideMark/>
          </w:tcPr>
          <w:p w14:paraId="69DED171" w14:textId="77777777" w:rsidR="00000C26" w:rsidRDefault="00000C26">
            <w:pPr>
              <w:pStyle w:val="table10"/>
              <w:jc w:val="center"/>
            </w:pPr>
            <w:r>
              <w:t> </w:t>
            </w:r>
          </w:p>
        </w:tc>
      </w:tr>
    </w:tbl>
    <w:p w14:paraId="730BF9AD" w14:textId="77777777" w:rsidR="00000C26" w:rsidRDefault="00000C26">
      <w:pPr>
        <w:pStyle w:val="newncpi"/>
      </w:pPr>
      <w:r>
        <w:t> </w:t>
      </w:r>
    </w:p>
    <w:p w14:paraId="2D76449B" w14:textId="77777777" w:rsidR="00000C26" w:rsidRDefault="00000C26">
      <w:pPr>
        <w:pStyle w:val="newncpi"/>
      </w:pPr>
      <w:r>
        <w:t>Реализация товара по истечении срока, в течение которого возможно использование товара, определенного изготовителем и указанного в настоящем разрешении, запрещается.</w:t>
      </w:r>
    </w:p>
    <w:p w14:paraId="2D32B15F" w14:textId="77777777" w:rsidR="00000C26" w:rsidRDefault="00000C26">
      <w:pPr>
        <w:pStyle w:val="newncpi"/>
      </w:pPr>
      <w:r>
        <w:lastRenderedPageBreak/>
        <w:t>Ответственность за качество товара, в том числе его безопасность, несет перед потребителем изготовитель (продавец, поставщик, представитель).</w:t>
      </w:r>
    </w:p>
    <w:p w14:paraId="0CCB52CC" w14:textId="77777777" w:rsidR="00000C26" w:rsidRDefault="00000C26">
      <w:pPr>
        <w:pStyle w:val="newncpi"/>
      </w:pPr>
      <w:r>
        <w:t> </w:t>
      </w:r>
    </w:p>
    <w:tbl>
      <w:tblPr>
        <w:tblW w:w="5000" w:type="pct"/>
        <w:tblCellMar>
          <w:left w:w="0" w:type="dxa"/>
          <w:right w:w="0" w:type="dxa"/>
        </w:tblCellMar>
        <w:tblLook w:val="04A0" w:firstRow="1" w:lastRow="0" w:firstColumn="1" w:lastColumn="0" w:noHBand="0" w:noVBand="1"/>
      </w:tblPr>
      <w:tblGrid>
        <w:gridCol w:w="4879"/>
        <w:gridCol w:w="1477"/>
        <w:gridCol w:w="3013"/>
      </w:tblGrid>
      <w:tr w:rsidR="00000C26" w14:paraId="36BFB4A1" w14:textId="77777777">
        <w:trPr>
          <w:trHeight w:val="240"/>
        </w:trPr>
        <w:tc>
          <w:tcPr>
            <w:tcW w:w="2604" w:type="pct"/>
            <w:tcMar>
              <w:top w:w="0" w:type="dxa"/>
              <w:left w:w="6" w:type="dxa"/>
              <w:bottom w:w="0" w:type="dxa"/>
              <w:right w:w="6" w:type="dxa"/>
            </w:tcMar>
            <w:hideMark/>
          </w:tcPr>
          <w:p w14:paraId="6F3401F2" w14:textId="77777777" w:rsidR="00000C26" w:rsidRDefault="00000C26">
            <w:pPr>
              <w:pStyle w:val="newncpi0"/>
              <w:jc w:val="left"/>
            </w:pPr>
            <w:r>
              <w:t>Министр антимонопольного регулирования и торговли</w:t>
            </w:r>
            <w:r>
              <w:br/>
              <w:t>(его заместитель) ________________</w:t>
            </w:r>
          </w:p>
        </w:tc>
        <w:tc>
          <w:tcPr>
            <w:tcW w:w="788" w:type="pct"/>
            <w:tcMar>
              <w:top w:w="0" w:type="dxa"/>
              <w:left w:w="6" w:type="dxa"/>
              <w:bottom w:w="0" w:type="dxa"/>
              <w:right w:w="6" w:type="dxa"/>
            </w:tcMar>
            <w:hideMark/>
          </w:tcPr>
          <w:p w14:paraId="393B96B4" w14:textId="77777777" w:rsidR="00000C26" w:rsidRDefault="00000C26">
            <w:pPr>
              <w:pStyle w:val="newncpi0"/>
            </w:pPr>
            <w:r>
              <w:t> </w:t>
            </w:r>
          </w:p>
        </w:tc>
        <w:tc>
          <w:tcPr>
            <w:tcW w:w="1608" w:type="pct"/>
            <w:tcMar>
              <w:top w:w="0" w:type="dxa"/>
              <w:left w:w="6" w:type="dxa"/>
              <w:bottom w:w="0" w:type="dxa"/>
              <w:right w:w="6" w:type="dxa"/>
            </w:tcMar>
            <w:vAlign w:val="bottom"/>
            <w:hideMark/>
          </w:tcPr>
          <w:p w14:paraId="3E113F8C" w14:textId="77777777" w:rsidR="00000C26" w:rsidRDefault="00000C26">
            <w:pPr>
              <w:pStyle w:val="newncpi0"/>
              <w:jc w:val="center"/>
            </w:pPr>
            <w:r>
              <w:t>_________________________</w:t>
            </w:r>
          </w:p>
        </w:tc>
      </w:tr>
      <w:tr w:rsidR="00000C26" w14:paraId="7DDFCEB4" w14:textId="77777777">
        <w:trPr>
          <w:trHeight w:val="240"/>
        </w:trPr>
        <w:tc>
          <w:tcPr>
            <w:tcW w:w="2604" w:type="pct"/>
            <w:tcMar>
              <w:top w:w="0" w:type="dxa"/>
              <w:left w:w="6" w:type="dxa"/>
              <w:bottom w:w="0" w:type="dxa"/>
              <w:right w:w="6" w:type="dxa"/>
            </w:tcMar>
            <w:hideMark/>
          </w:tcPr>
          <w:p w14:paraId="73814500" w14:textId="77777777" w:rsidR="00000C26" w:rsidRDefault="00000C26">
            <w:pPr>
              <w:pStyle w:val="undline"/>
              <w:ind w:firstLine="2342"/>
            </w:pPr>
            <w:r>
              <w:t>(подпись)</w:t>
            </w:r>
          </w:p>
        </w:tc>
        <w:tc>
          <w:tcPr>
            <w:tcW w:w="788" w:type="pct"/>
            <w:tcMar>
              <w:top w:w="0" w:type="dxa"/>
              <w:left w:w="6" w:type="dxa"/>
              <w:bottom w:w="0" w:type="dxa"/>
              <w:right w:w="6" w:type="dxa"/>
            </w:tcMar>
            <w:hideMark/>
          </w:tcPr>
          <w:p w14:paraId="4140F9E6" w14:textId="77777777" w:rsidR="00000C26" w:rsidRDefault="00000C26">
            <w:pPr>
              <w:pStyle w:val="newncpi0"/>
            </w:pPr>
            <w:r>
              <w:t> </w:t>
            </w:r>
          </w:p>
        </w:tc>
        <w:tc>
          <w:tcPr>
            <w:tcW w:w="1608" w:type="pct"/>
            <w:tcMar>
              <w:top w:w="0" w:type="dxa"/>
              <w:left w:w="6" w:type="dxa"/>
              <w:bottom w:w="0" w:type="dxa"/>
              <w:right w:w="6" w:type="dxa"/>
            </w:tcMar>
            <w:hideMark/>
          </w:tcPr>
          <w:p w14:paraId="74BFD1C8" w14:textId="77777777" w:rsidR="00000C26" w:rsidRDefault="00000C26">
            <w:pPr>
              <w:pStyle w:val="undline"/>
              <w:jc w:val="center"/>
            </w:pPr>
            <w:r>
              <w:t>(инициалы, фамилия)</w:t>
            </w:r>
          </w:p>
        </w:tc>
      </w:tr>
      <w:tr w:rsidR="00000C26" w14:paraId="37D59096" w14:textId="77777777">
        <w:trPr>
          <w:trHeight w:val="240"/>
        </w:trPr>
        <w:tc>
          <w:tcPr>
            <w:tcW w:w="2604" w:type="pct"/>
            <w:tcMar>
              <w:top w:w="0" w:type="dxa"/>
              <w:left w:w="6" w:type="dxa"/>
              <w:bottom w:w="0" w:type="dxa"/>
              <w:right w:w="6" w:type="dxa"/>
            </w:tcMar>
            <w:hideMark/>
          </w:tcPr>
          <w:p w14:paraId="0E09C2B5" w14:textId="77777777" w:rsidR="00000C26" w:rsidRDefault="00000C26">
            <w:pPr>
              <w:pStyle w:val="newncpi0"/>
              <w:ind w:firstLine="2342"/>
            </w:pPr>
            <w:r>
              <w:t>М.П.</w:t>
            </w:r>
          </w:p>
        </w:tc>
        <w:tc>
          <w:tcPr>
            <w:tcW w:w="788" w:type="pct"/>
            <w:tcMar>
              <w:top w:w="0" w:type="dxa"/>
              <w:left w:w="6" w:type="dxa"/>
              <w:bottom w:w="0" w:type="dxa"/>
              <w:right w:w="6" w:type="dxa"/>
            </w:tcMar>
            <w:hideMark/>
          </w:tcPr>
          <w:p w14:paraId="277F6236" w14:textId="77777777" w:rsidR="00000C26" w:rsidRDefault="00000C26">
            <w:pPr>
              <w:pStyle w:val="newncpi0"/>
            </w:pPr>
            <w:r>
              <w:t> </w:t>
            </w:r>
          </w:p>
        </w:tc>
        <w:tc>
          <w:tcPr>
            <w:tcW w:w="1608" w:type="pct"/>
            <w:tcMar>
              <w:top w:w="0" w:type="dxa"/>
              <w:left w:w="6" w:type="dxa"/>
              <w:bottom w:w="0" w:type="dxa"/>
              <w:right w:w="6" w:type="dxa"/>
            </w:tcMar>
            <w:hideMark/>
          </w:tcPr>
          <w:p w14:paraId="5CE77DE5" w14:textId="77777777" w:rsidR="00000C26" w:rsidRDefault="00000C26">
            <w:pPr>
              <w:pStyle w:val="newncpi0"/>
            </w:pPr>
            <w:r>
              <w:t> </w:t>
            </w:r>
          </w:p>
        </w:tc>
      </w:tr>
    </w:tbl>
    <w:p w14:paraId="17188E88" w14:textId="77777777" w:rsidR="00000C26" w:rsidRDefault="00000C26">
      <w:pPr>
        <w:pStyle w:val="newncpi"/>
      </w:pPr>
      <w:r>
        <w:t> </w:t>
      </w:r>
    </w:p>
    <w:p w14:paraId="2420A830" w14:textId="77777777" w:rsidR="00000C26" w:rsidRDefault="00000C26">
      <w:pPr>
        <w:rPr>
          <w:rFonts w:eastAsia="Times New Roman"/>
        </w:rPr>
        <w:sectPr w:rsidR="00000C26" w:rsidSect="00000C26">
          <w:pgSz w:w="11920" w:h="16838"/>
          <w:pgMar w:top="567" w:right="1134" w:bottom="567" w:left="1417" w:header="280" w:footer="0" w:gutter="0"/>
          <w:cols w:space="720"/>
          <w:docGrid w:linePitch="326"/>
        </w:sectPr>
      </w:pPr>
    </w:p>
    <w:p w14:paraId="13E0F66F" w14:textId="77777777" w:rsidR="00000C26" w:rsidRDefault="00000C2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449"/>
        <w:gridCol w:w="2906"/>
      </w:tblGrid>
      <w:tr w:rsidR="00000C26" w14:paraId="2652B79A" w14:textId="77777777">
        <w:tc>
          <w:tcPr>
            <w:tcW w:w="3447" w:type="pct"/>
            <w:tcMar>
              <w:top w:w="0" w:type="dxa"/>
              <w:left w:w="6" w:type="dxa"/>
              <w:bottom w:w="0" w:type="dxa"/>
              <w:right w:w="6" w:type="dxa"/>
            </w:tcMar>
            <w:hideMark/>
          </w:tcPr>
          <w:p w14:paraId="385AAE42" w14:textId="77777777" w:rsidR="00000C26" w:rsidRDefault="00000C26">
            <w:pPr>
              <w:pStyle w:val="cap1"/>
            </w:pPr>
            <w:r>
              <w:t> </w:t>
            </w:r>
          </w:p>
        </w:tc>
        <w:tc>
          <w:tcPr>
            <w:tcW w:w="1553" w:type="pct"/>
            <w:tcMar>
              <w:top w:w="0" w:type="dxa"/>
              <w:left w:w="6" w:type="dxa"/>
              <w:bottom w:w="0" w:type="dxa"/>
              <w:right w:w="6" w:type="dxa"/>
            </w:tcMar>
            <w:hideMark/>
          </w:tcPr>
          <w:p w14:paraId="09DBDAB8" w14:textId="77777777" w:rsidR="00000C26" w:rsidRDefault="00000C26">
            <w:pPr>
              <w:pStyle w:val="capu1"/>
            </w:pPr>
            <w:r>
              <w:t>УТВЕРЖДЕНО</w:t>
            </w:r>
          </w:p>
          <w:p w14:paraId="526275EC" w14:textId="77777777" w:rsidR="00000C26" w:rsidRDefault="00000C26">
            <w:pPr>
              <w:pStyle w:val="cap1"/>
            </w:pPr>
            <w:r>
              <w:t>Постановление</w:t>
            </w:r>
            <w:r>
              <w:br/>
              <w:t>Совета Министров</w:t>
            </w:r>
            <w:r>
              <w:br/>
              <w:t>Республики Беларусь</w:t>
            </w:r>
            <w:r>
              <w:br/>
              <w:t>14.06.2002 № 778</w:t>
            </w:r>
            <w:r>
              <w:br/>
              <w:t>(в редакции постановления</w:t>
            </w:r>
            <w:r>
              <w:br/>
              <w:t>Совета Министров</w:t>
            </w:r>
            <w:r>
              <w:br/>
              <w:t>Республики Беларусь</w:t>
            </w:r>
            <w:r>
              <w:br/>
              <w:t>14.01.2009 № 26)</w:t>
            </w:r>
          </w:p>
        </w:tc>
      </w:tr>
    </w:tbl>
    <w:p w14:paraId="4E5A52C1" w14:textId="77777777" w:rsidR="00000C26" w:rsidRDefault="00000C26">
      <w:pPr>
        <w:pStyle w:val="titleu"/>
      </w:pPr>
      <w:r>
        <w:t>ПОЛОЖЕНИЕ</w:t>
      </w:r>
      <w:r>
        <w:br/>
        <w:t>о порядке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14:paraId="7A259EB6" w14:textId="77777777" w:rsidR="00000C26" w:rsidRDefault="00000C26">
      <w:pPr>
        <w:pStyle w:val="point"/>
      </w:pPr>
      <w:r>
        <w:t>1. Настоящее Положение разработано в соответствии с Законом Республики Беларусь от 9 января 2002 года «О защите прав потребителей» (Национальный реестр правовых актов Республики Беларусь, 2002 г., № 10, 2/839; 2008 г., № 170, 2/1463), устанавливает порядок предоставления потребителю на период ремонта или замены товара длительного пользования безвозмездно во временное пользование аналогичного товара.</w:t>
      </w:r>
    </w:p>
    <w:p w14:paraId="10469BD7" w14:textId="77777777" w:rsidR="00000C26" w:rsidRDefault="00000C26">
      <w:pPr>
        <w:pStyle w:val="point"/>
      </w:pPr>
      <w:r>
        <w:t>2. Для целей настоящего Положения под подменным фондом понимаются товары длительного пользования, предназначенные для безвозмездного предоставления потребителю во временное пользование (на период безвозмездного устранения по его требованию недостатков в принадлежащем ему товаре длительного пользования или замены такого товара), а также применяются термины и их определения в значениях, установленных Законом Республики Беларусь «О защите прав потребителей».</w:t>
      </w:r>
    </w:p>
    <w:p w14:paraId="7FD533FC" w14:textId="77777777" w:rsidR="00000C26" w:rsidRDefault="00000C26">
      <w:pPr>
        <w:pStyle w:val="point"/>
      </w:pPr>
      <w:r>
        <w:t>3. В случае безвозмездного устранения недостатков в принадлежащем потребителю товаре длительного пользования или замены такого товара потребитель вправе потребовать от изготовителя или продавца предоставления ему во временное пользование (на период ремонта или замены) аналогичного товара из подменного фонда, за исключением товаров, перечень которых определяется Правительством Республики Беларусь.</w:t>
      </w:r>
    </w:p>
    <w:p w14:paraId="3138432F" w14:textId="77777777" w:rsidR="00000C26" w:rsidRDefault="00000C26">
      <w:pPr>
        <w:pStyle w:val="point"/>
      </w:pPr>
      <w:r>
        <w:t>4. Подменный фонд формируется изготовителем, продавцом, а также ремонтной организацией (за исключением физического лица, осуществляющего ремонт товаров в рамках ремесленной деятельности), уполномоченной изготовителем или продавцом на устранение недостатков и (или) техническое обслуживание товара (далее – ремонтная организация).</w:t>
      </w:r>
    </w:p>
    <w:p w14:paraId="567626A2" w14:textId="77777777" w:rsidR="00000C26" w:rsidRDefault="00000C26">
      <w:pPr>
        <w:pStyle w:val="newncpi"/>
      </w:pPr>
      <w:r>
        <w:t>Продавец, ремонтная организация вправе формировать подменный фонд на основании договора с изготовителем. В таком договоре определяется порядок использования подменного фонда, а также порядок возмещения продавцу, ремонтной организации расходов, связанных с доставкой товара потребителю и возвратом товара в подменный фонд.</w:t>
      </w:r>
    </w:p>
    <w:p w14:paraId="0DB4F669" w14:textId="77777777" w:rsidR="00000C26" w:rsidRDefault="00000C26">
      <w:pPr>
        <w:pStyle w:val="point"/>
      </w:pPr>
      <w:r>
        <w:t>5. При предъявлении потребителем изготовителю или продавцу требования, указанного в пункте 3 настоящего Положения, изготовитель (продавец) предоставляет потребителю товар из подменного фонда либо поручает ремонтной организации осуществить предоставление такого товара.</w:t>
      </w:r>
    </w:p>
    <w:p w14:paraId="725DE0A6" w14:textId="77777777" w:rsidR="00000C26" w:rsidRDefault="00000C26">
      <w:pPr>
        <w:pStyle w:val="newncpi"/>
      </w:pPr>
      <w:r>
        <w:t xml:space="preserve">Изготовитель (продавец) обязан удовлетворить требование потребителя в трехдневный срок со дня его предъявления и обеспечить доставку потребителю такого товара за свой счет. </w:t>
      </w:r>
    </w:p>
    <w:p w14:paraId="16803D96" w14:textId="77777777" w:rsidR="00000C26" w:rsidRDefault="00000C26">
      <w:pPr>
        <w:pStyle w:val="newncpi"/>
      </w:pPr>
      <w:r>
        <w:t> </w:t>
      </w:r>
    </w:p>
    <w:tbl>
      <w:tblPr>
        <w:tblW w:w="5000" w:type="pct"/>
        <w:tblCellMar>
          <w:left w:w="0" w:type="dxa"/>
          <w:right w:w="0" w:type="dxa"/>
        </w:tblCellMar>
        <w:tblLook w:val="04A0" w:firstRow="1" w:lastRow="0" w:firstColumn="1" w:lastColumn="0" w:noHBand="0" w:noVBand="1"/>
      </w:tblPr>
      <w:tblGrid>
        <w:gridCol w:w="6601"/>
        <w:gridCol w:w="2754"/>
      </w:tblGrid>
      <w:tr w:rsidR="00000C26" w14:paraId="343EF402" w14:textId="77777777">
        <w:tc>
          <w:tcPr>
            <w:tcW w:w="3528" w:type="pct"/>
            <w:tcMar>
              <w:top w:w="0" w:type="dxa"/>
              <w:left w:w="6" w:type="dxa"/>
              <w:bottom w:w="0" w:type="dxa"/>
              <w:right w:w="6" w:type="dxa"/>
            </w:tcMar>
            <w:hideMark/>
          </w:tcPr>
          <w:p w14:paraId="50C771F1" w14:textId="77777777" w:rsidR="00000C26" w:rsidRDefault="00000C26">
            <w:pPr>
              <w:pStyle w:val="cap1"/>
            </w:pPr>
            <w:r>
              <w:t> </w:t>
            </w:r>
          </w:p>
        </w:tc>
        <w:tc>
          <w:tcPr>
            <w:tcW w:w="1472" w:type="pct"/>
            <w:tcMar>
              <w:top w:w="0" w:type="dxa"/>
              <w:left w:w="6" w:type="dxa"/>
              <w:bottom w:w="0" w:type="dxa"/>
              <w:right w:w="6" w:type="dxa"/>
            </w:tcMar>
            <w:hideMark/>
          </w:tcPr>
          <w:p w14:paraId="0E6B0B36" w14:textId="77777777" w:rsidR="00000C26" w:rsidRDefault="00000C26">
            <w:pPr>
              <w:pStyle w:val="capu1"/>
            </w:pPr>
            <w:r>
              <w:t>УТВЕРЖДЕНО</w:t>
            </w:r>
          </w:p>
          <w:p w14:paraId="3B99D63B" w14:textId="77777777" w:rsidR="00000C26" w:rsidRDefault="00000C26">
            <w:pPr>
              <w:pStyle w:val="cap1"/>
            </w:pPr>
            <w:r>
              <w:t>Постановление</w:t>
            </w:r>
          </w:p>
          <w:p w14:paraId="17BC7771" w14:textId="77777777" w:rsidR="00000C26" w:rsidRDefault="00000C26">
            <w:pPr>
              <w:pStyle w:val="cap1"/>
            </w:pPr>
            <w:r>
              <w:t>Совета Министров</w:t>
            </w:r>
            <w:r>
              <w:br/>
              <w:t>Республики Беларусь</w:t>
            </w:r>
            <w:r>
              <w:br/>
              <w:t>14.06.2002 № 778</w:t>
            </w:r>
            <w:r>
              <w:br/>
              <w:t>(в редакции постановления</w:t>
            </w:r>
            <w:r>
              <w:br/>
              <w:t>Совета Министров</w:t>
            </w:r>
            <w:r>
              <w:br/>
            </w:r>
            <w:r>
              <w:lastRenderedPageBreak/>
              <w:t>Республики Беларусь</w:t>
            </w:r>
            <w:r>
              <w:br/>
              <w:t>14.01.2009 № 26)</w:t>
            </w:r>
          </w:p>
        </w:tc>
      </w:tr>
    </w:tbl>
    <w:p w14:paraId="6E23AEEA" w14:textId="77777777" w:rsidR="00000C26" w:rsidRDefault="00000C26">
      <w:pPr>
        <w:pStyle w:val="titleu"/>
      </w:pPr>
      <w:r>
        <w:lastRenderedPageBreak/>
        <w:t>ПЕРЕЧЕНЬ</w:t>
      </w:r>
      <w:r>
        <w:br/>
        <w:t>непродовольственных товаров надлежащего качества, не подлежащих обмену и возврату</w:t>
      </w:r>
    </w:p>
    <w:p w14:paraId="69FA3E11" w14:textId="77777777" w:rsidR="00000C26" w:rsidRDefault="00000C26">
      <w:pPr>
        <w:pStyle w:val="newncpi"/>
      </w:pPr>
      <w:r>
        <w:t>Метражные товары (ткани из волокон всех видов, трикотажное и гардинное полотно, мех искусственный, ковровые изделия, нетканые материалы, ленты, кружево, тесьма, провода, шнуры, кабели, линолеум, багет, пленка, клеенка и другие)</w:t>
      </w:r>
    </w:p>
    <w:p w14:paraId="402C0424" w14:textId="77777777" w:rsidR="00000C26" w:rsidRDefault="00000C26">
      <w:pPr>
        <w:pStyle w:val="newncpi"/>
      </w:pPr>
      <w:r>
        <w:t>Паркет, ламинат, плитка керамическая, обои (при обмене или возврате такого товара в количестве, отличном от приобретенного потребителем)</w:t>
      </w:r>
    </w:p>
    <w:p w14:paraId="73A7BD7B" w14:textId="77777777" w:rsidR="00000C26" w:rsidRDefault="00000C26">
      <w:pPr>
        <w:pStyle w:val="newncpi"/>
      </w:pPr>
      <w:r>
        <w:t>Белье нательное, белье для новорожденных и детей ясельного возраста из всех видов тканей, бельевые трикотажные изделия, кроме спортивных, предметы женского туалета</w:t>
      </w:r>
    </w:p>
    <w:p w14:paraId="051D00D0" w14:textId="77777777" w:rsidR="00000C26" w:rsidRDefault="00000C26">
      <w:pPr>
        <w:pStyle w:val="newncpi"/>
      </w:pPr>
      <w:r>
        <w:t>Чулочно-носочные изделия</w:t>
      </w:r>
    </w:p>
    <w:p w14:paraId="44B4D90B" w14:textId="77777777" w:rsidR="00000C26" w:rsidRDefault="00000C26">
      <w:pPr>
        <w:pStyle w:val="newncpi"/>
      </w:pPr>
      <w:r>
        <w:t>Изделия из драгоценных металлов, с драгоценными камнями, из драгоценных металлов со вставками из полудрагоценных и синтетических камней, ограненные драгоценные камни, изделия из жемчуга и янтаря</w:t>
      </w:r>
    </w:p>
    <w:p w14:paraId="68F75EA6" w14:textId="77777777" w:rsidR="00000C26" w:rsidRDefault="00000C26">
      <w:pPr>
        <w:pStyle w:val="newncpi"/>
      </w:pPr>
      <w:r>
        <w:t>Бижутерия</w:t>
      </w:r>
    </w:p>
    <w:p w14:paraId="74F6F678" w14:textId="77777777" w:rsidR="00000C26" w:rsidRDefault="00000C26">
      <w:pPr>
        <w:pStyle w:val="newncpi"/>
      </w:pPr>
      <w:r>
        <w:t>Товары, имеющие гарантийный срок, в техническом паспорте (заменяющем его документе) которых имеется отметка о дате продажи</w:t>
      </w:r>
    </w:p>
    <w:p w14:paraId="415A5693" w14:textId="77777777" w:rsidR="00000C26" w:rsidRDefault="00000C26">
      <w:pPr>
        <w:pStyle w:val="newncpi"/>
      </w:pPr>
      <w:r>
        <w:t>Автомобили, мотовелотовары, прицепы и номерные агрегаты к ним</w:t>
      </w:r>
    </w:p>
    <w:p w14:paraId="41B81E58" w14:textId="77777777" w:rsidR="00000C26" w:rsidRDefault="00000C26">
      <w:pPr>
        <w:pStyle w:val="newncpi"/>
      </w:pPr>
      <w:r>
        <w:t>Мобильные средства малой механизации сельскохозяйственных работ, прогулочные суда и иные плавучие средства бытового назначения</w:t>
      </w:r>
    </w:p>
    <w:p w14:paraId="4F70E0BF" w14:textId="77777777" w:rsidR="00000C26" w:rsidRDefault="00000C26">
      <w:pPr>
        <w:pStyle w:val="newncpi"/>
      </w:pPr>
      <w:r>
        <w:t>Мебельные гарнитуры и наборы</w:t>
      </w:r>
    </w:p>
    <w:p w14:paraId="386AE3DE" w14:textId="77777777" w:rsidR="00000C26" w:rsidRDefault="00000C26">
      <w:pPr>
        <w:pStyle w:val="newncpi"/>
      </w:pPr>
      <w:r>
        <w:t>Парфюмерно-косметические товары</w:t>
      </w:r>
    </w:p>
    <w:p w14:paraId="77B48560" w14:textId="77777777" w:rsidR="00000C26" w:rsidRDefault="00000C26">
      <w:pPr>
        <w:pStyle w:val="newncpi"/>
      </w:pPr>
      <w:r>
        <w:t>Инструменты для маникюра и педикюра*</w:t>
      </w:r>
    </w:p>
    <w:p w14:paraId="636DA9E3" w14:textId="77777777" w:rsidR="00000C26" w:rsidRDefault="00000C26">
      <w:pPr>
        <w:pStyle w:val="newncpi"/>
      </w:pPr>
      <w:r>
        <w:t>Игрушки*</w:t>
      </w:r>
    </w:p>
    <w:p w14:paraId="011B469B" w14:textId="77777777" w:rsidR="00000C26" w:rsidRDefault="00000C26">
      <w:pPr>
        <w:pStyle w:val="newncpi"/>
      </w:pPr>
      <w:r>
        <w:t>Товары бытовой химии, в том числе лакокрасочные материалы*</w:t>
      </w:r>
    </w:p>
    <w:p w14:paraId="0E705352" w14:textId="77777777" w:rsidR="00000C26" w:rsidRDefault="00000C26">
      <w:pPr>
        <w:pStyle w:val="newncpi"/>
      </w:pPr>
      <w:r>
        <w:t>Фотопленка, фотобумага, фотореактивы*</w:t>
      </w:r>
    </w:p>
    <w:p w14:paraId="06392E4F" w14:textId="77777777" w:rsidR="00000C26" w:rsidRDefault="00000C26">
      <w:pPr>
        <w:pStyle w:val="newncpi"/>
      </w:pPr>
      <w:r>
        <w:t>Ручки автоматические перьевые и шариковые, автоматические карандаши, стержни, маркеры, фломастеры и иные аналогичные товары</w:t>
      </w:r>
    </w:p>
    <w:p w14:paraId="5AB2508C" w14:textId="77777777" w:rsidR="00000C26" w:rsidRDefault="00000C26">
      <w:pPr>
        <w:pStyle w:val="newncpi"/>
      </w:pPr>
      <w:r>
        <w:t>Аудио- и видеокассеты, дискеты и компакт-диски, другие технические носители информации*</w:t>
      </w:r>
    </w:p>
    <w:p w14:paraId="05C8E3C4" w14:textId="77777777" w:rsidR="00000C26" w:rsidRDefault="00000C26">
      <w:pPr>
        <w:pStyle w:val="newncpi"/>
      </w:pPr>
      <w:r>
        <w:t>Печатные издания</w:t>
      </w:r>
    </w:p>
    <w:p w14:paraId="06D68A5B" w14:textId="77777777" w:rsidR="00000C26" w:rsidRDefault="00000C26">
      <w:pPr>
        <w:pStyle w:val="newncpi"/>
      </w:pPr>
      <w:r>
        <w:t>Предметы личной гигиены, товары для профилактики и лечения заболеваний в домашних условиях (зубные щетки, расчески, бигуди для волос, губки, парики, шиньоны, лезвия для бритья и другие аналогичные товары, предметы санитарии и гигиены из металла, резины, текстиля и других материалов, инструменты, приборы и аппаратура медицинские, средства гигиены полости рта, линзы для очков, контактные линзы, предметы по уходу за детьми)*</w:t>
      </w:r>
    </w:p>
    <w:p w14:paraId="6F8688B7" w14:textId="77777777" w:rsidR="00000C26" w:rsidRDefault="00000C26">
      <w:pPr>
        <w:pStyle w:val="newncpi"/>
      </w:pPr>
      <w:r>
        <w:t>Лекарственные средства</w:t>
      </w:r>
    </w:p>
    <w:p w14:paraId="1737D583" w14:textId="77777777" w:rsidR="00000C26" w:rsidRDefault="00000C26">
      <w:pPr>
        <w:pStyle w:val="newncpi"/>
      </w:pPr>
      <w:r>
        <w:t xml:space="preserve">Изделия из полимерных материалов, контактирующие с пищевыми продуктами, в том числе для разового использования (посуда и принадлежности столовые и кухонные, емкости и упаковочные материалы для хранения и транспортировки пищевых </w:t>
      </w:r>
      <w:proofErr w:type="gramStart"/>
      <w:r>
        <w:t>продуктов)*</w:t>
      </w:r>
      <w:proofErr w:type="gramEnd"/>
    </w:p>
    <w:p w14:paraId="5406ADF9" w14:textId="77777777" w:rsidR="00000C26" w:rsidRDefault="00000C26">
      <w:pPr>
        <w:pStyle w:val="newncpi"/>
      </w:pPr>
      <w:r>
        <w:t>Товары зоомагазинов</w:t>
      </w:r>
    </w:p>
    <w:p w14:paraId="1F4D09D1" w14:textId="77777777" w:rsidR="00000C26" w:rsidRDefault="00000C26">
      <w:pPr>
        <w:pStyle w:val="newncpi"/>
      </w:pPr>
      <w:r>
        <w:t>Цветы живые, елки, декоративные растения, саженцы деревьев</w:t>
      </w:r>
    </w:p>
    <w:p w14:paraId="697E6107" w14:textId="77777777" w:rsidR="00000C26" w:rsidRDefault="00000C26">
      <w:pPr>
        <w:pStyle w:val="newncpi"/>
      </w:pPr>
      <w:r>
        <w:t>Товары секс-шопов специального назначения</w:t>
      </w:r>
    </w:p>
    <w:p w14:paraId="305D3C09" w14:textId="77777777" w:rsidR="00000C26" w:rsidRDefault="00000C26">
      <w:pPr>
        <w:pStyle w:val="newncpi"/>
      </w:pPr>
      <w:r>
        <w:t>Табачные изделия и махорка</w:t>
      </w:r>
    </w:p>
    <w:p w14:paraId="03D4EDBB" w14:textId="77777777" w:rsidR="00000C26" w:rsidRDefault="00000C26">
      <w:pPr>
        <w:pStyle w:val="newncpi"/>
      </w:pPr>
      <w:r>
        <w:t>Гражданское оружие, составные части и компоненты гражданского огнестрельного оружия, патроны к нему, порох</w:t>
      </w:r>
    </w:p>
    <w:p w14:paraId="1AB0C4DA" w14:textId="77777777" w:rsidR="00000C26" w:rsidRDefault="00000C26">
      <w:pPr>
        <w:pStyle w:val="snoskiline"/>
      </w:pPr>
      <w:r>
        <w:t>______________________________</w:t>
      </w:r>
    </w:p>
    <w:p w14:paraId="0A7C8F3A" w14:textId="77777777" w:rsidR="00000C26" w:rsidRDefault="00000C26">
      <w:pPr>
        <w:pStyle w:val="snoski"/>
        <w:spacing w:after="240"/>
        <w:ind w:firstLine="567"/>
      </w:pPr>
      <w:r>
        <w:t>*За исключением товаров в герметичной упаковке.</w:t>
      </w:r>
    </w:p>
    <w:p w14:paraId="678F681A" w14:textId="77777777" w:rsidR="00A71C08" w:rsidRDefault="00A71C08"/>
    <w:sectPr w:rsidR="00A71C08" w:rsidSect="00000C26">
      <w:pgSz w:w="11906" w:h="16838"/>
      <w:pgMar w:top="567" w:right="1134" w:bottom="567" w:left="1417" w:header="28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46D1" w14:textId="77777777" w:rsidR="00770776" w:rsidRDefault="00770776" w:rsidP="00000C26">
      <w:pPr>
        <w:spacing w:after="0" w:line="240" w:lineRule="auto"/>
      </w:pPr>
      <w:r>
        <w:separator/>
      </w:r>
    </w:p>
  </w:endnote>
  <w:endnote w:type="continuationSeparator" w:id="0">
    <w:p w14:paraId="34F1B544" w14:textId="77777777" w:rsidR="00770776" w:rsidRDefault="00770776" w:rsidP="0000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B40E" w14:textId="77777777" w:rsidR="00000C26" w:rsidRDefault="00000C2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BA1B" w14:textId="77777777" w:rsidR="00000C26" w:rsidRDefault="00000C2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000C26" w14:paraId="2AC6C58B" w14:textId="77777777" w:rsidTr="00000C26">
      <w:tc>
        <w:tcPr>
          <w:tcW w:w="1800" w:type="dxa"/>
          <w:vAlign w:val="center"/>
        </w:tcPr>
        <w:p w14:paraId="08FDFC35" w14:textId="77777777" w:rsidR="00000C26" w:rsidRDefault="00000C26">
          <w:pPr>
            <w:pStyle w:val="ae"/>
          </w:pPr>
          <w:r>
            <w:rPr>
              <w:noProof/>
            </w:rPr>
            <w:drawing>
              <wp:inline distT="0" distB="0" distL="0" distR="0" wp14:anchorId="5A7463E8" wp14:editId="3E2990ED">
                <wp:extent cx="1292352" cy="390144"/>
                <wp:effectExtent l="0" t="0" r="3175" b="0"/>
                <wp:docPr id="1912149468" name="Рисунок 1"/>
                <wp:cNvGraphicFramePr/>
                <a:graphic xmlns:a="http://schemas.openxmlformats.org/drawingml/2006/main">
                  <a:graphicData uri="http://schemas.openxmlformats.org/drawingml/2006/picture">
                    <pic:pic xmlns:pic="http://schemas.openxmlformats.org/drawingml/2006/picture">
                      <pic:nvPicPr>
                        <pic:cNvPr id="1912149468"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14:paraId="12C12532" w14:textId="77777777" w:rsidR="00000C26" w:rsidRDefault="00000C26">
          <w:pPr>
            <w:pStyle w:val="ae"/>
            <w:rPr>
              <w:rFonts w:ascii="Times New Roman" w:hAnsi="Times New Roman" w:cs="Times New Roman"/>
              <w:i/>
            </w:rPr>
          </w:pPr>
          <w:r>
            <w:rPr>
              <w:rFonts w:ascii="Times New Roman" w:hAnsi="Times New Roman" w:cs="Times New Roman"/>
              <w:i/>
            </w:rPr>
            <w:t>Официальная правовая информация</w:t>
          </w:r>
        </w:p>
        <w:p w14:paraId="16BC9B86" w14:textId="77777777" w:rsidR="00000C26" w:rsidRDefault="00000C26">
          <w:pPr>
            <w:pStyle w:val="ae"/>
            <w:rPr>
              <w:rFonts w:ascii="Times New Roman" w:hAnsi="Times New Roman" w:cs="Times New Roman"/>
              <w:i/>
            </w:rPr>
          </w:pPr>
          <w:r>
            <w:rPr>
              <w:rFonts w:ascii="Times New Roman" w:hAnsi="Times New Roman" w:cs="Times New Roman"/>
              <w:i/>
            </w:rPr>
            <w:t>Информационно-поисковая система "ЭТАЛОН", 04.06.2026</w:t>
          </w:r>
        </w:p>
        <w:p w14:paraId="5CA72B89" w14:textId="77777777" w:rsidR="00000C26" w:rsidRDefault="00000C26">
          <w:pPr>
            <w:pStyle w:val="ae"/>
            <w:rPr>
              <w:rFonts w:ascii="Times New Roman" w:hAnsi="Times New Roman" w:cs="Times New Roman"/>
              <w:i/>
            </w:rPr>
          </w:pPr>
          <w:r>
            <w:rPr>
              <w:rFonts w:ascii="Times New Roman" w:hAnsi="Times New Roman" w:cs="Times New Roman"/>
              <w:i/>
            </w:rPr>
            <w:t>Национальный центр законодательства и правовой информации</w:t>
          </w:r>
        </w:p>
        <w:p w14:paraId="143E0808" w14:textId="77777777" w:rsidR="00000C26" w:rsidRPr="00000C26" w:rsidRDefault="00000C26">
          <w:pPr>
            <w:pStyle w:val="ae"/>
            <w:rPr>
              <w:rFonts w:ascii="Times New Roman" w:hAnsi="Times New Roman" w:cs="Times New Roman"/>
              <w:i/>
            </w:rPr>
          </w:pPr>
          <w:r>
            <w:rPr>
              <w:rFonts w:ascii="Times New Roman" w:hAnsi="Times New Roman" w:cs="Times New Roman"/>
              <w:i/>
            </w:rPr>
            <w:t>Республики Беларусь</w:t>
          </w:r>
        </w:p>
      </w:tc>
    </w:tr>
  </w:tbl>
  <w:p w14:paraId="26952689" w14:textId="77777777" w:rsidR="00000C26" w:rsidRDefault="00000C2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6934" w14:textId="77777777" w:rsidR="00770776" w:rsidRDefault="00770776" w:rsidP="00000C26">
      <w:pPr>
        <w:spacing w:after="0" w:line="240" w:lineRule="auto"/>
      </w:pPr>
      <w:r>
        <w:separator/>
      </w:r>
    </w:p>
  </w:footnote>
  <w:footnote w:type="continuationSeparator" w:id="0">
    <w:p w14:paraId="5669F389" w14:textId="77777777" w:rsidR="00770776" w:rsidRDefault="00770776" w:rsidP="00000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0A2C" w14:textId="77777777" w:rsidR="00000C26" w:rsidRDefault="00000C26" w:rsidP="0048008E">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p w14:paraId="557628E1" w14:textId="77777777" w:rsidR="00000C26" w:rsidRDefault="00000C2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1FD2" w14:textId="77777777" w:rsidR="00000C26" w:rsidRPr="00000C26" w:rsidRDefault="00000C26" w:rsidP="0048008E">
    <w:pPr>
      <w:pStyle w:val="ac"/>
      <w:framePr w:wrap="around" w:vAnchor="text" w:hAnchor="margin" w:xAlign="center" w:y="1"/>
      <w:rPr>
        <w:rStyle w:val="af0"/>
        <w:rFonts w:ascii="Times New Roman" w:hAnsi="Times New Roman" w:cs="Times New Roman"/>
      </w:rPr>
    </w:pPr>
    <w:r w:rsidRPr="00000C26">
      <w:rPr>
        <w:rStyle w:val="af0"/>
        <w:rFonts w:ascii="Times New Roman" w:hAnsi="Times New Roman" w:cs="Times New Roman"/>
      </w:rPr>
      <w:fldChar w:fldCharType="begin"/>
    </w:r>
    <w:r w:rsidRPr="00000C26">
      <w:rPr>
        <w:rStyle w:val="af0"/>
        <w:rFonts w:ascii="Times New Roman" w:hAnsi="Times New Roman" w:cs="Times New Roman"/>
      </w:rPr>
      <w:instrText xml:space="preserve"> PAGE </w:instrText>
    </w:r>
    <w:r w:rsidRPr="00000C26">
      <w:rPr>
        <w:rStyle w:val="af0"/>
        <w:rFonts w:ascii="Times New Roman" w:hAnsi="Times New Roman" w:cs="Times New Roman"/>
      </w:rPr>
      <w:fldChar w:fldCharType="separate"/>
    </w:r>
    <w:r w:rsidRPr="00000C26">
      <w:rPr>
        <w:rStyle w:val="af0"/>
        <w:rFonts w:ascii="Times New Roman" w:hAnsi="Times New Roman" w:cs="Times New Roman"/>
        <w:noProof/>
      </w:rPr>
      <w:t>21</w:t>
    </w:r>
    <w:r w:rsidRPr="00000C26">
      <w:rPr>
        <w:rStyle w:val="af0"/>
        <w:rFonts w:ascii="Times New Roman" w:hAnsi="Times New Roman" w:cs="Times New Roman"/>
      </w:rPr>
      <w:fldChar w:fldCharType="end"/>
    </w:r>
  </w:p>
  <w:p w14:paraId="1AA57FB4" w14:textId="77777777" w:rsidR="00000C26" w:rsidRPr="00000C26" w:rsidRDefault="00000C26">
    <w:pPr>
      <w:pStyle w:val="ac"/>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9C2B" w14:textId="77777777" w:rsidR="00000C26" w:rsidRDefault="00000C26">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26"/>
    <w:rsid w:val="00000C26"/>
    <w:rsid w:val="000C3AE3"/>
    <w:rsid w:val="007319C3"/>
    <w:rsid w:val="00770776"/>
    <w:rsid w:val="007C4DF2"/>
    <w:rsid w:val="00A7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F2D"/>
  <w15:chartTrackingRefBased/>
  <w15:docId w15:val="{65826290-0CF6-43CC-9C24-05658465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00C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00C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00C2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00C2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00C2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00C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00C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00C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00C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C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00C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00C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00C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00C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00C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00C26"/>
    <w:rPr>
      <w:rFonts w:eastAsiaTheme="majorEastAsia" w:cstheme="majorBidi"/>
      <w:color w:val="595959" w:themeColor="text1" w:themeTint="A6"/>
    </w:rPr>
  </w:style>
  <w:style w:type="character" w:customStyle="1" w:styleId="80">
    <w:name w:val="Заголовок 8 Знак"/>
    <w:basedOn w:val="a0"/>
    <w:link w:val="8"/>
    <w:uiPriority w:val="9"/>
    <w:semiHidden/>
    <w:rsid w:val="00000C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0C26"/>
    <w:rPr>
      <w:rFonts w:eastAsiaTheme="majorEastAsia" w:cstheme="majorBidi"/>
      <w:color w:val="272727" w:themeColor="text1" w:themeTint="D8"/>
    </w:rPr>
  </w:style>
  <w:style w:type="paragraph" w:styleId="a3">
    <w:name w:val="Title"/>
    <w:basedOn w:val="a"/>
    <w:next w:val="a"/>
    <w:link w:val="a4"/>
    <w:uiPriority w:val="10"/>
    <w:qFormat/>
    <w:rsid w:val="00000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0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C2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00C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0C26"/>
    <w:pPr>
      <w:spacing w:before="160"/>
      <w:jc w:val="center"/>
    </w:pPr>
    <w:rPr>
      <w:i/>
      <w:iCs/>
      <w:color w:val="404040" w:themeColor="text1" w:themeTint="BF"/>
    </w:rPr>
  </w:style>
  <w:style w:type="character" w:customStyle="1" w:styleId="22">
    <w:name w:val="Цитата 2 Знак"/>
    <w:basedOn w:val="a0"/>
    <w:link w:val="21"/>
    <w:uiPriority w:val="29"/>
    <w:rsid w:val="00000C26"/>
    <w:rPr>
      <w:i/>
      <w:iCs/>
      <w:color w:val="404040" w:themeColor="text1" w:themeTint="BF"/>
    </w:rPr>
  </w:style>
  <w:style w:type="paragraph" w:styleId="a7">
    <w:name w:val="List Paragraph"/>
    <w:basedOn w:val="a"/>
    <w:uiPriority w:val="34"/>
    <w:qFormat/>
    <w:rsid w:val="00000C26"/>
    <w:pPr>
      <w:ind w:left="720"/>
      <w:contextualSpacing/>
    </w:pPr>
  </w:style>
  <w:style w:type="character" w:styleId="a8">
    <w:name w:val="Intense Emphasis"/>
    <w:basedOn w:val="a0"/>
    <w:uiPriority w:val="21"/>
    <w:qFormat/>
    <w:rsid w:val="00000C26"/>
    <w:rPr>
      <w:i/>
      <w:iCs/>
      <w:color w:val="2F5496" w:themeColor="accent1" w:themeShade="BF"/>
    </w:rPr>
  </w:style>
  <w:style w:type="paragraph" w:styleId="a9">
    <w:name w:val="Intense Quote"/>
    <w:basedOn w:val="a"/>
    <w:next w:val="a"/>
    <w:link w:val="aa"/>
    <w:uiPriority w:val="30"/>
    <w:qFormat/>
    <w:rsid w:val="00000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00C26"/>
    <w:rPr>
      <w:i/>
      <w:iCs/>
      <w:color w:val="2F5496" w:themeColor="accent1" w:themeShade="BF"/>
    </w:rPr>
  </w:style>
  <w:style w:type="character" w:styleId="ab">
    <w:name w:val="Intense Reference"/>
    <w:basedOn w:val="a0"/>
    <w:uiPriority w:val="32"/>
    <w:qFormat/>
    <w:rsid w:val="00000C26"/>
    <w:rPr>
      <w:b/>
      <w:bCs/>
      <w:smallCaps/>
      <w:color w:val="2F5496" w:themeColor="accent1" w:themeShade="BF"/>
      <w:spacing w:val="5"/>
    </w:rPr>
  </w:style>
  <w:style w:type="paragraph" w:customStyle="1" w:styleId="title">
    <w:name w:val="title"/>
    <w:basedOn w:val="a"/>
    <w:rsid w:val="00000C26"/>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titlep">
    <w:name w:val="titlep"/>
    <w:basedOn w:val="a"/>
    <w:rsid w:val="00000C26"/>
    <w:pPr>
      <w:spacing w:before="240" w:after="240" w:line="240" w:lineRule="auto"/>
      <w:jc w:val="center"/>
    </w:pPr>
    <w:rPr>
      <w:rFonts w:ascii="Times New Roman" w:eastAsiaTheme="minorEastAsia" w:hAnsi="Times New Roman" w:cs="Times New Roman"/>
      <w:b/>
      <w:bCs/>
      <w:kern w:val="0"/>
      <w:lang w:eastAsia="ru-RU"/>
      <w14:ligatures w14:val="none"/>
    </w:rPr>
  </w:style>
  <w:style w:type="paragraph" w:customStyle="1" w:styleId="onestring">
    <w:name w:val="onestring"/>
    <w:basedOn w:val="a"/>
    <w:rsid w:val="00000C26"/>
    <w:pPr>
      <w:spacing w:after="0" w:line="240" w:lineRule="auto"/>
      <w:jc w:val="right"/>
    </w:pPr>
    <w:rPr>
      <w:rFonts w:ascii="Times New Roman" w:eastAsiaTheme="minorEastAsia" w:hAnsi="Times New Roman" w:cs="Times New Roman"/>
      <w:kern w:val="0"/>
      <w:sz w:val="22"/>
      <w:szCs w:val="22"/>
      <w:lang w:eastAsia="ru-RU"/>
      <w14:ligatures w14:val="none"/>
    </w:rPr>
  </w:style>
  <w:style w:type="paragraph" w:customStyle="1" w:styleId="titleu">
    <w:name w:val="titleu"/>
    <w:basedOn w:val="a"/>
    <w:rsid w:val="00000C26"/>
    <w:pPr>
      <w:spacing w:before="240" w:after="240" w:line="240" w:lineRule="auto"/>
    </w:pPr>
    <w:rPr>
      <w:rFonts w:ascii="Times New Roman" w:eastAsiaTheme="minorEastAsia" w:hAnsi="Times New Roman" w:cs="Times New Roman"/>
      <w:b/>
      <w:bCs/>
      <w:kern w:val="0"/>
      <w:lang w:eastAsia="ru-RU"/>
      <w14:ligatures w14:val="none"/>
    </w:rPr>
  </w:style>
  <w:style w:type="paragraph" w:customStyle="1" w:styleId="point">
    <w:name w:val="point"/>
    <w:basedOn w:val="a"/>
    <w:rsid w:val="00000C26"/>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underpoint">
    <w:name w:val="underpoint"/>
    <w:basedOn w:val="a"/>
    <w:rsid w:val="00000C26"/>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preamble">
    <w:name w:val="preamble"/>
    <w:basedOn w:val="a"/>
    <w:rsid w:val="00000C26"/>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snoski">
    <w:name w:val="snoski"/>
    <w:basedOn w:val="a"/>
    <w:rsid w:val="00000C26"/>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000C26"/>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table10">
    <w:name w:val="table10"/>
    <w:basedOn w:val="a"/>
    <w:rsid w:val="00000C26"/>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append">
    <w:name w:val="append"/>
    <w:basedOn w:val="a"/>
    <w:rsid w:val="00000C26"/>
    <w:pPr>
      <w:spacing w:after="0" w:line="240" w:lineRule="auto"/>
    </w:pPr>
    <w:rPr>
      <w:rFonts w:ascii="Times New Roman" w:eastAsiaTheme="minorEastAsia" w:hAnsi="Times New Roman" w:cs="Times New Roman"/>
      <w:kern w:val="0"/>
      <w:sz w:val="22"/>
      <w:szCs w:val="22"/>
      <w:lang w:eastAsia="ru-RU"/>
      <w14:ligatures w14:val="none"/>
    </w:rPr>
  </w:style>
  <w:style w:type="paragraph" w:customStyle="1" w:styleId="changeadd">
    <w:name w:val="changeadd"/>
    <w:basedOn w:val="a"/>
    <w:rsid w:val="00000C26"/>
    <w:pPr>
      <w:spacing w:after="0" w:line="240" w:lineRule="auto"/>
      <w:ind w:left="1134" w:firstLine="567"/>
      <w:jc w:val="both"/>
    </w:pPr>
    <w:rPr>
      <w:rFonts w:ascii="Times New Roman" w:eastAsiaTheme="minorEastAsia" w:hAnsi="Times New Roman" w:cs="Times New Roman"/>
      <w:kern w:val="0"/>
      <w:lang w:eastAsia="ru-RU"/>
      <w14:ligatures w14:val="none"/>
    </w:rPr>
  </w:style>
  <w:style w:type="paragraph" w:customStyle="1" w:styleId="changei">
    <w:name w:val="changei"/>
    <w:basedOn w:val="a"/>
    <w:rsid w:val="00000C26"/>
    <w:pPr>
      <w:spacing w:after="0" w:line="240" w:lineRule="auto"/>
      <w:ind w:left="1021"/>
    </w:pPr>
    <w:rPr>
      <w:rFonts w:ascii="Times New Roman" w:eastAsiaTheme="minorEastAsia" w:hAnsi="Times New Roman" w:cs="Times New Roman"/>
      <w:kern w:val="0"/>
      <w:lang w:eastAsia="ru-RU"/>
      <w14:ligatures w14:val="none"/>
    </w:rPr>
  </w:style>
  <w:style w:type="paragraph" w:customStyle="1" w:styleId="append1">
    <w:name w:val="append1"/>
    <w:basedOn w:val="a"/>
    <w:rsid w:val="00000C26"/>
    <w:pPr>
      <w:spacing w:after="28" w:line="240" w:lineRule="auto"/>
    </w:pPr>
    <w:rPr>
      <w:rFonts w:ascii="Times New Roman" w:eastAsiaTheme="minorEastAsia" w:hAnsi="Times New Roman" w:cs="Times New Roman"/>
      <w:kern w:val="0"/>
      <w:sz w:val="22"/>
      <w:szCs w:val="22"/>
      <w:lang w:eastAsia="ru-RU"/>
      <w14:ligatures w14:val="none"/>
    </w:rPr>
  </w:style>
  <w:style w:type="paragraph" w:customStyle="1" w:styleId="cap1">
    <w:name w:val="cap1"/>
    <w:basedOn w:val="a"/>
    <w:rsid w:val="00000C26"/>
    <w:pPr>
      <w:spacing w:after="0" w:line="240" w:lineRule="auto"/>
    </w:pPr>
    <w:rPr>
      <w:rFonts w:ascii="Times New Roman" w:eastAsiaTheme="minorEastAsia" w:hAnsi="Times New Roman" w:cs="Times New Roman"/>
      <w:kern w:val="0"/>
      <w:sz w:val="22"/>
      <w:szCs w:val="22"/>
      <w:lang w:eastAsia="ru-RU"/>
      <w14:ligatures w14:val="none"/>
    </w:rPr>
  </w:style>
  <w:style w:type="paragraph" w:customStyle="1" w:styleId="capu1">
    <w:name w:val="capu1"/>
    <w:basedOn w:val="a"/>
    <w:rsid w:val="00000C26"/>
    <w:pPr>
      <w:spacing w:after="120" w:line="240" w:lineRule="auto"/>
    </w:pPr>
    <w:rPr>
      <w:rFonts w:ascii="Times New Roman" w:eastAsiaTheme="minorEastAsia" w:hAnsi="Times New Roman" w:cs="Times New Roman"/>
      <w:kern w:val="0"/>
      <w:sz w:val="22"/>
      <w:szCs w:val="22"/>
      <w:lang w:eastAsia="ru-RU"/>
      <w14:ligatures w14:val="none"/>
    </w:rPr>
  </w:style>
  <w:style w:type="paragraph" w:customStyle="1" w:styleId="newncpi">
    <w:name w:val="newncpi"/>
    <w:basedOn w:val="a"/>
    <w:rsid w:val="00000C26"/>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newncpi0">
    <w:name w:val="newncpi0"/>
    <w:basedOn w:val="a"/>
    <w:rsid w:val="00000C26"/>
    <w:pPr>
      <w:spacing w:after="0" w:line="240" w:lineRule="auto"/>
      <w:jc w:val="both"/>
    </w:pPr>
    <w:rPr>
      <w:rFonts w:ascii="Times New Roman" w:eastAsiaTheme="minorEastAsia" w:hAnsi="Times New Roman" w:cs="Times New Roman"/>
      <w:kern w:val="0"/>
      <w:lang w:eastAsia="ru-RU"/>
      <w14:ligatures w14:val="none"/>
    </w:rPr>
  </w:style>
  <w:style w:type="paragraph" w:customStyle="1" w:styleId="undline">
    <w:name w:val="undline"/>
    <w:basedOn w:val="a"/>
    <w:rsid w:val="00000C26"/>
    <w:pPr>
      <w:spacing w:after="0" w:line="240" w:lineRule="auto"/>
      <w:jc w:val="both"/>
    </w:pPr>
    <w:rPr>
      <w:rFonts w:ascii="Times New Roman" w:eastAsiaTheme="minorEastAsia" w:hAnsi="Times New Roman" w:cs="Times New Roman"/>
      <w:kern w:val="0"/>
      <w:sz w:val="20"/>
      <w:szCs w:val="20"/>
      <w:lang w:eastAsia="ru-RU"/>
      <w14:ligatures w14:val="none"/>
    </w:rPr>
  </w:style>
  <w:style w:type="character" w:customStyle="1" w:styleId="name">
    <w:name w:val="name"/>
    <w:basedOn w:val="a0"/>
    <w:rsid w:val="00000C26"/>
    <w:rPr>
      <w:rFonts w:ascii="Times New Roman" w:hAnsi="Times New Roman" w:cs="Times New Roman" w:hint="default"/>
      <w:caps/>
    </w:rPr>
  </w:style>
  <w:style w:type="character" w:customStyle="1" w:styleId="promulgator">
    <w:name w:val="promulgator"/>
    <w:basedOn w:val="a0"/>
    <w:rsid w:val="00000C26"/>
    <w:rPr>
      <w:rFonts w:ascii="Times New Roman" w:hAnsi="Times New Roman" w:cs="Times New Roman" w:hint="default"/>
      <w:caps/>
    </w:rPr>
  </w:style>
  <w:style w:type="character" w:customStyle="1" w:styleId="datepr">
    <w:name w:val="datepr"/>
    <w:basedOn w:val="a0"/>
    <w:rsid w:val="00000C26"/>
    <w:rPr>
      <w:rFonts w:ascii="Times New Roman" w:hAnsi="Times New Roman" w:cs="Times New Roman" w:hint="default"/>
    </w:rPr>
  </w:style>
  <w:style w:type="character" w:customStyle="1" w:styleId="number">
    <w:name w:val="number"/>
    <w:basedOn w:val="a0"/>
    <w:rsid w:val="00000C26"/>
    <w:rPr>
      <w:rFonts w:ascii="Times New Roman" w:hAnsi="Times New Roman" w:cs="Times New Roman" w:hint="default"/>
    </w:rPr>
  </w:style>
  <w:style w:type="character" w:customStyle="1" w:styleId="post">
    <w:name w:val="post"/>
    <w:basedOn w:val="a0"/>
    <w:rsid w:val="00000C26"/>
    <w:rPr>
      <w:rFonts w:ascii="Times New Roman" w:hAnsi="Times New Roman" w:cs="Times New Roman" w:hint="default"/>
      <w:b/>
      <w:bCs/>
      <w:sz w:val="22"/>
      <w:szCs w:val="22"/>
    </w:rPr>
  </w:style>
  <w:style w:type="character" w:customStyle="1" w:styleId="pers">
    <w:name w:val="pers"/>
    <w:basedOn w:val="a0"/>
    <w:rsid w:val="00000C26"/>
    <w:rPr>
      <w:rFonts w:ascii="Times New Roman" w:hAnsi="Times New Roman" w:cs="Times New Roman" w:hint="default"/>
      <w:b/>
      <w:bCs/>
      <w:sz w:val="22"/>
      <w:szCs w:val="22"/>
    </w:rPr>
  </w:style>
  <w:style w:type="paragraph" w:styleId="ac">
    <w:name w:val="header"/>
    <w:basedOn w:val="a"/>
    <w:link w:val="ad"/>
    <w:uiPriority w:val="99"/>
    <w:unhideWhenUsed/>
    <w:rsid w:val="00000C2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00C26"/>
  </w:style>
  <w:style w:type="paragraph" w:styleId="ae">
    <w:name w:val="footer"/>
    <w:basedOn w:val="a"/>
    <w:link w:val="af"/>
    <w:uiPriority w:val="99"/>
    <w:unhideWhenUsed/>
    <w:rsid w:val="00000C2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00C26"/>
  </w:style>
  <w:style w:type="character" w:styleId="af0">
    <w:name w:val="page number"/>
    <w:basedOn w:val="a0"/>
    <w:uiPriority w:val="99"/>
    <w:semiHidden/>
    <w:unhideWhenUsed/>
    <w:rsid w:val="00000C26"/>
  </w:style>
  <w:style w:type="table" w:styleId="af1">
    <w:name w:val="Table Grid"/>
    <w:basedOn w:val="a1"/>
    <w:uiPriority w:val="39"/>
    <w:rsid w:val="00000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5758</Words>
  <Characters>47392</Characters>
  <Application>Microsoft Office Word</Application>
  <DocSecurity>0</DocSecurity>
  <Lines>1215</Lines>
  <Paragraphs>553</Paragraphs>
  <ScaleCrop>false</ScaleCrop>
  <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Пометнева Оксана Ивановна</dc:creator>
  <cp:keywords/>
  <dc:description/>
  <cp:lastModifiedBy>Пометнева Оксана Ивановна</cp:lastModifiedBy>
  <cp:revision>1</cp:revision>
  <dcterms:created xsi:type="dcterms:W3CDTF">2026-06-04T11:55:00Z</dcterms:created>
  <dcterms:modified xsi:type="dcterms:W3CDTF">2026-06-04T11:58:00Z</dcterms:modified>
</cp:coreProperties>
</file>