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82" w:rsidRDefault="005E2682">
      <w:pPr>
        <w:pStyle w:val="ConsPlusTitle"/>
        <w:jc w:val="center"/>
        <w:outlineLvl w:val="0"/>
      </w:pPr>
      <w:r>
        <w:t>ПОСТАНОВЛЕНИЕ ГОСУДАРСТВЕННОГО КОМИТЕТА ПО ИМУЩЕСТВУ РЕСПУБЛИКИ БЕЛАРУСЬ</w:t>
      </w:r>
    </w:p>
    <w:p w:rsidR="005E2682" w:rsidRDefault="005E2682">
      <w:pPr>
        <w:pStyle w:val="ConsPlusTitle"/>
        <w:jc w:val="center"/>
      </w:pPr>
      <w:r>
        <w:t>9 июля 2015 г. N 29</w:t>
      </w:r>
    </w:p>
    <w:p w:rsidR="005E2682" w:rsidRDefault="005E2682">
      <w:pPr>
        <w:pStyle w:val="ConsPlusTitle"/>
        <w:jc w:val="center"/>
      </w:pPr>
    </w:p>
    <w:p w:rsidR="005E2682" w:rsidRDefault="005E2682">
      <w:pPr>
        <w:pStyle w:val="ConsPlusTitle"/>
        <w:jc w:val="center"/>
      </w:pPr>
      <w:r>
        <w:t>ОБ УТВЕРЖДЕНИИ ПРИМЕРНЫХ ФОРМ КОРПОРАТИВНОГО КОДЕКСА И ПОЛОЖЕНИЙ О КОМИТЕТАХ ПРИ СОВЕТЕ ДИРЕКТОРОВ (НАБЛЮДАТЕЛЬНОМ СОВЕТЕ) ОТКРЫТОГО АКЦИОНЕРНОГО ОБЩЕСТВА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На основании </w:t>
      </w:r>
      <w:hyperlink r:id="rId4" w:history="1">
        <w:r w:rsidRPr="000B083B">
          <w:t>части второй подпункта 4.41</w:t>
        </w:r>
      </w:hyperlink>
      <w:r w:rsidRPr="000B083B">
        <w:t xml:space="preserve"> и </w:t>
      </w:r>
      <w:hyperlink r:id="rId5" w:history="1">
        <w:r w:rsidRPr="000B083B">
          <w:t>подпункта 4.51 пункта 4</w:t>
        </w:r>
      </w:hyperlink>
      <w:r w:rsidRPr="000B083B">
        <w:t xml:space="preserve">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 г. N 958 "Вопросы Государственного комитета по имуществу Республики Беларусь", </w:t>
      </w:r>
      <w:hyperlink r:id="rId6" w:history="1">
        <w:r w:rsidRPr="000B083B">
          <w:t>абзаца четвертого части второй раздела</w:t>
        </w:r>
      </w:hyperlink>
      <w:r w:rsidRPr="000B083B">
        <w:t xml:space="preserve"> "Повышение эффективности управления государственной собственностью" Программы деятельности Правительства Республики Беларусь на 2015 год, утвержденной постановлением Совета Министров Республики Беларусь от 18 февраля 2015 г. N 110, Государственный комитет по имуществу Республики Беларусь ПОСТАНОВЛЯЕТ: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1. Утвердить: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примерную </w:t>
      </w:r>
      <w:hyperlink w:anchor="P29" w:history="1">
        <w:r w:rsidRPr="000B083B">
          <w:t>форму</w:t>
        </w:r>
      </w:hyperlink>
      <w:r w:rsidRPr="000B083B">
        <w:t xml:space="preserve"> Корпоративного кодекса открытого акционерного общества согласно приложению 1;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примерную </w:t>
      </w:r>
      <w:hyperlink w:anchor="P285" w:history="1">
        <w:r w:rsidRPr="000B083B">
          <w:t>форму</w:t>
        </w:r>
      </w:hyperlink>
      <w:r w:rsidRPr="000B083B">
        <w:t xml:space="preserve"> Положения о комитете по корпоративному управлению и кадрам при совете директоров (наблюдательном совете) открытого акционерного общества согласно приложению 2;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примерную </w:t>
      </w:r>
      <w:hyperlink w:anchor="P411" w:history="1">
        <w:r w:rsidRPr="000B083B">
          <w:t>форму</w:t>
        </w:r>
      </w:hyperlink>
      <w:r w:rsidRPr="000B083B">
        <w:t xml:space="preserve"> Положения о комитете по стратегии при совете директоров (наблюдательном совете) открытого акционерного общества согласно приложению 3;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примерную </w:t>
      </w:r>
      <w:hyperlink w:anchor="P532" w:history="1">
        <w:r w:rsidRPr="000B083B">
          <w:t>форму</w:t>
        </w:r>
      </w:hyperlink>
      <w:r w:rsidRPr="000B083B">
        <w:t xml:space="preserve"> Положения о комитете по аудиту при совете директоров (наблюдательном совете) открытого акционерного общества согласно приложению 4.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2. Рекомендовать республиканским органам государственного управления, иным государственным организациям, подчиненным Совету Министров Республики Беларусь, Управлению делами Президента Республики Беларусь, другим государственным органам и иным государственным организациям, подчиненным Президенту Республики Беларусь, уполномоченным управлять акциями, принадлежащими Республике Беларусь, Национальной академии наук Беларуси, местным исполнительным и распорядительным органам обеспечить в открытых акционерных обществах с долей государства в уставных фондах: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принятие корпоративных кодексов, разработанных на основе примерной </w:t>
      </w:r>
      <w:hyperlink w:anchor="P29" w:history="1">
        <w:r w:rsidRPr="000B083B">
          <w:t>формы</w:t>
        </w:r>
      </w:hyperlink>
      <w:r w:rsidRPr="000B083B">
        <w:t>, указанной в пункте 1 настоящего постановления;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формирование, с учетом особенностей конкретных открытых акционерных обществ, комитетов при советах директоров (наблюдательных советах) и принятие положений о них, в том числе на основе примерных </w:t>
      </w:r>
      <w:hyperlink w:anchor="P29" w:history="1">
        <w:r w:rsidRPr="000B083B">
          <w:t>форм</w:t>
        </w:r>
      </w:hyperlink>
      <w:r w:rsidRPr="000B083B">
        <w:t>, указанных в пункте 1 настоящего постановления.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 Настоящее постановление вступает в силу со дня его принятия.</w:t>
      </w:r>
    </w:p>
    <w:p w:rsidR="005E2682" w:rsidRPr="000B083B" w:rsidRDefault="005E268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5E2682" w:rsidRPr="000B083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2682" w:rsidRPr="000B083B" w:rsidRDefault="005E2682">
            <w:pPr>
              <w:pStyle w:val="ConsPlusNormal"/>
            </w:pPr>
            <w:r w:rsidRPr="000B083B">
              <w:t>Председатель комитета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2682" w:rsidRPr="000B083B" w:rsidRDefault="005E2682">
            <w:pPr>
              <w:pStyle w:val="ConsPlusNormal"/>
              <w:jc w:val="right"/>
            </w:pPr>
            <w:r w:rsidRPr="000B083B">
              <w:t>А.А.Гаев</w:t>
            </w:r>
          </w:p>
        </w:tc>
      </w:tr>
    </w:tbl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right"/>
        <w:outlineLvl w:val="0"/>
      </w:pPr>
      <w:r w:rsidRPr="000B083B">
        <w:t>Приложение 1</w:t>
      </w:r>
    </w:p>
    <w:p w:rsidR="005E2682" w:rsidRPr="000B083B" w:rsidRDefault="005E2682">
      <w:pPr>
        <w:pStyle w:val="ConsPlusNormal"/>
        <w:jc w:val="right"/>
      </w:pPr>
      <w:r w:rsidRPr="000B083B">
        <w:t>к постановлению</w:t>
      </w:r>
    </w:p>
    <w:p w:rsidR="005E2682" w:rsidRPr="000B083B" w:rsidRDefault="005E2682">
      <w:pPr>
        <w:pStyle w:val="ConsPlusNormal"/>
        <w:jc w:val="right"/>
      </w:pPr>
      <w:r w:rsidRPr="000B083B">
        <w:lastRenderedPageBreak/>
        <w:t>Государственного комитета</w:t>
      </w:r>
    </w:p>
    <w:p w:rsidR="005E2682" w:rsidRPr="000B083B" w:rsidRDefault="005E2682">
      <w:pPr>
        <w:pStyle w:val="ConsPlusNormal"/>
        <w:jc w:val="right"/>
      </w:pPr>
      <w:r w:rsidRPr="000B083B">
        <w:t>по имуществу Республики Беларусь</w:t>
      </w:r>
    </w:p>
    <w:p w:rsidR="005E2682" w:rsidRPr="000B083B" w:rsidRDefault="005E2682">
      <w:pPr>
        <w:pStyle w:val="ConsPlusNormal"/>
        <w:jc w:val="right"/>
      </w:pPr>
      <w:r w:rsidRPr="000B083B">
        <w:t>от 09.07.2015 N 29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right"/>
      </w:pPr>
      <w:bookmarkStart w:id="0" w:name="P29"/>
      <w:bookmarkEnd w:id="0"/>
      <w:r w:rsidRPr="000B083B">
        <w:t>Примерная форма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    УТВЕРЖДЕНО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    Общее собрание акционеров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    открытого акционерного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    общества "______________"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    (протокол от ___.___.2015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     N ___)</w:t>
      </w:r>
    </w:p>
    <w:p w:rsidR="005E2682" w:rsidRPr="000B083B" w:rsidRDefault="005E2682">
      <w:pPr>
        <w:pStyle w:val="ConsPlusNonformat"/>
        <w:jc w:val="both"/>
      </w:pP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</w:t>
      </w:r>
      <w:r w:rsidRPr="000B083B">
        <w:rPr>
          <w:b/>
        </w:rPr>
        <w:t>Корпоративный кодекс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</w:t>
      </w:r>
      <w:r w:rsidRPr="000B083B">
        <w:rPr>
          <w:b/>
        </w:rPr>
        <w:t>открытого акционерного общества "_____________________"</w:t>
      </w:r>
    </w:p>
    <w:p w:rsidR="005E2682" w:rsidRPr="000B083B" w:rsidRDefault="005E2682">
      <w:pPr>
        <w:pStyle w:val="ConsPlusNonformat"/>
        <w:jc w:val="both"/>
      </w:pP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г. _____________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2015 год</w:t>
      </w:r>
    </w:p>
    <w:p w:rsidR="005E2682" w:rsidRPr="000B083B" w:rsidRDefault="005E2682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9744"/>
      </w:tblGrid>
      <w:tr w:rsidR="005E2682" w:rsidRPr="000B083B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682" w:rsidRPr="000B083B" w:rsidRDefault="005E2682">
            <w:pPr>
              <w:pStyle w:val="ConsPlusNormal"/>
              <w:jc w:val="center"/>
            </w:pPr>
            <w:bookmarkStart w:id="1" w:name="P44"/>
            <w:bookmarkEnd w:id="1"/>
            <w:r w:rsidRPr="000B083B">
              <w:rPr>
                <w:u w:val="single"/>
              </w:rPr>
              <w:t>СОДЕРЖАНИЕ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1. Общие положения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2. Структура корпоративного управления Общества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3. Гарантии прав акционеров Общества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 xml:space="preserve">4. Совет директоров </w:t>
            </w:r>
            <w:r w:rsidRPr="000B083B">
              <w:rPr>
                <w:i/>
              </w:rPr>
              <w:t>(наблюдательный совет)</w:t>
            </w:r>
            <w:r w:rsidRPr="000B083B">
              <w:t xml:space="preserve"> Общества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5. Исполнительный орган Общества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6. Корпоративный секретарь Общества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7. Работники Общества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8. Предоставление информации Общества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9. Контроль финансово-хозяйственной деятельности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10. Урегулирование корпоративных споров</w:t>
            </w:r>
          </w:p>
          <w:p w:rsidR="005E2682" w:rsidRPr="000B083B" w:rsidRDefault="005E2682">
            <w:pPr>
              <w:pStyle w:val="ConsPlusNormal"/>
              <w:spacing w:before="220"/>
              <w:jc w:val="both"/>
            </w:pPr>
            <w:r w:rsidRPr="000B083B">
              <w:t>11. Заключительные положения</w:t>
            </w:r>
          </w:p>
        </w:tc>
      </w:tr>
    </w:tbl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1. ОБЩИЕ ПОЛОЖЕНИЯ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1.1. Настоящий Корпоративный кодекс (далее - Кодекс) разработан в соответствии с </w:t>
      </w:r>
      <w:hyperlink r:id="rId7" w:history="1">
        <w:r w:rsidRPr="000B083B">
          <w:t>Законом</w:t>
        </w:r>
      </w:hyperlink>
      <w:r w:rsidRPr="000B083B">
        <w:t xml:space="preserve"> Республики Беларусь от 9 декабря 1992 года "О хозяйственных обществах", уставом открытого акционерного общества "___________" (далее - Общество) и является локальным нормативным правовым актом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1.2. Кодекс содержит свод правил по взаимодействию Общества, акционеров Общества,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</w:t>
      </w:r>
      <w:hyperlink w:anchor="P62" w:history="1">
        <w:r w:rsidRPr="000B083B">
          <w:t>&lt;*&gt;</w:t>
        </w:r>
      </w:hyperlink>
      <w:r w:rsidRPr="000B083B">
        <w:t>, членов исполнительных органов Общества, работников Общества между собой, с государственными органами и другими лицами.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--------------------------------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bookmarkStart w:id="2" w:name="P62"/>
      <w:bookmarkEnd w:id="2"/>
      <w:r w:rsidRPr="000B083B">
        <w:t xml:space="preserve">&lt;*&gt; Текст, написанный курсивом содержит, возможный вариант, в зависимости от содержания </w:t>
      </w:r>
      <w:r w:rsidRPr="000B083B">
        <w:lastRenderedPageBreak/>
        <w:t>устава конкретного акционерного Общества.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1.3. Целью утверждения и применения Кодекса является установление эффективной и прозрачной системы управления Обществом, обеспечивающей его стабильное состояние и развитие.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1.4. Принципами корпоративного управления, к реализации которых стремится Общество, являются: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соблюдение и защита прав акционеров Общества, обеспечение их реального участия в управлении Обществом;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четкое распределение обязанностей органов управления Общества и координация их работы;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соблюдение баланса интересов Общества, акционеров, работников, контрагентов, кредиторов Общества и государства;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прозрачность деятельности Общества и его органов управления посредством раскрытия информации об Обществе и принимаемых решениях, затрагивающих права акционеров, контрагентов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установление эффективной системы отчетности и контроля за деятельностью органов управления Общества, состоянием дел в Обществе и соблюдением законодательства Республики Беларусь, прав и законных интересов акционеров.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Общество будет совершенствовать корпоративное управление с целью наибольшей реализации указанных в настоящем подпункте принципов.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1.5. В рамках указанной цели и с учетом принципов корпоративного управления задачами корпоративного управления Общества являются: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обеспечение принятия органами управления Общества эффективных, квалифицированных и обоснованных решений по управлению Обществом, направленных на его стабильное развитие;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исключение влияния конфликта интересов Общества, его акционеров, органов управления и их членов, работников, контрагентов, которое может повлечь неблагоприятные последствия для Общества и его акционеров;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своевременное раскрытие достоверной информации об Обществе, необходимой для оценки его деятельности и деятельности его органов управления и принятия обоснованных решений акционерами, органами Общества, контрагентами Общества и другими заинтересованными лицами;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организация эффективной и прозрачной системы вознаграждений (оплаты труда) и распределения прибыли Общества, стимулирующей выполнение органами Общества, акционерами и работниками всех действий, необходимых для реализации целей, стратегии и направлений развития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обеспечение соблюдения законодательства, устава и иных локальных нормативных правовых актов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своевременное и качественное рассмотрение органами Общества вопросов, относящихся к их компетенции, правильное и своевременное оформление принимаемых органами Общества решений, их точное исполнение.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1.6. В случае расхождения норм устава Общества и Кодекса подлежит применению норма устава Общества, при расхождении нормы Кодекса и иного локального нормативного правового акта Общества подлежит применению норма Кодекса.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2. СТРУКТУРА КОРПОРАТИВНОГО УПРАВЛЕНИЯ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2.1. Высшим органом управления Общества является общее собрание акционеров, компетенция которого определена уставом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2.2. Общее руководство деятельностью Общества осуществляет Совет директоров </w:t>
      </w:r>
      <w:r w:rsidRPr="000B083B">
        <w:rPr>
          <w:i/>
        </w:rPr>
        <w:t>(наблюдательный совет)</w:t>
      </w:r>
      <w:r w:rsidRPr="000B083B">
        <w:t xml:space="preserve"> в соответствии с компетенцией, определенной уставом Общества. Избрание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относится к исключительной компетенции общего собрания акционеров.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2.3. Исполнительным органом Общества являются Директор </w:t>
      </w:r>
      <w:r w:rsidRPr="000B083B">
        <w:rPr>
          <w:i/>
        </w:rPr>
        <w:t>(генеральный директор)</w:t>
      </w:r>
      <w:r w:rsidRPr="000B083B">
        <w:t xml:space="preserve"> или Дирекция </w:t>
      </w:r>
      <w:r w:rsidRPr="000B083B">
        <w:rPr>
          <w:i/>
        </w:rPr>
        <w:t>(Правление)</w:t>
      </w:r>
      <w:r w:rsidRPr="000B083B">
        <w:t>, избираемые ______________ в соответствии с уставом Общества и Кодексом.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Компетенция исполнительного органа Общества определяется в соответствии с законодательством уставом Общества и реализуется в соответствии с уставом Общества, Кодексом и иными локальными нормативными правовыми актами Общества.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3. ГАРАНТИИ ПРАВ АКЦИОНЕРОВ ОБЩЕСТВА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3.1. Соблюдение и защиту прав акционеров Общества в отношении Общества обязаны обеспечивать Совет директоров </w:t>
      </w:r>
      <w:r w:rsidRPr="000B083B">
        <w:rPr>
          <w:i/>
        </w:rPr>
        <w:t>(наблюдательный совет)</w:t>
      </w:r>
      <w:r w:rsidRPr="000B083B">
        <w:t xml:space="preserve">, Директор </w:t>
      </w:r>
      <w:r w:rsidRPr="000B083B">
        <w:rPr>
          <w:i/>
        </w:rPr>
        <w:t>(генеральный директор)</w:t>
      </w:r>
      <w:r w:rsidRPr="000B083B">
        <w:t xml:space="preserve">, Дирекция </w:t>
      </w:r>
      <w:r w:rsidRPr="000B083B">
        <w:rPr>
          <w:i/>
        </w:rPr>
        <w:t>(Правление)</w:t>
      </w:r>
      <w:r w:rsidRPr="000B083B">
        <w:t xml:space="preserve"> в пределах своих полномочий, определенных уставом Общества, Корпоративный секретарь Общества в соответствии с законодательством, уставом Общества, Кодексом и иными локальными нормативными правовыми актами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3.2. Акционерам гарантируется надежная регистрация права собственности на акции Общества. Ведение и хранение реестра акционеров Общества, учет акций и прав на акции осуществляются депозитарием, имеющим соответствующую лицензию и установившим корреспондентские отношения с центральным депозитарием, определенным в соответствии с законодательством Республики Беларусь.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3.3. Акционеры имеют право на получение регулярной, достоверной и достаточной для участия в управлении Обществом информации о деятельности Общества в целом и о деятельности органов управления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Порядок предоставления, объем и характер информации, предоставляемой акционерам, определяются локальным нормативным правовым актом, утвержденным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в соответствии с законодательством и уставом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Решением общего собрания акционеров Общества,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может быть предусмотрено предоставление дополнительной информации акционерам Общества. Этим же решением должен быть определен порядок предоставления дополнительной информации.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3.4. Акционеры имеют право на получение части прибыли Общества (дивидендов) в размере и сроки, установленные общим собранием акционеров, на котором принято решение о выплате дивидендов, по результатам ____ </w:t>
      </w:r>
      <w:r w:rsidRPr="000B083B">
        <w:rPr>
          <w:i/>
        </w:rPr>
        <w:t>(3, 6, 9) месяцев (финансового года)</w:t>
      </w:r>
      <w:r w:rsidRPr="000B083B">
        <w:t>, за исключением случаев, предусмотренных законодательством.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3.5. Ответственным за своевременность и полноту выплаты дивидендов в соответствии с решением общего собрания акционеров о выплате дивидендов является Директор </w:t>
      </w:r>
      <w:r w:rsidRPr="000B083B">
        <w:rPr>
          <w:i/>
        </w:rPr>
        <w:t>(генеральный директор)</w:t>
      </w:r>
      <w:r w:rsidRPr="000B083B">
        <w:t xml:space="preserve"> Общества </w:t>
      </w:r>
      <w:r w:rsidRPr="000B083B">
        <w:rPr>
          <w:i/>
        </w:rPr>
        <w:t>(член Дирекции (Правления) в соответствии с должностными обязанностями).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По результатам каждой выплаты дивидендов за определенный период Директор </w:t>
      </w:r>
      <w:r w:rsidRPr="000B083B">
        <w:rPr>
          <w:i/>
        </w:rPr>
        <w:t xml:space="preserve">(генеральный </w:t>
      </w:r>
      <w:r w:rsidRPr="000B083B">
        <w:rPr>
          <w:i/>
        </w:rPr>
        <w:lastRenderedPageBreak/>
        <w:t>директор)</w:t>
      </w:r>
      <w:r w:rsidRPr="000B083B">
        <w:t xml:space="preserve"> Общества </w:t>
      </w:r>
      <w:r w:rsidRPr="000B083B">
        <w:rPr>
          <w:i/>
        </w:rPr>
        <w:t>(член Дирекции (Правления) в соответствии с должностными обязанностями)</w:t>
      </w:r>
      <w:r w:rsidRPr="000B083B">
        <w:t xml:space="preserve"> составляет и подписывает отчет, который хранится в документах Общества ___ лет.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3.6. Акционеры имеют право участвовать в управлении Обществом посредством выдвижения кандидатур для избрания в органы управления Общества, Ревизионную комиссию (ревизора) Общества в соответствии с законодательством, уставом Общества, Кодексом, иными локальными нормативными правовыми актами Общества, а также посредством участия в голосовании по вопросам, отнесенным уставом Общества к компетенции общего собрания акционеров, в том числе по: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утверждению устава Общества, Кодекса и иных локальных нормативных правовых актов Общества, принимаемых общим собранием акционеров, внесению в них изменений и (или) дополнений;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распределению прибыли и убытков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избранию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, Ревизионной комиссии </w:t>
      </w:r>
      <w:r w:rsidRPr="000B083B">
        <w:rPr>
          <w:i/>
        </w:rPr>
        <w:t>(ревизора)</w:t>
      </w:r>
      <w:r w:rsidRPr="000B083B">
        <w:t>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изменению размера уставного фонда Общества и эмиссии акций дополнительных выпусков;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реорганизации и ликвидации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Реализация прав акционеров на участие в управлении Обществом в соответствии с законодательством и уставом Общества обеспечивается Советом директоров </w:t>
      </w:r>
      <w:r w:rsidRPr="000B083B">
        <w:rPr>
          <w:i/>
        </w:rPr>
        <w:t>(наблюдательным советом)</w:t>
      </w:r>
      <w:r w:rsidRPr="000B083B">
        <w:t>, Корпоративным секретарем в пределах полномочий, определенных уставом Общества, и в соответствии с Кодексом и иными локальными нормативными правовыми актами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3.7. Акционерам Общества гарантируется реализация всех прав, предусмотренных законодательством.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3.8. Различия в правах акционеров Общества могут быть основаны только на количестве и категориях принадлежащих им акций Общества. Эти различия могут быть установлены законодательством, уставом и иными локальными нормативными правовыми актами Общества.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4. СОВЕТ ДИРЕКТОРОВ</w:t>
      </w:r>
    </w:p>
    <w:p w:rsidR="005E2682" w:rsidRPr="000B083B" w:rsidRDefault="005E2682">
      <w:pPr>
        <w:pStyle w:val="ConsPlusNormal"/>
        <w:jc w:val="center"/>
      </w:pPr>
      <w:r w:rsidRPr="000B083B">
        <w:rPr>
          <w:b/>
          <w:i/>
        </w:rPr>
        <w:t>(НАБЛЮДАТЕЛЬНЫЙ СОВЕТ)</w:t>
      </w:r>
      <w:r w:rsidRPr="000B083B">
        <w:t xml:space="preserve"> </w:t>
      </w:r>
      <w:r w:rsidRPr="000B083B">
        <w:rPr>
          <w:b/>
        </w:rPr>
        <w:t>ОБЩЕСТВА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4.1. Вопросы деятельности Общества, по которым решения принимает Совет директоров </w:t>
      </w:r>
      <w:r w:rsidRPr="000B083B">
        <w:rPr>
          <w:i/>
        </w:rPr>
        <w:t>(наблюдательный совет),</w:t>
      </w:r>
      <w:r w:rsidRPr="000B083B">
        <w:t xml:space="preserve"> определены уставом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В соответствии с компетенцией, определенной уставом Общества, Совет директоров </w:t>
      </w:r>
      <w:r w:rsidRPr="000B083B">
        <w:rPr>
          <w:i/>
        </w:rPr>
        <w:t>(наблюдательный совет)</w:t>
      </w:r>
      <w:r w:rsidRPr="000B083B">
        <w:t>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определяет стратегии развития Общества на определенные периоды, включая приоритетные направления деятельности Общества, утверждает планы их реализации;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осуществляет контроль за реализацией указанных планов;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оценивает эффективность реализации утвержденных стратегий развития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утверждает локальные нормативные правовые акты Общества в пределах своей компетенции;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контролирует деятельность Директора </w:t>
      </w:r>
      <w:r w:rsidRPr="000B083B">
        <w:rPr>
          <w:i/>
        </w:rPr>
        <w:t>(генерального директора) (Дирекции (Правления))</w:t>
      </w:r>
      <w:r w:rsidRPr="000B083B">
        <w:t xml:space="preserve"> Общества, регулярно заслушивает отчеты Директора </w:t>
      </w:r>
      <w:r w:rsidRPr="000B083B">
        <w:rPr>
          <w:i/>
        </w:rPr>
        <w:t>(генерального директора)</w:t>
      </w:r>
      <w:r w:rsidRPr="000B083B">
        <w:t xml:space="preserve"> по различным вопросам деятельности и оценивает ее эффективность и результаты;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lastRenderedPageBreak/>
        <w:t>обеспечивает созыв общих собраний акционеров Общества и решает вопросы, связанные с их организацией и проведением;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устанавливает требования к квалификационным, профессиональным и иным качествам кандидатов на должности в исполнительном органе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предлагает кандидатуры независимых директоров, а также кандидатуры на занятие должностей в исполнительном органе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согласовывает кандидатуры на занятие следующих должностей в Обществе: главный бухгалтер, ________________, 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устанавливает систему мотивации, оценки деятельности и поощрения Директора </w:t>
      </w:r>
      <w:r w:rsidRPr="000B083B">
        <w:rPr>
          <w:i/>
        </w:rPr>
        <w:t>(генерального директора),</w:t>
      </w:r>
      <w:r w:rsidRPr="000B083B">
        <w:t xml:space="preserve"> членов Дирекции </w:t>
      </w:r>
      <w:r w:rsidRPr="000B083B">
        <w:rPr>
          <w:i/>
        </w:rPr>
        <w:t>(Правления</w:t>
      </w:r>
      <w:r w:rsidRPr="000B083B">
        <w:t>);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избирает Корпоративного секретаря Общества, организует и контролирует его деятельность;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выполняет иные функции, предусмотренные уставом Общества, Кодексом и иными локальными нормативными правовыми актами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4.2. Совет директоров </w:t>
      </w:r>
      <w:r w:rsidRPr="000B083B">
        <w:rPr>
          <w:i/>
        </w:rPr>
        <w:t>(наблюдательный совет)</w:t>
      </w:r>
      <w:r w:rsidRPr="000B083B">
        <w:t xml:space="preserve"> подотчетен общему собранию акционеров. Вопрос об отчете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обязательно включается в повестку дня годового общего собрания, а также в повестки дня внеочередных общих собраний акционеров, если этот вопрос для включения в повестку дня внеочередного общего собрания акционеров предложен _____________________ в порядке, установленном уставом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Члены Совета директоров </w:t>
      </w:r>
      <w:r w:rsidRPr="000B083B">
        <w:rPr>
          <w:i/>
        </w:rPr>
        <w:t>(наблюдательного совета</w:t>
      </w:r>
      <w:r w:rsidRPr="000B083B">
        <w:t>) имеют права, исполняют обязанности и несут ответственность в соответствии с законодательством, уставом Общества и Кодексом.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Члены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несут в соответствии с законодательством ответственность за свои действия (бездействие), которые повлекли возникновение ущерба у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4.3. Совет директоров </w:t>
      </w:r>
      <w:r w:rsidRPr="000B083B">
        <w:rPr>
          <w:i/>
        </w:rPr>
        <w:t>(наблюдательный совет)</w:t>
      </w:r>
      <w:r w:rsidRPr="000B083B">
        <w:t xml:space="preserve"> избирается общим собранием акционеров Общества в количестве ___ человек, с учетом следующих квот представительства </w:t>
      </w:r>
      <w:hyperlink w:anchor="P133" w:history="1">
        <w:r w:rsidRPr="000B083B">
          <w:t>&lt;**&gt;</w:t>
        </w:r>
      </w:hyperlink>
      <w:r w:rsidRPr="000B083B">
        <w:t xml:space="preserve">: 1 член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избирается из кандидатур, выдвинутых общим собранием работников Общества, членами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являются назначенные представители государства, остальные члены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избираются из кандидатур, выдвинутых в порядке, установленном уставом Общества, из них не менее ______ должны быть независимыми членами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(далее - независимые директора). Для целей настоящего Кодекса независимыми директорами следует считать лиц, которые не являются акционерами, работниками, аффилированными лицами Общества, родственниками акционеров, владеющих более ___% акций Общества, близкими родственниками иных членов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Директора </w:t>
      </w:r>
      <w:r w:rsidRPr="000B083B">
        <w:rPr>
          <w:i/>
        </w:rPr>
        <w:t>(генерального директора),</w:t>
      </w:r>
      <w:r w:rsidRPr="000B083B">
        <w:t xml:space="preserve"> членов Дирекции </w:t>
      </w:r>
      <w:r w:rsidRPr="000B083B">
        <w:rPr>
          <w:i/>
        </w:rPr>
        <w:t>(Правления),</w:t>
      </w:r>
      <w:r w:rsidRPr="000B083B">
        <w:t xml:space="preserve"> а также лиц, которые _______________________________.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Кандидатуры для избрания в члены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вправе выдвигать акционеры (акционер) Общества, обладающие в совокупности не менее ____% голосующих акций, действующий Совет директоров </w:t>
      </w:r>
      <w:r w:rsidRPr="000B083B">
        <w:rPr>
          <w:i/>
        </w:rPr>
        <w:t>(наблюдательный совет).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--------------------------------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bookmarkStart w:id="3" w:name="P133"/>
      <w:bookmarkEnd w:id="3"/>
      <w:r w:rsidRPr="000B083B">
        <w:lastRenderedPageBreak/>
        <w:t xml:space="preserve">&lt;**&gt; Для включения этих норм в Корпоративный кодекс формирование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соответствии с квотами должно быть предусмотрено уставом Общества.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4.4. Совет директоров </w:t>
      </w:r>
      <w:r w:rsidRPr="000B083B">
        <w:rPr>
          <w:i/>
        </w:rPr>
        <w:t>(наблюдательный совет)</w:t>
      </w:r>
      <w:r w:rsidRPr="000B083B">
        <w:t xml:space="preserve"> осуществляет свою деятельность путем обсуждения вопросов деятельности Общества на очных заседаниях, проводимых по мере необходимости, но не реже 1 раза в квартал. По вопросам, определенным уставом Общества, решения Совета директоров (наблюдательного совета) могут приниматься методом опроса </w:t>
      </w:r>
      <w:hyperlink w:anchor="P138" w:history="1">
        <w:r w:rsidRPr="000B083B">
          <w:t>&lt;***&gt;</w:t>
        </w:r>
      </w:hyperlink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Заседание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считается правомочным, если в нем участвуют не менее ____ избранных его членов.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--------------------------------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bookmarkStart w:id="4" w:name="P138"/>
      <w:bookmarkEnd w:id="4"/>
      <w:r w:rsidRPr="000B083B">
        <w:t>&lt;***&gt; Если голосование методом опроса предусмотрено уставом Общества.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4.5. На заседаниях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рассматриваются вопросы, включенные в повестку дня, которая доводится до сведения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не менее чем за ____ дней до проведения очередного заседания. Дополнительные вопросы могут быть рассмотрены на заседании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за исключением вопросов об отмене решений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, принятых в ином составе, и вопросов, затрагивающих непосредственно права акционеров, в случае единогласного согласия на это всех присутствующих на заседании членов Совета директоров </w:t>
      </w:r>
      <w:r w:rsidRPr="000B083B">
        <w:rPr>
          <w:i/>
        </w:rPr>
        <w:t>(наблюдательного совета).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4.6. Предложения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Общества по формированию стратегий, приоритетных направлений деятельности Общества и по иным вопросам, обсуждаемым на заседаниях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фиксируются в протоколах заседаний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 учитываются при оценке эффективности их работы в качестве членов Совета директоров </w:t>
      </w:r>
      <w:r w:rsidRPr="000B083B">
        <w:rPr>
          <w:i/>
        </w:rPr>
        <w:t>(наблюдательного совета).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4.7. Количество голосов, принадлежащих членам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определяется уставом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4.8. Протоколы заседаний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хранятся в течение срока, установленного законодательством, но не менее ____ лет со дня подписания.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Копии протоколов заседаний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заверяются Корпоративным секретарем и передаются лицам, указанным в этих протоколах для исполнения принятых решений, не позднее следующего за днем их подписания рабочего дня.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4.9. Совет директоров </w:t>
      </w:r>
      <w:r w:rsidRPr="000B083B">
        <w:rPr>
          <w:i/>
        </w:rPr>
        <w:t>(наблюдательный совет)</w:t>
      </w:r>
      <w:r w:rsidRPr="000B083B">
        <w:t xml:space="preserve"> Общества возглавляет Председатель, избираемый из числа его членов в соответствии с уставом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4.10. Председатель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(далее - Председатель) организует работу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, обеспечивает эффективную организацию деятельности его членов и комитетов при Совете директоров </w:t>
      </w:r>
      <w:r w:rsidRPr="000B083B">
        <w:rPr>
          <w:i/>
        </w:rPr>
        <w:t>(наблюдательном совете).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4.11. В рамках организации работы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Председатель Совета директоров </w:t>
      </w:r>
      <w:r w:rsidRPr="000B083B">
        <w:rPr>
          <w:i/>
        </w:rPr>
        <w:t>(наблюдательного совета)</w:t>
      </w:r>
      <w:r w:rsidRPr="000B083B">
        <w:t>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определяет даты проведения заседаний Совета директоров </w:t>
      </w:r>
      <w:r w:rsidRPr="000B083B">
        <w:rPr>
          <w:i/>
        </w:rPr>
        <w:t>(наблюдательного совета)</w:t>
      </w:r>
      <w:r w:rsidRPr="000B083B">
        <w:t>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утверждает повестки дня заседаний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в том числе на основании предложений членов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директора </w:t>
      </w:r>
      <w:r w:rsidRPr="000B083B">
        <w:rPr>
          <w:i/>
        </w:rPr>
        <w:lastRenderedPageBreak/>
        <w:t>(генерального директора),</w:t>
      </w:r>
      <w:r w:rsidRPr="000B083B">
        <w:t xml:space="preserve"> Корпоративного секретаря, Ревизионной комиссии </w:t>
      </w:r>
      <w:r w:rsidRPr="000B083B">
        <w:rPr>
          <w:i/>
        </w:rPr>
        <w:t>(ревизора),</w:t>
      </w:r>
      <w:r w:rsidRPr="000B083B">
        <w:t xml:space="preserve"> акционеров, владеющих в совокупности ___% акций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обеспечивает созыв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 ведение Корпоративным секретарем протоколов заседаний Совета директоров </w:t>
      </w:r>
      <w:r w:rsidRPr="000B083B">
        <w:rPr>
          <w:i/>
        </w:rPr>
        <w:t>(наблюдательного совета);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ведет заседания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 обеспечивает рассмотрение всех вопросов повестки дня;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контролирует подготовку протоколов заседаний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их подписание всеми членами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принявшими участие в заседании</w:t>
      </w:r>
      <w:r w:rsidRPr="000B083B">
        <w:rPr>
          <w:i/>
        </w:rPr>
        <w:t>,</w:t>
      </w:r>
      <w:r w:rsidRPr="000B083B">
        <w:t xml:space="preserve"> и подписывает протоколы последним.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4.12. Члены Совета директоров </w:t>
      </w:r>
      <w:r w:rsidRPr="000B083B">
        <w:rPr>
          <w:i/>
        </w:rPr>
        <w:t>(наблюдательного совета</w:t>
      </w:r>
      <w:r w:rsidRPr="000B083B">
        <w:t xml:space="preserve">) получают за работу в Совете директоров </w:t>
      </w:r>
      <w:r w:rsidRPr="000B083B">
        <w:rPr>
          <w:i/>
        </w:rPr>
        <w:t>(наблюдательном совете)</w:t>
      </w:r>
      <w:r w:rsidRPr="000B083B">
        <w:t xml:space="preserve"> вознаграждения: регулярное и бонусное, за исключением представителей государства, которые получают вознаграждение в соответствии с законодательством.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Регулярное вознаграждение выплачивается ежемесячно </w:t>
      </w:r>
      <w:r w:rsidRPr="000B083B">
        <w:rPr>
          <w:i/>
        </w:rPr>
        <w:t>(1 раз в квартал)</w:t>
      </w:r>
      <w:r w:rsidRPr="000B083B">
        <w:t xml:space="preserve"> всем членам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одинаковом размере, определенном общим собранием акционеров, если иное не установлено законодательством либо уставом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Бонусное вознаграждение выплачивается в размере, определенном общим собранием акционеров по результатам финансового года, тем членам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чье участие в его работе позволило достичь Обществу значимого финансового результата, либо в связи с получением дополнительной прибыли по результатам реализации проекта (инициативы), предложенного членом Совета директоров </w:t>
      </w:r>
      <w:r w:rsidRPr="000B083B">
        <w:rPr>
          <w:i/>
        </w:rPr>
        <w:t>(наблюдательного совета).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Размер вознаграждений членам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- представителям государства определяется общим собранием акционеров в соответствии с законодательством.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Члены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имеют право на возмещение расходов на проезд и проживание, связанных с выполнением ими своих функций, в порядке и размерах, определенных локальным нормативным правовым актом, утвержденным общим собранием акционеров.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4.13. Информация о размере суммы вознаграждений, выплаченных каждому члену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каждом календарном году, подлежит раскрытию по истечении 3 </w:t>
      </w:r>
      <w:r w:rsidRPr="000B083B">
        <w:rPr>
          <w:i/>
        </w:rPr>
        <w:t>(4, 5, 6)</w:t>
      </w:r>
      <w:r w:rsidRPr="000B083B">
        <w:t xml:space="preserve"> месяцев после окончания соответствующего календарного года.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4.14. При Совете директоров </w:t>
      </w:r>
      <w:r w:rsidRPr="000B083B">
        <w:rPr>
          <w:i/>
        </w:rPr>
        <w:t>(наблюдательном совете)</w:t>
      </w:r>
      <w:r w:rsidRPr="000B083B">
        <w:t xml:space="preserve"> создаются комитеты для предварительного рассмотрения отдельных вопросов, относящихся к компетенции Совета директоров </w:t>
      </w:r>
      <w:r w:rsidRPr="000B083B">
        <w:rPr>
          <w:i/>
        </w:rPr>
        <w:t>(наблюдательного совета).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4.15. Комитеты при Совете директоров </w:t>
      </w:r>
      <w:r w:rsidRPr="000B083B">
        <w:rPr>
          <w:i/>
        </w:rPr>
        <w:t>(наблюдательном совете)</w:t>
      </w:r>
      <w:r w:rsidRPr="000B083B">
        <w:t xml:space="preserve"> действуют на основании положений, утверждаемых Советом директоров </w:t>
      </w:r>
      <w:r w:rsidRPr="000B083B">
        <w:rPr>
          <w:i/>
        </w:rPr>
        <w:t>(наблюдательным советом).</w:t>
      </w:r>
      <w:r w:rsidRPr="000B083B">
        <w:t xml:space="preserve"> Персональный состав комитетов формируется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из числа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 иных лиц (за исключением Директора </w:t>
      </w:r>
      <w:r w:rsidRPr="000B083B">
        <w:rPr>
          <w:i/>
        </w:rPr>
        <w:t>(генерального директора)</w:t>
      </w:r>
      <w:r w:rsidRPr="000B083B">
        <w:t xml:space="preserve"> и </w:t>
      </w:r>
      <w:r w:rsidRPr="000B083B">
        <w:rPr>
          <w:i/>
        </w:rPr>
        <w:t>членов Дирекции (Правления)),</w:t>
      </w:r>
      <w:r w:rsidRPr="000B083B">
        <w:t xml:space="preserve"> пользующихся доверием членов Совета директоров </w:t>
      </w:r>
      <w:r w:rsidRPr="000B083B">
        <w:rPr>
          <w:i/>
        </w:rPr>
        <w:t>(наблюдательного совета).</w:t>
      </w:r>
      <w:r w:rsidRPr="000B083B">
        <w:t xml:space="preserve"> При этом 2/3 в комитетах должны составлять члены Совета директоров </w:t>
      </w:r>
      <w:r w:rsidRPr="000B083B">
        <w:rPr>
          <w:i/>
        </w:rPr>
        <w:t>(наблюдательного совета).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4.16. Комитет по стратегии при Совете директоров </w:t>
      </w:r>
      <w:r w:rsidRPr="000B083B">
        <w:rPr>
          <w:i/>
        </w:rPr>
        <w:t>(наблюдательном совете)</w:t>
      </w:r>
      <w:r w:rsidRPr="000B083B">
        <w:t xml:space="preserve"> вырабатывает рекомендации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по стратегии развития Общества, долгосрочным программам, инвестиционным проектам, кооперации, совместной деятельности с </w:t>
      </w:r>
      <w:r w:rsidRPr="000B083B">
        <w:lastRenderedPageBreak/>
        <w:t>другими компаниями, дивидендной политике.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4.17. Комитет по корпоративному управлению и кадрам при Совете директоров </w:t>
      </w:r>
      <w:r w:rsidRPr="000B083B">
        <w:rPr>
          <w:i/>
        </w:rPr>
        <w:t>(наблюдательном совете)</w:t>
      </w:r>
      <w:r w:rsidRPr="000B083B">
        <w:t>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анализирует реализацию прав акционеров, эффективность функционирования и взаимодействия органов управления и должностных лиц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вносит предложения по совершенствованию корпоративного управления;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вносит предложения по мотивации и оценке деятельности членов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Директора </w:t>
      </w:r>
      <w:r w:rsidRPr="000B083B">
        <w:rPr>
          <w:i/>
        </w:rPr>
        <w:t>(генерального директора),</w:t>
      </w:r>
      <w:r w:rsidRPr="000B083B">
        <w:t xml:space="preserve"> членов Дирекции </w:t>
      </w:r>
      <w:r w:rsidRPr="000B083B">
        <w:rPr>
          <w:i/>
        </w:rPr>
        <w:t>(Правления</w:t>
      </w:r>
      <w:r w:rsidRPr="000B083B">
        <w:t xml:space="preserve">), членов Ревизионной комиссии </w:t>
      </w:r>
      <w:r w:rsidRPr="000B083B">
        <w:rPr>
          <w:i/>
        </w:rPr>
        <w:t>(ревизора)</w:t>
      </w:r>
      <w:r w:rsidRPr="000B083B">
        <w:t>, работников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рассматривает и предлагает кандидатуры на избрание в органы управления Общества и назначение на должности руководителей структурных подразделений Общества и их заместителей.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4.18. Комитет по аудиту при Совете директоров </w:t>
      </w:r>
      <w:r w:rsidRPr="000B083B">
        <w:rPr>
          <w:i/>
        </w:rPr>
        <w:t>(наблюдательном совете)</w:t>
      </w:r>
      <w:r w:rsidRPr="000B083B">
        <w:t>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рассматривает вопросы учета имущества и финансовых операций Общества, финансовой отчетности Общества, функционирования систем внутреннего контроля и управления рисками в Обществе;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взаимодействует с аудитором, Ревизионной комиссией </w:t>
      </w:r>
      <w:r w:rsidRPr="000B083B">
        <w:rPr>
          <w:i/>
        </w:rPr>
        <w:t>(ревизором)</w:t>
      </w:r>
      <w:r w:rsidRPr="000B083B">
        <w:t xml:space="preserve">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готовит для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информацию о финансовом положении Общества и предложения по актуальным вопросам в этой сфере.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4.19. Рекомендации комитетов при Совете директоров </w:t>
      </w:r>
      <w:r w:rsidRPr="000B083B">
        <w:rPr>
          <w:i/>
        </w:rPr>
        <w:t>(наблюдательном совете)</w:t>
      </w:r>
      <w:r w:rsidRPr="000B083B">
        <w:t xml:space="preserve"> не являются обязательными для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Директора </w:t>
      </w:r>
      <w:r w:rsidRPr="000B083B">
        <w:rPr>
          <w:i/>
        </w:rPr>
        <w:t>(генерального директора),</w:t>
      </w:r>
      <w:r w:rsidRPr="000B083B">
        <w:t xml:space="preserve"> членов Дирекции </w:t>
      </w:r>
      <w:r w:rsidRPr="000B083B">
        <w:rPr>
          <w:i/>
        </w:rPr>
        <w:t>(Правления</w:t>
      </w:r>
      <w:r w:rsidRPr="000B083B">
        <w:t>).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5. ИСПОЛНИТЕЛЬНЫЙ ОРГАН ОБЩЕСТВА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5.1. Директор </w:t>
      </w:r>
      <w:r w:rsidRPr="000B083B">
        <w:rPr>
          <w:i/>
        </w:rPr>
        <w:t>(генеральный директор), члены Дирекции (Правления</w:t>
      </w:r>
      <w:r w:rsidRPr="000B083B">
        <w:t>) избираются на должности в соответствии с уставом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5.2. Исполнительный орган Общества осуществляют текущее руководство деятельностью Общества в соответствии с законодательством, уставом Общества, решениями общего собрания акционеров Общества,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Кодексом и иными локальными нормативными правовыми актами Общества. Конкретные обязанности исполнительного органа определяются уставом, Кодексом, иными локальными нормативными правовыми актами Общества и контрактом </w:t>
      </w:r>
      <w:r w:rsidRPr="000B083B">
        <w:rPr>
          <w:i/>
        </w:rPr>
        <w:t>(контрактами с членами Дирекции (Правления</w:t>
      </w:r>
      <w:r w:rsidRPr="000B083B">
        <w:t>)).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5.3. Исполнительный орган при осуществлении своих функций обязан действовать разумно, добросовестно и при возникновении рисков и угроз для интересов Общества незамедлительно информировать о возникших рисках и угрозах Председателя Совета директоров </w:t>
      </w:r>
      <w:r w:rsidRPr="000B083B">
        <w:rPr>
          <w:i/>
        </w:rPr>
        <w:t>(наблюдательного совета).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С целью выявления рисков и угроз для Общества в структуре Общества создается структурное подразделение по выявлению рисков в деятельности Общества, подчиненное Директору </w:t>
      </w:r>
      <w:r w:rsidRPr="000B083B">
        <w:rPr>
          <w:i/>
        </w:rPr>
        <w:t>(генеральному директору)</w:t>
      </w:r>
      <w:r w:rsidRPr="000B083B">
        <w:t xml:space="preserve">. Основной задачей этого структурного подразделения является выявление рисков действия неблагоприятных факторов либо наступления неблагоприятных последствий от осуществления тех или иных действий по управлению Обществом, в том числе оценка рисков при заключении Обществом сделок на сумму более ____ базовых величин и всех внешнеэкономических сделок Общества. В случае наличия рисков данная служба обязана </w:t>
      </w:r>
      <w:r w:rsidRPr="000B083B">
        <w:lastRenderedPageBreak/>
        <w:t xml:space="preserve">незамедлительно информировать о них Директора </w:t>
      </w:r>
      <w:r w:rsidRPr="000B083B">
        <w:rPr>
          <w:i/>
        </w:rPr>
        <w:t>(генерального директора),</w:t>
      </w:r>
      <w:r w:rsidRPr="000B083B">
        <w:t xml:space="preserve"> который принимает решение в пределах своей компетенции либо информирует Председателя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 необходимости рассмотрения этого вопроса на очередном заседании Совета директоров </w:t>
      </w:r>
      <w:r w:rsidRPr="000B083B">
        <w:rPr>
          <w:i/>
        </w:rPr>
        <w:t>(наблюдательного совета).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5.4. Директор </w:t>
      </w:r>
      <w:r w:rsidRPr="000B083B">
        <w:rPr>
          <w:i/>
        </w:rPr>
        <w:t>(генеральный директор)</w:t>
      </w:r>
      <w:r w:rsidRPr="000B083B">
        <w:t xml:space="preserve"> обеспечивает хранение документов Общества в соответствии с законодательством и несет за это ответственность.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5.5. Директор </w:t>
      </w:r>
      <w:r w:rsidRPr="000B083B">
        <w:rPr>
          <w:i/>
        </w:rPr>
        <w:t>(генеральный директор)</w:t>
      </w:r>
      <w:r w:rsidRPr="000B083B">
        <w:t xml:space="preserve"> вносит на рассмотрение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предложения по приоритетным направлениям деятельности Общества, перспективным и стратегическим планам, инвестиционным проектам, бизнес-планам и планам кооперации, а также по использованию средств и имущества Общества, по формированию и использованию резервного и иных фондов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5.6. Директор </w:t>
      </w:r>
      <w:r w:rsidRPr="000B083B">
        <w:rPr>
          <w:i/>
        </w:rPr>
        <w:t>(генеральный директор)</w:t>
      </w:r>
      <w:r w:rsidRPr="000B083B">
        <w:t xml:space="preserve"> ежегодно отчитывается о деятельности исполнительного органа Общества в соответствующем году перед годовым общим собранием акционеров. Объем предоставляемой в отчете информации должен соответствовать требованиям законодательства и локального нормативного правового акта о раскрытии информации, утвержденного Советом директоров </w:t>
      </w:r>
      <w:r w:rsidRPr="000B083B">
        <w:rPr>
          <w:i/>
        </w:rPr>
        <w:t>(наблюдательным советом)</w:t>
      </w:r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Директор </w:t>
      </w:r>
      <w:r w:rsidRPr="000B083B">
        <w:rPr>
          <w:i/>
        </w:rPr>
        <w:t>(генеральный директор)</w:t>
      </w:r>
      <w:r w:rsidRPr="000B083B">
        <w:t xml:space="preserve"> обязан отчитываться о своей деятельности и достигнутых Обществом результатах в соответствии с утвержденными стратегиями развития, планами их реализации, бизнес-планами Общества и решениями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сроки, установленные Советом директоров </w:t>
      </w:r>
      <w:r w:rsidRPr="000B083B">
        <w:rPr>
          <w:i/>
        </w:rPr>
        <w:t>(наблюдательным советом),</w:t>
      </w:r>
      <w:r w:rsidRPr="000B083B">
        <w:t xml:space="preserve"> но не реже одного раза в месяц </w:t>
      </w:r>
      <w:r w:rsidRPr="000B083B">
        <w:rPr>
          <w:i/>
        </w:rPr>
        <w:t>(квартал).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5.7. Директор </w:t>
      </w:r>
      <w:r w:rsidRPr="000B083B">
        <w:rPr>
          <w:i/>
        </w:rPr>
        <w:t>(генеральный директор), члены</w:t>
      </w:r>
      <w:r w:rsidRPr="000B083B">
        <w:t xml:space="preserve"> Дирекции </w:t>
      </w:r>
      <w:r w:rsidRPr="000B083B">
        <w:rPr>
          <w:i/>
        </w:rPr>
        <w:t>(Правления</w:t>
      </w:r>
      <w:r w:rsidRPr="000B083B">
        <w:t>) имеют права и несут обязанности и ответственность в соответствии с законодательством, уставом Общества, Кодексом, иными локальными нормативными правовыми актами Общества и заключенными с ними контрактами.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Компетенция членов Дирекции </w:t>
      </w:r>
      <w:r w:rsidRPr="000B083B">
        <w:rPr>
          <w:i/>
        </w:rPr>
        <w:t>(Правления)</w:t>
      </w:r>
      <w:r w:rsidRPr="000B083B">
        <w:t xml:space="preserve"> определяется также приказами </w:t>
      </w:r>
      <w:r w:rsidRPr="000B083B">
        <w:rPr>
          <w:i/>
        </w:rPr>
        <w:t>(распоряжениями)</w:t>
      </w:r>
      <w:r w:rsidRPr="000B083B">
        <w:t xml:space="preserve"> Директора </w:t>
      </w:r>
      <w:r w:rsidRPr="000B083B">
        <w:rPr>
          <w:i/>
        </w:rPr>
        <w:t>(генерального директора)</w:t>
      </w:r>
      <w:r w:rsidRPr="000B083B">
        <w:t>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6. КОРПОРАТИВНЫЙ СЕКРЕТАРЬ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6.1. Основной задачей Корпоративного секретаря Общества является содействие органам Общества и акционерам в обеспечении соблюдения норм законодательства, устава Общества, Кодекса, иных локальных нормативных правовых актов Общества при осуществлении их деятельности в Обществе и соблюдение указанных норм при выполнении возложенных на него обязанностей.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Корпоративный секретарь контролирует соблюдение органами управления Общества, их членами, в том числе независимыми директорами, работниками Общества, в том числе должностными лицами, акционерами процедурных норм, установленных законодательством, уставом Общества, Кодексом и иными локальными нормативными правовыми актами Общества. При выявлении нарушений Корпоративный секретарь принимает меры к их устранению, в частности выносит письменные предписании об устранении нарушения норм корпоративного управления членам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, Директору </w:t>
      </w:r>
      <w:r w:rsidRPr="000B083B">
        <w:rPr>
          <w:i/>
        </w:rPr>
        <w:t>(генеральному директору)</w:t>
      </w:r>
      <w:r w:rsidRPr="000B083B">
        <w:t xml:space="preserve">, членам Дирекции </w:t>
      </w:r>
      <w:r w:rsidRPr="000B083B">
        <w:rPr>
          <w:i/>
        </w:rPr>
        <w:t>(Правления),</w:t>
      </w:r>
      <w:r w:rsidRPr="000B083B">
        <w:t xml:space="preserve"> акционерам Общества. В случае невыполнения его требований Корпоративный секретарь информирует о нарушениях Совет директоров </w:t>
      </w:r>
      <w:r w:rsidRPr="000B083B">
        <w:rPr>
          <w:i/>
        </w:rPr>
        <w:t>(наблюдательный совет).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Корпоративный секретарь обеспечивает информирование акционеров Общества в соответствии с законодательством, уставом Общества, Кодексом и размещает информацию об Обществе в соответствии с локальным нормативным правовым актом Общества о раскрытии </w:t>
      </w:r>
      <w:r w:rsidRPr="000B083B">
        <w:lastRenderedPageBreak/>
        <w:t xml:space="preserve">информации, решениями общего собрания акционеров,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. При этом Корпоративный секретарь является ответственным за своевременность и полноту раскрываемой информации. Ответственность за достоверность раскрываемой информации и своевременность ее предоставления Корпоративному секретарю несет Директор </w:t>
      </w:r>
      <w:r w:rsidRPr="000B083B">
        <w:rPr>
          <w:i/>
        </w:rPr>
        <w:t>(генеральный директор</w:t>
      </w:r>
      <w:r w:rsidRPr="000B083B">
        <w:t>) либо иной орган Общества, в компетенцию которого входит предоставление соответствующей информации Корпоративному секретарю.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В обязанности Корпоративного секретаря также входит: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в соответствии с поручениями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обеспечение подготовки и проведения общих собраний акционеров, заседаний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соответствии с законодательством, уставом Общества, локальными нормативными правовыми актами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представление акционерам Общества информации и документов, подлежащих представлению перед проведением общих собраний акционеров;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организационное и техническое содействие членам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при осуществлении ими своих функций;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направление копий протоколов заседаний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Директору </w:t>
      </w:r>
      <w:r w:rsidRPr="000B083B">
        <w:rPr>
          <w:i/>
        </w:rPr>
        <w:t>(генеральному директору)</w:t>
      </w:r>
      <w:r w:rsidRPr="000B083B">
        <w:t xml:space="preserve"> Общества для исполнения принятых Советом директоров (наблюдательным советом) решений;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хранение документов Общества, в том числе протоколов общих собраний акционеров, протоколов счетной комиссии, бюллетеней для голосования, протоколов заседаний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комитетов при нем в соответствии с законодательством, Кодексом, иными локальными нормативными правовыми актами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организация надлежащего рассмотрения Обществом обращений акционеров, разрешение конфликтов, связанных с нарушением прав акционеров, в пределах своей компетенции;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____________________________________________.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6.2. Корпоративный секретарь исполняет свои обязанности в соответствии с законодательством, уставом Общества, Кодексом, иными локальными нормативными правовыми актами Общества, а также поручениями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 его Председателя. При этом Корпоративный секретарь должен отказаться от исполнения поручения, если оно не соответствует уставу Общества, Кодексу, иным локальным нормативным правовым актам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 осуществлении своих функций Корпоративный секретарь обязан действовать разумно, добросовестно и при возникновении рисков и угроз для интересов Общества незамедлительно информировать о них Председателя Совета директоров </w:t>
      </w:r>
      <w:r w:rsidRPr="000B083B">
        <w:rPr>
          <w:i/>
        </w:rPr>
        <w:t>(наблюдательного совета).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Корпоративный секретарь несет ответственность за ненадлежащее исполнение своих должностных обязанностей в соответствии с законодательством и трудовым контрактом с Обществом.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6.3. Корпоративный секретарь назначается на должность Советом директоров </w:t>
      </w:r>
      <w:r w:rsidRPr="000B083B">
        <w:rPr>
          <w:i/>
        </w:rPr>
        <w:t>(наблюдательным советом),</w:t>
      </w:r>
      <w:r w:rsidRPr="000B083B">
        <w:t xml:space="preserve"> подчинен и подотчетен Совету директоров </w:t>
      </w:r>
      <w:r w:rsidRPr="000B083B">
        <w:rPr>
          <w:i/>
        </w:rPr>
        <w:t>(наблюдательному совету).</w:t>
      </w:r>
      <w:r w:rsidRPr="000B083B">
        <w:t xml:space="preserve"> Контракт с Корпоративным секретарем заключает Директор </w:t>
      </w:r>
      <w:r w:rsidRPr="000B083B">
        <w:rPr>
          <w:i/>
        </w:rPr>
        <w:t>(генеральный директор)</w:t>
      </w:r>
      <w:r w:rsidRPr="000B083B">
        <w:t xml:space="preserve"> на условиях, согласованных Советом директоров </w:t>
      </w:r>
      <w:r w:rsidRPr="000B083B">
        <w:rPr>
          <w:i/>
        </w:rPr>
        <w:t>(наблюдательным советом).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lastRenderedPageBreak/>
        <w:t xml:space="preserve">6.4. Кандидатуры на должность Корпоративного секретаря имеют право выдвигать акционеры (акционер), являющиеся в совокупности владельцами двух и более процентов голосующих акций Общества, члены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. Комитет при Совете директоров </w:t>
      </w:r>
      <w:r w:rsidRPr="000B083B">
        <w:rPr>
          <w:i/>
        </w:rPr>
        <w:t>(наблюдательном совете)</w:t>
      </w:r>
      <w:r w:rsidRPr="000B083B">
        <w:t xml:space="preserve"> по корпоративному управлению и кадрам рассматривает кандидатуры на должность Корпоративного секретаря и дает рекомендации Совету директоров </w:t>
      </w:r>
      <w:r w:rsidRPr="000B083B">
        <w:rPr>
          <w:i/>
        </w:rPr>
        <w:t>(наблюдательному совету).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6.5. Корпоративный секретарь не совмещает функции Корпоративного секретаря с исполнением иных обязанностей в Обществе.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6.6. Совет директоров </w:t>
      </w:r>
      <w:r w:rsidRPr="000B083B">
        <w:rPr>
          <w:i/>
        </w:rPr>
        <w:t>(наблюдательный совет)</w:t>
      </w:r>
      <w:r w:rsidRPr="000B083B">
        <w:t xml:space="preserve">, Директор </w:t>
      </w:r>
      <w:r w:rsidRPr="000B083B">
        <w:rPr>
          <w:i/>
        </w:rPr>
        <w:t>(генеральный директор)</w:t>
      </w:r>
      <w:r w:rsidRPr="000B083B">
        <w:t xml:space="preserve">, члены Дирекции </w:t>
      </w:r>
      <w:r w:rsidRPr="000B083B">
        <w:rPr>
          <w:i/>
        </w:rPr>
        <w:t>(Правления)</w:t>
      </w:r>
      <w:r w:rsidRPr="000B083B">
        <w:t xml:space="preserve"> и работники Общества обязаны содействовать Корпоративному секретарю в осуществлении им своих функций.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Корпоративный секретарь вправе требовать от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, исполнительного органа Общества и работников Общества соблюдение процедур, обеспечение которых входит в его компетенцию. Корпоративный секретарь информирует Председателя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обо всех фактах, препятствующих соблюдению указанных процедур.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6.7. Порядок оплаты труда Корпоративного секретаря определяется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и включается в его контракт с Обществом.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7. РАБОТНИКИ ОБЩЕСТВА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7.1. Отношения Общества и его работников регулируются законодательством о труде Республики Беларусь, трудовыми договорами (контрактами), локальными нормативными правовыми актами Общества, Кодексом, </w:t>
      </w:r>
      <w:r w:rsidRPr="000B083B">
        <w:rPr>
          <w:i/>
        </w:rPr>
        <w:t>а также коллективным договором</w:t>
      </w:r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7.2. Общество и его органы управления реализует политику, направленную на обеспечение безопасных условий труда, охрану жизни и здоровья работников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7.3. Кандидатуры на должность Директора </w:t>
      </w:r>
      <w:r w:rsidRPr="000B083B">
        <w:rPr>
          <w:i/>
        </w:rPr>
        <w:t>(генерального директора)</w:t>
      </w:r>
      <w:r w:rsidRPr="000B083B">
        <w:t xml:space="preserve"> предлагаются акционерами, являющимися в совокупности владельцами двух и более процентов голосующих акций Общества, Советом директоров </w:t>
      </w:r>
      <w:r w:rsidRPr="000B083B">
        <w:rPr>
          <w:i/>
        </w:rPr>
        <w:t>(наблюдательным советом).</w:t>
      </w:r>
      <w:r w:rsidRPr="000B083B">
        <w:t xml:space="preserve"> Контракт с Директором </w:t>
      </w:r>
      <w:r w:rsidRPr="000B083B">
        <w:rPr>
          <w:i/>
        </w:rPr>
        <w:t>(генеральным директором)</w:t>
      </w:r>
      <w:r w:rsidRPr="000B083B">
        <w:t xml:space="preserve"> подписывает Председатель Совета директоров </w:t>
      </w:r>
      <w:r w:rsidRPr="000B083B">
        <w:rPr>
          <w:i/>
        </w:rPr>
        <w:t>(наблюдательного совета).</w:t>
      </w:r>
      <w:r w:rsidRPr="000B083B">
        <w:t xml:space="preserve"> Проект контракта с Директором </w:t>
      </w:r>
      <w:r w:rsidRPr="000B083B">
        <w:rPr>
          <w:i/>
        </w:rPr>
        <w:t>(генеральным директором)</w:t>
      </w:r>
      <w:r w:rsidRPr="000B083B">
        <w:t xml:space="preserve"> готовит комитет по корпоративному управлению и кадрам при Совете директоров </w:t>
      </w:r>
      <w:r w:rsidRPr="000B083B">
        <w:rPr>
          <w:i/>
        </w:rPr>
        <w:t>(наблюдательном совете)</w:t>
      </w:r>
      <w:r w:rsidRPr="000B083B">
        <w:t xml:space="preserve"> и утверждается Советом директоров </w:t>
      </w:r>
      <w:r w:rsidRPr="000B083B">
        <w:rPr>
          <w:i/>
        </w:rPr>
        <w:t>(наблюдательным советом).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7.4. Кандидатуры на должности членов Дирекции </w:t>
      </w:r>
      <w:r w:rsidRPr="000B083B">
        <w:rPr>
          <w:i/>
        </w:rPr>
        <w:t>(Правления</w:t>
      </w:r>
      <w:r w:rsidRPr="000B083B">
        <w:t>) предлагаются акционерами Общества</w:t>
      </w:r>
      <w:r w:rsidRPr="000B083B">
        <w:rPr>
          <w:i/>
        </w:rPr>
        <w:t>,</w:t>
      </w:r>
      <w:r w:rsidRPr="000B083B">
        <w:t xml:space="preserve"> являющимися в совокупности владельцами двух и более процентов голосующих акций Общества, Советом директоров </w:t>
      </w:r>
      <w:r w:rsidRPr="000B083B">
        <w:rPr>
          <w:i/>
        </w:rPr>
        <w:t>(наблюдательным советом),</w:t>
      </w:r>
      <w:r w:rsidRPr="000B083B">
        <w:t xml:space="preserve"> Директором </w:t>
      </w:r>
      <w:r w:rsidRPr="000B083B">
        <w:rPr>
          <w:i/>
        </w:rPr>
        <w:t>(генеральным директором).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Руководители структурных подразделений ___________ и их заместители назначаются на должности Директором (генеральным директором) по согласованию с Советом директоров </w:t>
      </w:r>
      <w:r w:rsidRPr="000B083B">
        <w:rPr>
          <w:i/>
        </w:rPr>
        <w:t>(наблюдательным советом).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Иных работников Общества Директор </w:t>
      </w:r>
      <w:r w:rsidRPr="000B083B">
        <w:rPr>
          <w:i/>
        </w:rPr>
        <w:t>(генеральный директор)</w:t>
      </w:r>
      <w:r w:rsidRPr="000B083B">
        <w:t xml:space="preserve"> нанимает на работу самостоятельно.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7.5. Прекращение трудовых отношений с работниками Общества осуществляется в том же порядке, в каком они назначались на должность, если иное не установлено законодательством.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7.6. Оплата труда работников Общества осуществляется в соответствии с требованиями </w:t>
      </w:r>
      <w:r w:rsidRPr="000B083B">
        <w:lastRenderedPageBreak/>
        <w:t>законодательства и направлена на справедливое вознаграждение труда и стимулирование работников.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Система оплаты труда работников </w:t>
      </w:r>
      <w:r w:rsidRPr="000B083B">
        <w:rPr>
          <w:i/>
        </w:rPr>
        <w:t>(штатное расписание)</w:t>
      </w:r>
      <w:r w:rsidRPr="000B083B">
        <w:t xml:space="preserve"> Общества разрабатывается и утверждается Директором </w:t>
      </w:r>
      <w:r w:rsidRPr="000B083B">
        <w:rPr>
          <w:i/>
        </w:rPr>
        <w:t>(генеральным директором)</w:t>
      </w:r>
      <w:r w:rsidRPr="000B083B">
        <w:t xml:space="preserve"> по согласованию с Советом директоров </w:t>
      </w:r>
      <w:r w:rsidRPr="000B083B">
        <w:rPr>
          <w:i/>
        </w:rPr>
        <w:t>(наблюдательным советом)</w:t>
      </w:r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7.7. Работники Общества, добросовестно и квалифицированно исполняющие свои должностные обязанности в течение года, имеют право на дополнительное вознаграждение по итогам работы за этот год при условии получения Обществом чистой прибыли и в размере, определяемом общим собранием акционеров.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7.8. Работники Общества имеют право большинством голосов от их общего количества </w:t>
      </w:r>
      <w:r w:rsidRPr="000B083B">
        <w:rPr>
          <w:i/>
        </w:rPr>
        <w:t>(от количества присутствующих на общем собрании работников Общества)</w:t>
      </w:r>
      <w:r w:rsidRPr="000B083B">
        <w:t xml:space="preserve"> выдвигать кандидатуры для избрания в Совет директоров </w:t>
      </w:r>
      <w:r w:rsidRPr="000B083B">
        <w:rPr>
          <w:i/>
        </w:rPr>
        <w:t>(наблюдательный совет)</w:t>
      </w:r>
      <w:r w:rsidRPr="000B083B">
        <w:t xml:space="preserve"> Общества.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8. ПРЕДОСТАВЛЕНИЕ ИНФОРМАЦИИ ОБЩЕСТВА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8.1. Общество признает важность предоставления акционерам и иным заинтересованным лицам достоверной и достаточной информации об Обществе.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Общество раскрывает информацию в соответствии с требованиями законодательства, а также в соответствии с уставом Общества в порядке, определенном локальным нормативным правовым актом о раскрытии информации, утверждаемым Советом директоров </w:t>
      </w:r>
      <w:r w:rsidRPr="000B083B">
        <w:rPr>
          <w:i/>
        </w:rPr>
        <w:t>(наблюдательным советом).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Действия Общества, связанные с изменениями локальных норм и правил, затрагивающих права акционеров и иных заинтересованных лиц, должны осуществляться с максимальной открытостью и прозрачностью.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8.2. Главными принципами раскрытия информации об Обществе являются регулярность, достаточность, актуальность, достоверность информации.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8.3. Целью раскрытия информации является информирование всех заинтересованных лиц в объеме, достаточном для принятия ими решений, касающихся участия в Обществе или взаимодействия с Обществом.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8.4. Акционерам Общества предоставляется информация об Обществе в объеме и порядке, определенных в законодательстве и уставе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Неограниченному кругу лиц подлежит раскрытию следующая информация об Обществе: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финансовые и хозяйственные результаты деятельности Общества по итогам финансового года;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сведения о членах Совета директоров (наблюдательного совета), включая сведения об их квалификации, а также о том, являются ли они независимыми членами, либо представителями государства, либо работниками Общества, либо связаны иными отношениями с Обществом;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о крупных сделках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о сделках Общества с аффилированными лицами</w:t>
      </w:r>
      <w:r w:rsidRPr="000B083B">
        <w:t>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сведения о членах Ревизионной комиссии (ревизоре) Общества</w:t>
      </w:r>
      <w:r w:rsidRPr="000B083B">
        <w:t xml:space="preserve"> </w:t>
      </w:r>
      <w:hyperlink w:anchor="P239" w:history="1">
        <w:r w:rsidRPr="000B083B">
          <w:t>&lt;****&gt;</w:t>
        </w:r>
      </w:hyperlink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--------------------------------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bookmarkStart w:id="5" w:name="P239"/>
      <w:bookmarkEnd w:id="5"/>
      <w:r w:rsidRPr="000B083B">
        <w:t>&lt;****&gt; Подлежащая раскрытию информация определяется уставом Общества.</w:t>
      </w:r>
    </w:p>
    <w:p w:rsidR="005E2682" w:rsidRPr="000B083B" w:rsidRDefault="005E2682">
      <w:pPr>
        <w:pStyle w:val="ConsPlusNormal"/>
        <w:ind w:firstLine="540"/>
        <w:jc w:val="both"/>
      </w:pPr>
      <w:r w:rsidRPr="000B083B">
        <w:lastRenderedPageBreak/>
        <w:t>8.5. Информация, содержащая коммерческую тайну Общества и сведения, распространение которых запрещено законодательством, ни при каких обстоятельствах не подлежит раскрытию, за исключением случаев, установленных законодательством.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9. КОНТРОЛЬ ФИНАНСОВО-ХОЗЯЙСТВЕННОЙ ДЕЯТЕЛЬНОСТИ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9.1. Система контроля финансово-хозяйственной деятельности Общества направлена на защиту активов Общества, а также обеспечение доверия инвесторов к Обществу и его органам управления.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9.2. Общий контроль за финансово-хозяйственной деятельностью Общества осуществляют Совет директоров </w:t>
      </w:r>
      <w:r w:rsidRPr="000B083B">
        <w:rPr>
          <w:i/>
        </w:rPr>
        <w:t>(наблюдательный совет)</w:t>
      </w:r>
      <w:r w:rsidRPr="000B083B">
        <w:t xml:space="preserve"> при осуществлении своих функций, действующий при нем Комитет по аудиту.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Для осуществления контроля финансово-хозяйственной деятельности в Обществе избирается ревизионная комиссия </w:t>
      </w:r>
      <w:r w:rsidRPr="000B083B">
        <w:rPr>
          <w:i/>
        </w:rPr>
        <w:t>(ревизор),</w:t>
      </w:r>
      <w:r w:rsidRPr="000B083B">
        <w:t xml:space="preserve"> создается служба внутреннего контроля </w:t>
      </w:r>
      <w:hyperlink w:anchor="P249" w:history="1">
        <w:r w:rsidRPr="000B083B">
          <w:t>&lt;</w:t>
        </w:r>
      </w:hyperlink>
      <w:hyperlink w:anchor="P249" w:history="1">
        <w:r w:rsidRPr="000B083B">
          <w:rPr>
            <w:i/>
          </w:rPr>
          <w:t>*</w:t>
        </w:r>
      </w:hyperlink>
      <w:hyperlink w:anchor="P249" w:history="1">
        <w:r w:rsidRPr="000B083B">
          <w:t>****&gt;</w:t>
        </w:r>
      </w:hyperlink>
      <w:r w:rsidRPr="000B083B">
        <w:t>, а также привлекается на договорной основе независимый аудитор в случаях, определенных законодательством и (или) уставом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--------------------------------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bookmarkStart w:id="6" w:name="P249"/>
      <w:bookmarkEnd w:id="6"/>
      <w:r w:rsidRPr="000B083B">
        <w:t>&lt;</w:t>
      </w:r>
      <w:r w:rsidRPr="000B083B">
        <w:rPr>
          <w:i/>
        </w:rPr>
        <w:t>*</w:t>
      </w:r>
      <w:r w:rsidRPr="000B083B">
        <w:t>****&gt; Служба внутреннего контроля может быть отдельным структурным подразделением либо эта функция может быть возложена на иное структурное подразделение.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9.3. Контроль финансово-хозяйственной деятельности Общества осуществляется в целях совершенствования деятельности Общества, его органов управления, работников, в том числе должностных лиц, недопущения нарушения законодательства Республики Беларусь и обеспечения эффективности и прозрачности финансово-хозяйственной деятельности Общества, сохранности активов Общества, выявления и предотвращения внутренних и внешних рисков для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9.4. Контроль финансово-хозяйственной деятельности Общества осуществляется в соответствии с законодательством, уставом Общества, Кодексом и иными локальными нормативными правовыми актами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9.5. Ревизионная комиссия </w:t>
      </w:r>
      <w:r w:rsidRPr="000B083B">
        <w:rPr>
          <w:i/>
        </w:rPr>
        <w:t>(ревизор)</w:t>
      </w:r>
      <w:r w:rsidRPr="000B083B">
        <w:t xml:space="preserve"> избирается для осуществления внутреннего контроля в Обществе в соответствии с законодательством и уставом Общества. Кандидатуры, предлагаемые для избрания в состав Ревизионной комиссии </w:t>
      </w:r>
      <w:r w:rsidRPr="000B083B">
        <w:rPr>
          <w:i/>
        </w:rPr>
        <w:t>(ревизором)</w:t>
      </w:r>
      <w:r w:rsidRPr="000B083B">
        <w:t xml:space="preserve">, должны соответствовать критериям, определяемым уставом Общества и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в соответствии с законодательством.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9.6. Ревизионная комиссия </w:t>
      </w:r>
      <w:r w:rsidRPr="000B083B">
        <w:rPr>
          <w:i/>
        </w:rPr>
        <w:t>(ревизор)</w:t>
      </w:r>
      <w:r w:rsidRPr="000B083B">
        <w:t xml:space="preserve"> действует в соответствии с законодательством, уставом Общества, Кодексом и Положением о порядке работы Ревизионной комиссии </w:t>
      </w:r>
      <w:r w:rsidRPr="000B083B">
        <w:rPr>
          <w:i/>
        </w:rPr>
        <w:t>(ревизора),</w:t>
      </w:r>
      <w:r w:rsidRPr="000B083B">
        <w:t xml:space="preserve"> утвержденным общим собранием акционеров.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9.7. Ревизионная комиссия не связана в своей деятельности мнениями и указаниями должностных лиц и работников Общества и действует самостоятельно. О любых фактах оказания противодействия или давления на членов Ревизионной комиссии </w:t>
      </w:r>
      <w:r w:rsidRPr="000B083B">
        <w:rPr>
          <w:i/>
        </w:rPr>
        <w:t>(ревизора)</w:t>
      </w:r>
      <w:r w:rsidRPr="000B083B">
        <w:t xml:space="preserve"> указанные лица обязаны информировать Совет директоров </w:t>
      </w:r>
      <w:r w:rsidRPr="000B083B">
        <w:rPr>
          <w:i/>
        </w:rPr>
        <w:t>(наблюдательный совет)</w:t>
      </w:r>
      <w:r w:rsidRPr="000B083B">
        <w:t xml:space="preserve"> либо общее собрание акционеров.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Должностные лица и иные работники Общества обязаны оказывать полное содействие Ревизионной комиссии </w:t>
      </w:r>
      <w:r w:rsidRPr="000B083B">
        <w:rPr>
          <w:i/>
        </w:rPr>
        <w:t>(ревизору)</w:t>
      </w:r>
      <w:r w:rsidRPr="000B083B">
        <w:t xml:space="preserve"> при осуществлении ею своей деятельности и обеспечивать беспрепятственный доступ к необходимым Ревизионной комиссии </w:t>
      </w:r>
      <w:r w:rsidRPr="000B083B">
        <w:rPr>
          <w:i/>
        </w:rPr>
        <w:t>(ревизору)</w:t>
      </w:r>
      <w:r w:rsidRPr="000B083B">
        <w:t xml:space="preserve"> документам и сведениям.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9.8. Ревизионная комиссия </w:t>
      </w:r>
      <w:r w:rsidRPr="000B083B">
        <w:rPr>
          <w:i/>
        </w:rPr>
        <w:t>(ревизор)</w:t>
      </w:r>
      <w:r w:rsidRPr="000B083B">
        <w:t xml:space="preserve"> передает заключения по результатам ревизий, проверок Совету директоров </w:t>
      </w:r>
      <w:r w:rsidRPr="000B083B">
        <w:rPr>
          <w:i/>
        </w:rPr>
        <w:t>(наблюдательному совету),</w:t>
      </w:r>
      <w:r w:rsidRPr="000B083B">
        <w:t xml:space="preserve"> а в случаях, определенных законодательством и </w:t>
      </w:r>
      <w:r w:rsidRPr="000B083B">
        <w:lastRenderedPageBreak/>
        <w:t xml:space="preserve">(или) уставом Общества - акционерам Общества. Заключение ревизионной комиссии </w:t>
      </w:r>
      <w:r w:rsidRPr="000B083B">
        <w:rPr>
          <w:i/>
        </w:rPr>
        <w:t>(ревизора)</w:t>
      </w:r>
      <w:r w:rsidRPr="000B083B">
        <w:t xml:space="preserve"> по результатам ежегодной ревизии вносится на рассмотрение годового общего собрания акционеров.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9.9. Директор </w:t>
      </w:r>
      <w:r w:rsidRPr="000B083B">
        <w:rPr>
          <w:i/>
        </w:rPr>
        <w:t>(генеральный директор)</w:t>
      </w:r>
      <w:r w:rsidRPr="000B083B">
        <w:t xml:space="preserve"> Общества отвечает за обеспечение функционирования службы внутреннего контроля, в том числе определяет порядок ее деятельности. Служба внутреннего контроля направлена на обеспечение эффективной и законной деятельности всех служб и работников Общества и осуществляет свою работу постоянно.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Служба внутреннего контроля регулярно, но не реже 1 раза в неделю </w:t>
      </w:r>
      <w:r w:rsidRPr="000B083B">
        <w:rPr>
          <w:i/>
        </w:rPr>
        <w:t>(месяц</w:t>
      </w:r>
      <w:r w:rsidRPr="000B083B">
        <w:t xml:space="preserve">), представляет отчеты о состоянии дел в Обществе и выявленных нарушениях и рисках Директору </w:t>
      </w:r>
      <w:r w:rsidRPr="000B083B">
        <w:rPr>
          <w:i/>
        </w:rPr>
        <w:t>(генеральному директору)</w:t>
      </w:r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9.10. Ревизионная комиссия </w:t>
      </w:r>
      <w:r w:rsidRPr="000B083B">
        <w:rPr>
          <w:i/>
        </w:rPr>
        <w:t>(ревизор)</w:t>
      </w:r>
      <w:r w:rsidRPr="000B083B">
        <w:t xml:space="preserve"> и служба внутреннего контроля действуют независимо. При этом Ревизионная комиссия </w:t>
      </w:r>
      <w:r w:rsidRPr="000B083B">
        <w:rPr>
          <w:i/>
        </w:rPr>
        <w:t>(ревизор)</w:t>
      </w:r>
      <w:r w:rsidRPr="000B083B">
        <w:t xml:space="preserve"> вправе получать от службы внутреннего контроля любую информацию и документы, связанные с исполнением функций контроля.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10. УРЕГУЛИРОВАНИЕ КОРПОРАТИВНЫХ СПОРОВ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10.1. Органы управления Общества прилагают все усилия для предупреждения и урегулирования корпоративных споров, возникающих между органами управления Обществом, членами органов управления Общества, </w:t>
      </w:r>
      <w:r w:rsidRPr="000B083B">
        <w:rPr>
          <w:i/>
        </w:rPr>
        <w:t>должностными лицами Общества</w:t>
      </w:r>
      <w:r w:rsidRPr="000B083B">
        <w:t>, между органами управления и акционерами Общества, между акционерами Общества, между акционерами Общества и работниками Общества по вопросам деятельности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bookmarkStart w:id="7" w:name="P265"/>
      <w:bookmarkEnd w:id="7"/>
      <w:r w:rsidRPr="000B083B">
        <w:t xml:space="preserve">10.2. Рассмотрение и урегулирование корпоративных споров между органами управления Общества, членами органов управления Общества, </w:t>
      </w:r>
      <w:r w:rsidRPr="000B083B">
        <w:rPr>
          <w:i/>
        </w:rPr>
        <w:t>должностными лицами Общества</w:t>
      </w:r>
      <w:r w:rsidRPr="000B083B">
        <w:t xml:space="preserve">, между органами управления Общества и акционерами Общества, имеющими долю в уставном фонде более ___ %, осуществляет Совет директоров </w:t>
      </w:r>
      <w:r w:rsidRPr="000B083B">
        <w:rPr>
          <w:i/>
        </w:rPr>
        <w:t>(наблюдательный совет</w:t>
      </w:r>
      <w:r w:rsidRPr="000B083B">
        <w:t xml:space="preserve">). При этом Совет директоров </w:t>
      </w:r>
      <w:r w:rsidRPr="000B083B">
        <w:rPr>
          <w:i/>
        </w:rPr>
        <w:t>(наблюдательный совет)</w:t>
      </w:r>
      <w:r w:rsidRPr="000B083B">
        <w:t xml:space="preserve"> по своему усмотрению может принять к своему рассмотрению любой иной корпоративный спор.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10.3. Рассмотрение и урегулирование корпоративных споров между органами управления и акционерами Общества, не указанными в </w:t>
      </w:r>
      <w:hyperlink w:anchor="P265" w:history="1">
        <w:r w:rsidRPr="000B083B">
          <w:t>подпункте 10.2</w:t>
        </w:r>
      </w:hyperlink>
      <w:r w:rsidRPr="000B083B">
        <w:t xml:space="preserve"> настоящего Кодекса, между акционерами Общества, между акционерами Общества и работниками Общества осуществляет комитет по корпоративному управлению и кадрам при Совете директоров </w:t>
      </w:r>
      <w:r w:rsidRPr="000B083B">
        <w:rPr>
          <w:i/>
        </w:rPr>
        <w:t>(наблюдательном совете)</w:t>
      </w:r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10.4. Споры, связанные с проведением общих собраний акционеров, рассматривает и урегулирует Корпоративный секретарь. При несогласии с решением Корпоративного секретаря рассмотрение спора может быть перенесено в Совет директоров </w:t>
      </w:r>
      <w:r w:rsidRPr="000B083B">
        <w:rPr>
          <w:i/>
        </w:rPr>
        <w:t>(наблюдательный совет)</w:t>
      </w:r>
      <w:r w:rsidRPr="000B083B">
        <w:t xml:space="preserve"> по требованию стороны спора</w:t>
      </w:r>
      <w:r w:rsidRPr="000B083B">
        <w:rPr>
          <w:i/>
        </w:rPr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10.5. Трудовые споры не относятся к корпоративным спорам и рассматриваются в соответствии с законодательством Республики Беларусь о труде.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11. ЗАКЛЮЧИТЕЛЬНЫЕ ПОЛОЖЕНИЯ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11.1. Настоящий Кодекс вступает в силу со дня, следующего за днем его утверждения, и действует бессрочно.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11.2. Изменения в настоящий Кодекс вносятся решениями общего собрания акционеров по предложениям Совета директоров (</w:t>
      </w:r>
      <w:r w:rsidRPr="000B083B">
        <w:rPr>
          <w:i/>
        </w:rPr>
        <w:t>наблюдательного совета)</w:t>
      </w:r>
      <w:r w:rsidRPr="000B083B">
        <w:t xml:space="preserve">, членов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Директора </w:t>
      </w:r>
      <w:r w:rsidRPr="000B083B">
        <w:rPr>
          <w:i/>
        </w:rPr>
        <w:t>(генерального директора)</w:t>
      </w:r>
      <w:r w:rsidRPr="000B083B">
        <w:t xml:space="preserve"> Общества, акционеров (акционера) Общества, владеющих в совокупности не менее ____ (2) % голосующих акций Общества, Ревизионной комиссии, Корпоративного секретаря.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right"/>
        <w:outlineLvl w:val="0"/>
      </w:pPr>
      <w:r w:rsidRPr="000B083B">
        <w:lastRenderedPageBreak/>
        <w:t>Приложение 2</w:t>
      </w:r>
    </w:p>
    <w:p w:rsidR="005E2682" w:rsidRPr="000B083B" w:rsidRDefault="005E2682">
      <w:pPr>
        <w:pStyle w:val="ConsPlusNormal"/>
        <w:jc w:val="right"/>
      </w:pPr>
      <w:r w:rsidRPr="000B083B">
        <w:t>к постановлению</w:t>
      </w:r>
    </w:p>
    <w:p w:rsidR="005E2682" w:rsidRPr="000B083B" w:rsidRDefault="005E2682">
      <w:pPr>
        <w:pStyle w:val="ConsPlusNormal"/>
        <w:jc w:val="right"/>
      </w:pPr>
      <w:r w:rsidRPr="000B083B">
        <w:t>Государственного комитета</w:t>
      </w:r>
    </w:p>
    <w:p w:rsidR="005E2682" w:rsidRPr="000B083B" w:rsidRDefault="005E2682">
      <w:pPr>
        <w:pStyle w:val="ConsPlusNormal"/>
        <w:jc w:val="right"/>
      </w:pPr>
      <w:r w:rsidRPr="000B083B">
        <w:t>по имуществу Республики Беларусь</w:t>
      </w:r>
    </w:p>
    <w:p w:rsidR="005E2682" w:rsidRPr="000B083B" w:rsidRDefault="005E2682">
      <w:pPr>
        <w:pStyle w:val="ConsPlusNormal"/>
        <w:jc w:val="right"/>
      </w:pPr>
      <w:r w:rsidRPr="000B083B">
        <w:t>от 09.07.2015 N 29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right"/>
      </w:pPr>
      <w:bookmarkStart w:id="8" w:name="P285"/>
      <w:bookmarkEnd w:id="8"/>
      <w:r w:rsidRPr="000B083B">
        <w:t>Примерная форма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УТВЕРЖДЕНО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Решение Совета директоров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</w:t>
      </w:r>
      <w:r w:rsidRPr="000B083B">
        <w:rPr>
          <w:i/>
        </w:rPr>
        <w:t>(наблюдательного совета)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Открытого акционерного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общества _______________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протокол N ____ от ___.___.2015</w:t>
      </w:r>
    </w:p>
    <w:p w:rsidR="005E2682" w:rsidRPr="000B083B" w:rsidRDefault="005E2682">
      <w:pPr>
        <w:pStyle w:val="ConsPlusNonformat"/>
        <w:jc w:val="both"/>
      </w:pP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</w:t>
      </w:r>
      <w:r w:rsidRPr="000B083B">
        <w:rPr>
          <w:b/>
        </w:rPr>
        <w:t>ПОЛОЖЕНИЕ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</w:t>
      </w:r>
      <w:r w:rsidRPr="000B083B">
        <w:rPr>
          <w:b/>
        </w:rPr>
        <w:t>О КОМИТЕТЕ ПО КОРПОРАТИВНОМУ УПРАВЛЕНИЮ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</w:t>
      </w:r>
      <w:r w:rsidRPr="000B083B">
        <w:rPr>
          <w:b/>
        </w:rPr>
        <w:t>И КАДРАМ ПРИ СОВЕТЕ ДИРЕКТОРОВ</w:t>
      </w:r>
      <w:r w:rsidRPr="000B083B">
        <w:t xml:space="preserve"> </w:t>
      </w:r>
      <w:r w:rsidRPr="000B083B">
        <w:rPr>
          <w:b/>
          <w:i/>
        </w:rPr>
        <w:t>(НАБЛЮДАТЕЛЬНОМ СОВЕТЕ)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</w:t>
      </w:r>
      <w:r w:rsidRPr="000B083B">
        <w:rPr>
          <w:b/>
        </w:rPr>
        <w:t>Открытого акционерного общества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</w:t>
      </w:r>
      <w:r w:rsidRPr="000B083B">
        <w:rPr>
          <w:b/>
        </w:rPr>
        <w:t>_________________________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1. ОБЩИЕ ПОЛОЖЕНИЯ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1.1. Комитет по корпоративному управлению и кадрам (далее - Комитет) избирается ежегодно из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Общества и иных лиц (за исключением директора (генерального директора) и членов Дирекции (Правления)), пользующихся доверием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 обладающих необходимым опытом и уровнем профессиональной подготовки, в количестве ___ человек </w:t>
      </w:r>
      <w:r w:rsidRPr="000B083B">
        <w:rPr>
          <w:i/>
        </w:rPr>
        <w:t>(не менее 3 человек)</w:t>
      </w:r>
      <w:r w:rsidRPr="000B083B">
        <w:t xml:space="preserve">. При этом большинство в Комитете должны составлять члены Совета директоров </w:t>
      </w:r>
      <w:r w:rsidRPr="000B083B">
        <w:rPr>
          <w:i/>
        </w:rPr>
        <w:t>(наблюдательного совета).</w:t>
      </w:r>
      <w:r w:rsidRPr="000B083B">
        <w:t xml:space="preserve"> В состав Комитета должен быть избран как минимум один независимый директор.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1.2. Комитет является консультативно-совещательным органом, созданным с целью обсуждения и выработки предложений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по совершенствованию корпоративного управления в Обществе, по определению кадровой политики, системы вознаграждений и оплаты труда в Обществе.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Решения Комитета, принимаемые в рамках полномочий, определенных настоящим Положением, носят рекомендательный характер для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1.3. По решению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численный и персональный состав Комитета может быть изменен в любое время.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1.4. Корпоративный секретарь Общества участвует в работе Комитета в соответствии с настоящим Положением.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2. ЗАДАЧИ И ФУНКЦИИ КОМИТЕТА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2.1. Задачами Комитета являются: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изучение и внедрение в Обществе лучших практик взаимодействия органов управления акционерных обществ, отчетности и контроля за деятельностью органов управления;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подготовка предложений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по внесению изменений в устав Общества и иные локальные нормативные правовые акты Общества, регулирующие деятельность органов управления, иные отношения в Обществе в области корпоративного управления в целях совершенствования его механизмов и внедрения эффективных </w:t>
      </w:r>
      <w:r w:rsidRPr="000B083B">
        <w:lastRenderedPageBreak/>
        <w:t>моделей и инструментов;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выработка предложений по кадровой политике Общества и контроль за ее реализацией в пределах компетенции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обеспечение прозрачности и обоснованности выдвижения кандидатов на занятие должностей Директора </w:t>
      </w:r>
      <w:r w:rsidRPr="000B083B">
        <w:rPr>
          <w:i/>
        </w:rPr>
        <w:t>(генерального директора)</w:t>
      </w:r>
      <w:r w:rsidRPr="000B083B">
        <w:t xml:space="preserve">, членов Дирекции </w:t>
      </w:r>
      <w:r w:rsidRPr="000B083B">
        <w:rPr>
          <w:i/>
        </w:rPr>
        <w:t>(Правления)</w:t>
      </w:r>
      <w:r w:rsidRPr="000B083B">
        <w:t xml:space="preserve"> Общества, а также на должности _______________________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выработка предложений по установлению и совершенствованию системы вознаграждений членам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, Ревизионной комиссии </w:t>
      </w:r>
      <w:r w:rsidRPr="000B083B">
        <w:rPr>
          <w:i/>
        </w:rPr>
        <w:t>(ревизору)</w:t>
      </w:r>
      <w:r w:rsidRPr="000B083B">
        <w:t>, независимому аудитору и оплаты труда работников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2.2. В соответствии с возложенными на него задачами Комитет: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2.2.1. В сфере корпоративного управления: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контролирует соответствие корпоративного управления в Обществе законодательству и уставу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контролирует реализацию решений Общего собрания акционеров и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по вопросам корпоративного управления;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изучает ситуацию в Обществе по возникновению корпоративных конфликтов и практику их рассмотрения, вырабатывает рекомендации по их предотвращению;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рассматривает и урегулирует корпоративные конфликты между органами управления и акционерами Общества, имеющими долю в уставном фонде Общества менее _____ %, между акционерами Общества, между акционерами Общества и работниками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2.2.2. В сфере кадровой политики и назначений: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предлагает критерии определения независимых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, проверяет соответствие конкретных лиц утвержденным критериям и контролирует соответствие избранных независимых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утвержденным критериям;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разрабатывает и предлагает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требования к кандидатам для избрания на должности Директора </w:t>
      </w:r>
      <w:r w:rsidRPr="000B083B">
        <w:rPr>
          <w:i/>
        </w:rPr>
        <w:t>(генерального директора)</w:t>
      </w:r>
      <w:r w:rsidRPr="000B083B">
        <w:t xml:space="preserve">, членов Дирекции </w:t>
      </w:r>
      <w:r w:rsidRPr="000B083B">
        <w:rPr>
          <w:i/>
        </w:rPr>
        <w:t>(Правления)</w:t>
      </w:r>
      <w:r w:rsidRPr="000B083B">
        <w:t xml:space="preserve"> Общества и руководящие должности в Обществе, в том числе по квалификации, опыту работы на соответствующих должностях и (или) в сфере деятельности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разрабатывает рекомендации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и Директору </w:t>
      </w:r>
      <w:r w:rsidRPr="000B083B">
        <w:rPr>
          <w:i/>
        </w:rPr>
        <w:t>(генеральному директору)</w:t>
      </w:r>
      <w:r w:rsidRPr="000B083B">
        <w:t xml:space="preserve"> Общества по вопросам повышения квалификации работников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готовит рекомендации по кандидатурам для избрания и (или) назначения на должности Директора </w:t>
      </w:r>
      <w:r w:rsidRPr="000B083B">
        <w:rPr>
          <w:i/>
        </w:rPr>
        <w:t>(генерального директора)</w:t>
      </w:r>
      <w:r w:rsidRPr="000B083B">
        <w:t>, членов Дирекции, руководителей _____________ структурных подразделений Общества и их заместителей;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2.2.3. В сфере вознаграждений и оплаты труда: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представляет рекомендации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по размерам базовых оплат, а также принципам построения премиальной системы Директора </w:t>
      </w:r>
      <w:r w:rsidRPr="000B083B">
        <w:rPr>
          <w:i/>
        </w:rPr>
        <w:t>(генерального директора)</w:t>
      </w:r>
      <w:r w:rsidRPr="000B083B">
        <w:t xml:space="preserve">, членов Дирекции </w:t>
      </w:r>
      <w:r w:rsidRPr="000B083B">
        <w:rPr>
          <w:i/>
        </w:rPr>
        <w:t>(Правления)</w:t>
      </w:r>
      <w:r w:rsidRPr="000B083B">
        <w:t>, руководителей _____________ структурных подразделений и их заместителей, Корпоративного секретаря с учетом вклада каждого из них в результаты деятельности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lastRenderedPageBreak/>
        <w:t xml:space="preserve">обеспечивает контроль за исполнением Директором </w:t>
      </w:r>
      <w:r w:rsidRPr="000B083B">
        <w:rPr>
          <w:i/>
        </w:rPr>
        <w:t>(генеральным директором)</w:t>
      </w:r>
      <w:r w:rsidRPr="000B083B">
        <w:t xml:space="preserve"> Общества, членами Дирекции </w:t>
      </w:r>
      <w:r w:rsidRPr="000B083B">
        <w:rPr>
          <w:i/>
        </w:rPr>
        <w:t>(Правления)</w:t>
      </w:r>
      <w:r w:rsidRPr="000B083B">
        <w:t xml:space="preserve"> решений Общего собрания акционеров и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по вопросам вознаграждений и оплаты труда работников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готовит проекты контрактов с Директором </w:t>
      </w:r>
      <w:r w:rsidRPr="000B083B">
        <w:rPr>
          <w:i/>
        </w:rPr>
        <w:t>(генеральным директором)</w:t>
      </w:r>
      <w:r w:rsidRPr="000B083B">
        <w:t xml:space="preserve">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анализирует соответствие системы вознаграждений, премирования и оплаты труда в Обществе ситуации на рынке труда, интересам Общества и его акционеров и готовит соответствующие заключения;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вырабатывает предложения по совершенствованию мотивации и оценки деятельности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, Директора </w:t>
      </w:r>
      <w:r w:rsidRPr="000B083B">
        <w:rPr>
          <w:i/>
        </w:rPr>
        <w:t>(генерального директора)</w:t>
      </w:r>
      <w:r w:rsidRPr="000B083B">
        <w:t xml:space="preserve">, членов Дирекции </w:t>
      </w:r>
      <w:r w:rsidRPr="000B083B">
        <w:rPr>
          <w:i/>
        </w:rPr>
        <w:t>(Правления)</w:t>
      </w:r>
      <w:r w:rsidRPr="000B083B">
        <w:t xml:space="preserve">, членов Ревизионной комиссии </w:t>
      </w:r>
      <w:r w:rsidRPr="000B083B">
        <w:rPr>
          <w:i/>
        </w:rPr>
        <w:t>(ревизора)</w:t>
      </w:r>
      <w:r w:rsidRPr="000B083B">
        <w:t>, работников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2.2.4. готовит проекты локальных нормативных правовых актов Общества по вопросам его компетенции;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2.2.5. рассматривает иные вопросы по поручению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соответствии с его задачами.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3. ПРАВА КОМИТЕТА, ПРАВА, ОБЯЗАННОСТИ И ОТВЕТСТВЕННОСТЬ ЧЛЕНОВ КОМИТЕТА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3.1. Для реализации задач и функций Комитет имеет следующие права: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получать от исполнительного органа Общества необходимые сведения, информацию и документы, их содержащие, в том числе по согласованию с Советом директоров </w:t>
      </w:r>
      <w:r w:rsidRPr="000B083B">
        <w:rPr>
          <w:i/>
        </w:rPr>
        <w:t>(наблюдательным советом)</w:t>
      </w:r>
      <w:r w:rsidRPr="000B083B">
        <w:t>, составляющие коммерческую и служебную тайну;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получать от исполнительного органа Общества в соответствии с их компетенцией письменные и устные пояснения по рассматриваемым вопросам: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3.2. Реализация Комитетом его прав должна осуществляться строго в соответствии с законодательством, уставом Общества, Корпоративным кодексом, настоящим Положением и иными локальными нормативными правовыми актами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3.3. Члены Комитета имеют равные права на участие в заседаниях, участие в обсуждении и голосовании по вопросам повестки дня, на внесение предложений, на особое мнение, на получение необходимой информации для принятия решений.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3.4. В обязанности членов Комитета входит: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знать законодательство, регулирующее отношения, являющиеся предметом деятельности Комитета, устав Общества, Корпоративный кодекс Общества, иные локальные нормативные правовые акты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участвовать в заседаниях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изучать необходимые сведения, информацию и документы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добросовестно относится к своим обязанностям члена Комитета, соблюдать интересы Общества и его акционеров;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lastRenderedPageBreak/>
        <w:t>готовить документы по поручению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участвовать в подготовке планов деятельности и иных документов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не разглашать коммерческую и служебную тайну Общества.</w:t>
      </w:r>
    </w:p>
    <w:p w:rsidR="005E2682" w:rsidRPr="000B083B" w:rsidRDefault="005E2682">
      <w:pPr>
        <w:pStyle w:val="ConsPlusNormal"/>
        <w:spacing w:before="280"/>
        <w:ind w:firstLine="540"/>
        <w:jc w:val="both"/>
      </w:pPr>
      <w:r w:rsidRPr="000B083B">
        <w:t>3.6. Члены Комитета несут ответственность в соответствии с законодательством за: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умышленные действия (бездействие), противоречащие интересам Общества, и причиненные этим убытки Обществу;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разглашение личной тайны, а также коммерческой и служебной тайны Общества и причиненные этим убытки.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4. ПОРЯДОК РАБОТЫ КОМИТЕТА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4.1. Комитет организует свою работу самостоятельно в соответствии с функциями, определенными настоящим Положением, и выполняет иные поручения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соответствии с его задачами.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4.2. Непосредственно руководит деятельностью Комитета его Председатель, назначаемый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из числа членов сформированного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Председатель Комитета: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назначает даты проведения заседаний Комитета самостоятельно или на основании предложений членов Комитета, Совета директоров </w:t>
      </w:r>
      <w:r w:rsidRPr="000B083B">
        <w:rPr>
          <w:i/>
        </w:rPr>
        <w:t>(наблюдательного совета)</w:t>
      </w:r>
      <w:r w:rsidRPr="000B083B">
        <w:t>, Ревизионной комиссии;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дает поручения Корпоративному секретарю Общества об организации проведения заседаний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ведет заседания Комитета и обеспечивает рассмотрение всех вопросов, включенных в повестку дня;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подписывает протоколы заседаний Комитета и передает их и прилагаемые к нему материалы на хранение Корпоративному секретарю Общества: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4.3. Заседания Комитета проводятся по мере необходимости, но не реже одного раза в квартал.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4.4. Повестки дня заседаний Комитета определяются в соответствии с планом деятельности Комитета, который утверждается Комитетом не позднее одного месяца со дня формирования его состава. Члены Комитета вправе вносить иные вопросы в повестку дня заседания Комитета устно в начале каждого заседания или до его начала в письменном виде. Повестка дня заседания утверждается непосредственно на заседании до начала обсуждения всех вопросов.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4.5. В заседании Комитета принимают участие его члены, а также лица, приглашенные на заседание по инициативе членов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4.6. Заседание Комитета является правомочным (имеет кворум), если в нем приняли участие не менее 2/3 общего числа членов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4.7. Решения на заседании Комитета принимаются большинством голосов от общего числа </w:t>
      </w:r>
      <w:r w:rsidRPr="000B083B">
        <w:lastRenderedPageBreak/>
        <w:t>членов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Каждый член Комитета при принятии решений обладает одним голосом. В случае равенства голосов голос Председателя Комитета является решающим.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Передача голоса одним членом Комитета другому члену Комитета или иному лицу не допускается.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4.8. Заседания по решению Председателя Комитета могут проводиться в форме очного заседания (в том числе в режиме видеоконференции) или заочного голосования.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Информация о форме проведения заседания Комитета указывается в уведомлениях о проведении заседания, которые готовятся и рассылаются Корпоративным секретарем.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При проведении заседания в очной форме для определения кворума и результатов голосования по вопросам повестки дня учитываются письменные мнения членов Комитета, отсутствующих на заседании, поступившие до начала заседания.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При проведении заседания в форме заочного голосования члены Комитета голосуют путем заполнения опросного листа.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 заполнении опросного листа для заочного голосования членом Комитета должен быть оставлен </w:t>
      </w:r>
      <w:proofErr w:type="spellStart"/>
      <w:r w:rsidRPr="000B083B">
        <w:t>незачеркнутым</w:t>
      </w:r>
      <w:proofErr w:type="spellEnd"/>
      <w:r w:rsidRPr="000B083B">
        <w:t xml:space="preserve"> только один из возможных вариантов голосования по каждому проекту решения по каждому вопросу ("за", "против", "воздержался"). Иначе опросный лист считается незаполненным. Заполненный опросный лист должен быть подписан членом Комитета с указанием его фамилии, инициалов и даты заполнения.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Заполненный и подписанный опросный лист должен быть представлен членом Комитета в срок, указанный в опросном листе, Корпоративному секретарю Общества в оригинале либо посредством факсимильной или электронной связи.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Итоги голосования по вопросам повестки дня заседания, проводимого в заочной форме, подводятся на основании заполненных и подписанных членами Комитета опросных листов, полученных Корпоративным секретарем в установленный срок.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Опросный лист, полученный Корпоративным секретарем с нарушением требований и сроков, указанных в настоящем пункте, не учитывается при определении кворума и подведении итогов голосования.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4.9. Принятые Комитетом в пределах его компетенции решения доводятся до сведения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Председателем Комитета либо по его поручению иным членом комитета - членом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на ближайшем заседании Совета директоров </w:t>
      </w:r>
      <w:r w:rsidRPr="000B083B">
        <w:rPr>
          <w:i/>
        </w:rPr>
        <w:t>(наблюдательного совета)</w:t>
      </w:r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4.10. Все документы, связанные с деятельностью Комитета, должны храниться по месту нахождения Общества в соответствии с установленным в Обществе порядком хранения документов.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5. ОТЧЕТНОСТЬ КОМИТЕТА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5.1. Комитет готовит отчет о своей деятельности ежегодно перед годовым общим собранием акционеров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Ежегодный отчет Комитета подлежит предварительному утверждению Комитетом и подписывается Председателем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5.2. Ежегодный отчет Комитета содержит информацию за период со дня формирования </w:t>
      </w:r>
      <w:r w:rsidRPr="000B083B">
        <w:lastRenderedPageBreak/>
        <w:t>Комитета до даты утверждения отчета.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5.3. Совет директоров </w:t>
      </w:r>
      <w:r w:rsidRPr="000B083B">
        <w:rPr>
          <w:i/>
        </w:rPr>
        <w:t>(наблюдательный совет)</w:t>
      </w:r>
      <w:r w:rsidRPr="000B083B">
        <w:t xml:space="preserve"> вправе в любое время потребовать у Председателя Комитета отчет о работе Комитета в целом и о выполнении поручений Совета директоров </w:t>
      </w:r>
      <w:r w:rsidRPr="000B083B">
        <w:rPr>
          <w:i/>
        </w:rPr>
        <w:t>(наблюдательного совета)</w:t>
      </w:r>
      <w:r w:rsidRPr="000B083B">
        <w:t>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6. ЗАКЛЮЧИТЕЛЬНЫЕ ПОЛОЖЕНИЯ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6.1. Настоящее Положение, а также все дополнения и изменения к нему, утверждаются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6.2. Настоящее Положение и состав Комитета публикуется на сайте Общества в глобальной компьютерной сети Интернет.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right"/>
        <w:outlineLvl w:val="0"/>
      </w:pPr>
      <w:r w:rsidRPr="000B083B">
        <w:lastRenderedPageBreak/>
        <w:t>Приложение 3</w:t>
      </w:r>
    </w:p>
    <w:p w:rsidR="005E2682" w:rsidRPr="000B083B" w:rsidRDefault="005E2682">
      <w:pPr>
        <w:pStyle w:val="ConsPlusNormal"/>
        <w:jc w:val="right"/>
      </w:pPr>
      <w:r w:rsidRPr="000B083B">
        <w:t>к постановлению</w:t>
      </w:r>
    </w:p>
    <w:p w:rsidR="005E2682" w:rsidRPr="000B083B" w:rsidRDefault="005E2682">
      <w:pPr>
        <w:pStyle w:val="ConsPlusNormal"/>
        <w:jc w:val="right"/>
      </w:pPr>
      <w:r w:rsidRPr="000B083B">
        <w:t>Государственного комитета</w:t>
      </w:r>
    </w:p>
    <w:p w:rsidR="005E2682" w:rsidRPr="000B083B" w:rsidRDefault="005E2682">
      <w:pPr>
        <w:pStyle w:val="ConsPlusNormal"/>
        <w:jc w:val="right"/>
      </w:pPr>
      <w:r w:rsidRPr="000B083B">
        <w:t>по имуществу Республики Беларусь</w:t>
      </w:r>
    </w:p>
    <w:p w:rsidR="005E2682" w:rsidRPr="000B083B" w:rsidRDefault="005E2682">
      <w:pPr>
        <w:pStyle w:val="ConsPlusNormal"/>
        <w:jc w:val="right"/>
      </w:pPr>
      <w:r w:rsidRPr="000B083B">
        <w:t>от 09.07.2015 N 29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right"/>
      </w:pPr>
      <w:bookmarkStart w:id="9" w:name="P411"/>
      <w:bookmarkEnd w:id="9"/>
      <w:r w:rsidRPr="000B083B">
        <w:t>Примерная форма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УТВЕРЖДЕНО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Решение Совета директоров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</w:t>
      </w:r>
      <w:r w:rsidRPr="000B083B">
        <w:rPr>
          <w:i/>
        </w:rPr>
        <w:t>(наблюдательного совета)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Открытого акционерного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общества _______________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протокол N ____ от ___.___.2015</w:t>
      </w:r>
    </w:p>
    <w:p w:rsidR="005E2682" w:rsidRPr="000B083B" w:rsidRDefault="005E2682">
      <w:pPr>
        <w:pStyle w:val="ConsPlusNonformat"/>
        <w:jc w:val="both"/>
      </w:pP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</w:t>
      </w:r>
      <w:r w:rsidRPr="000B083B">
        <w:rPr>
          <w:b/>
        </w:rPr>
        <w:t>ПОЛОЖЕНИЕ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</w:t>
      </w:r>
      <w:r w:rsidRPr="000B083B">
        <w:rPr>
          <w:b/>
        </w:rPr>
        <w:t>О КОМИТЕТЕ ПО СТРАТЕГИИ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</w:t>
      </w:r>
      <w:r w:rsidRPr="000B083B">
        <w:rPr>
          <w:b/>
        </w:rPr>
        <w:t>ПРИ СОВЕТЕ ДИРЕКТОРОВ</w:t>
      </w:r>
      <w:r w:rsidRPr="000B083B">
        <w:t xml:space="preserve"> </w:t>
      </w:r>
      <w:r w:rsidRPr="000B083B">
        <w:rPr>
          <w:b/>
          <w:i/>
        </w:rPr>
        <w:t>(НАБЛЮДАТЕЛЬНОМ СОВЕТЕ)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</w:t>
      </w:r>
      <w:r w:rsidRPr="000B083B">
        <w:rPr>
          <w:b/>
        </w:rPr>
        <w:t>Открытого акционерного общества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</w:t>
      </w:r>
      <w:r w:rsidRPr="000B083B">
        <w:rPr>
          <w:b/>
        </w:rPr>
        <w:t>_____________________________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1. ОБЩИЕ ПОЛОЖЕНИЯ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1.1. Комитет по стратегии (далее - Комитет) избирается ежегодно из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 иных лиц (за исключением директора </w:t>
      </w:r>
      <w:r w:rsidRPr="000B083B">
        <w:rPr>
          <w:i/>
        </w:rPr>
        <w:t>(генерального директора)</w:t>
      </w:r>
      <w:r w:rsidRPr="000B083B">
        <w:t xml:space="preserve"> и членов Дирекции </w:t>
      </w:r>
      <w:r w:rsidRPr="000B083B">
        <w:rPr>
          <w:i/>
        </w:rPr>
        <w:t>(Правления)</w:t>
      </w:r>
      <w:r w:rsidRPr="000B083B">
        <w:t xml:space="preserve">, пользующихся доверием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, в том числе акционеров Общества, и обладающих необходимым опытом и уровнем профессиональной подготовки, в количестве ___ человек </w:t>
      </w:r>
      <w:r w:rsidRPr="000B083B">
        <w:rPr>
          <w:i/>
        </w:rPr>
        <w:t>(не менее 5 человек)</w:t>
      </w:r>
      <w:r w:rsidRPr="000B083B">
        <w:t xml:space="preserve">. При этом большинство в Комитете должны составлять члены Совета директоров </w:t>
      </w:r>
      <w:r w:rsidRPr="000B083B">
        <w:rPr>
          <w:i/>
        </w:rPr>
        <w:t>(наблюдательного совета)</w:t>
      </w:r>
      <w:r w:rsidRPr="000B083B">
        <w:t>. В состав Комитета должны быть избраны как минимум два независимых директора.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1.2. Комитет является консультативно-совещательным органом, созданным с целью обеспечения выполнения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Общества функции по определению стратегии деятельности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Решения Комитета, принимаемые в рамках полномочий, определенных настоящим Положением, носят рекомендательный характер для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1.3. По решению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численный и персональный состав Комитета может быть изменен в любое время.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1.4. Корпоративный секретарь Общества участвует в работе Комитета в соответствии с настоящим Положением.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2. ЗАДАЧИ И ФУНКЦИИ КОМИТЕТА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2.1. Задачами Комитета являются: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оценка эффективности деятельности Общества и подготовка предложений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по определению стратегии развития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мониторинг состояния рынка и иных факторов, влияющих на экономическое положение Общества, и определение возможных предпринимательских, финансовых и имущественных рисков для Общества и его акционеров. Своевременное информирование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 неблагоприятных факторах для развития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lastRenderedPageBreak/>
        <w:t xml:space="preserve">подготовка предложений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по изменению стратегии развития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обеспечение контроля за реализацией исполнительным органом Общества утвержденной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стратегии развития Общества, подготовка соответствующих заключений;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2.2. В соответствии с возложенными не него задачами Комитет: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готовит предложения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по формированию стратегии развития, в том числе по организационной, инвестиционной, финансовой (дивидендная политика, структура собственного и заемного капиталов и т.д.), информационной стратегии и стратегии в области экологии и охраны окружающей среды и иным функциональным стратегиям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рассматривает проекты годовых финансово-хозяйственных планов Общества и готовит заключения по ним (если подготовка такого плана предусмотрена уставом Общества);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изучает и оценивает финансовые и экономические показатели деятельности Общества, выявляет факторы, негативно влияющие на эти показатели;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оценивает экономическую ситуацию в стране и в актуальных для Общества регионах с целью выявления рисков или новых потенциальных возможностей для деятельности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предварительно рассматривает следующие вопросы, входящие в компетенцию Совета директоров </w:t>
      </w:r>
      <w:r w:rsidRPr="000B083B">
        <w:rPr>
          <w:i/>
        </w:rPr>
        <w:t>(наблюдательного совета)</w:t>
      </w:r>
      <w:r w:rsidRPr="000B083B">
        <w:t>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 выпуске Обществом эмиссионных ценных бумаг, за исключением решения о выпуске акций;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об использовании резервных и других фондов Общества: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заслушивает отчеты Директора </w:t>
      </w:r>
      <w:r w:rsidRPr="000B083B">
        <w:rPr>
          <w:i/>
        </w:rPr>
        <w:t>(генерального директора)</w:t>
      </w:r>
      <w:r w:rsidRPr="000B083B">
        <w:t xml:space="preserve"> о выполнении утвержденной стратегии развития Общества и основанных на ней бизнес-планов и инвестиционных проектов;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готовит по результатам каждого полугодия информацию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о ходе реализации стратегии развития Общества и достигнутых результатах;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готовит проекты локальных нормативных правовых актов Общества по вопросам его компетенции;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выполняет поручения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соответствии с задачами Комитета.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3. ПРАВА КОМИТЕТА, ПРАВА, ОБЯЗАННОСТИ И ОТВЕТСТВЕННОСТЬ ЧЛЕНОВ КОМИТЕТА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3.1. Для реализации задач и функций Комитет имеет следующие права: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получать от исполнительного органа Общества необходимые сведения, информацию и документы, их содержащие, в том числе по согласованию с Советом директоров </w:t>
      </w:r>
      <w:r w:rsidRPr="000B083B">
        <w:rPr>
          <w:i/>
        </w:rPr>
        <w:t>(наблюдательным советом)</w:t>
      </w:r>
      <w:r w:rsidRPr="000B083B">
        <w:t>, составляющие коммерческую и служебную тайну;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получать от исполнительного органа Общества, Ревизионной комиссии </w:t>
      </w:r>
      <w:r w:rsidRPr="000B083B">
        <w:rPr>
          <w:i/>
        </w:rPr>
        <w:t>(ревизора).</w:t>
      </w:r>
      <w:r w:rsidRPr="000B083B">
        <w:t xml:space="preserve"> ее членов в </w:t>
      </w:r>
      <w:r w:rsidRPr="000B083B">
        <w:lastRenderedPageBreak/>
        <w:t>соответствии с их компетенцией письменные и устные пояснения по рассматриваемым вопросам: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3.2. Реализация Комитетом его прав должна осуществляться строго в соответствии с законодательством, уставом Общества, Корпоративным кодексом, настоящим Положением и иными локальными нормативными правовыми актами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3.3. Члены Комитета имеют равные права на участие в заседаниях, на обсуждение и участие в голосовании по вопросам повестки дня, на внесение предложений, на особое мнение, на получение необходимой информации для принятия решений.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3.4. В обязанности членов Комитета входит: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знать основы законодательства, регулирующего экономические отношения, в том числе внешнеэкономическую деятельность, устав Общества, Корпоративный кодекс Общества, иные локальные нормативные правовые акты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поддерживать свою квалификацию, знать экономическую ситуацию в стране </w:t>
      </w:r>
      <w:r w:rsidRPr="000B083B">
        <w:rPr>
          <w:i/>
        </w:rPr>
        <w:t>(в регионе ___, в мире)</w:t>
      </w:r>
      <w:r w:rsidRPr="000B083B">
        <w:t xml:space="preserve"> и ее тенденции в объеме, необходимом для эффективной работы в Комитете;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участвовать в заседаниях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изучать необходимые сведения, информацию и документы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добросовестно относится к своим обязанностям члена Комитета, соблюдать интересы Общества и его акционеров;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готовить документы по поручению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участвовать в подготовке планов деятельности и иных документов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не разглашать коммерческую и служебную тайну Общества.</w:t>
      </w:r>
    </w:p>
    <w:p w:rsidR="005E2682" w:rsidRPr="000B083B" w:rsidRDefault="005E2682">
      <w:pPr>
        <w:pStyle w:val="ConsPlusNormal"/>
        <w:spacing w:before="280"/>
        <w:ind w:firstLine="540"/>
        <w:jc w:val="both"/>
      </w:pPr>
      <w:r w:rsidRPr="000B083B">
        <w:t>3.6. Члены Комитета несут ответственность в соответствии с законодательством за: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умышленные действия (бездействие), противоречащие интересам Общества, и причиненные этим убытки Обществу;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разглашение коммерческой и служебной тайны Общества и причиненные этим убытки Обществу.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4. ПОРЯДОК РАБОТЫ КОМИТЕТА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4.1. Комитет организует свою работу самостоятельно в соответствии с функциями, определенными настоящим Положением, и выполняет поручения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соответствии с его задачами.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4.2. Непосредственно руководит деятельностью Комитета его Председатель, назначаемый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из числа членов сформированного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Председатель Комитета: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lastRenderedPageBreak/>
        <w:t xml:space="preserve">назначает даты проведения заседаний Комитета самостоятельно или на основании предложений членов Комитета, Совета директоров </w:t>
      </w:r>
      <w:r w:rsidRPr="000B083B">
        <w:rPr>
          <w:i/>
        </w:rPr>
        <w:t>(наблюдательного совета)</w:t>
      </w:r>
      <w:r w:rsidRPr="000B083B">
        <w:t>, Ревизионной комиссии;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дает поручения Корпоративному секретарю Общества об организации проведения заседаний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ведет заседания Комитета и обеспечивает рассмотрение всех вопросов, включенных в повестку дня;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подписывает протоколы заседаний Комитета и передает их и прилагаемые к нему материалы на хранение Корпоративному секретарю Общества: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4.3. Заседания Комитета проводятся по мере необходимости, но не реже одного раза в квартал.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4.4. Повестки дня заседаний Комитета определяются в соответствии с планом деятельности Комитета, который утверждается Комитетом не позднее одного месяца со дня формирования его состава. Члены Комитета вправе вносить иные вопросы в повестку дня заседания Комитета устно в начале каждого заседания или до его начала в письменном виде. Повестка дня заседания утверждается непосредственно на заседании до начала обсуждения всех вопросов.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4.5. В заседании Комитета принимают участие его члены, а также лица, приглашенные на заседание по инициативе членов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4.6. Заседание Комитета является правомочным (имеет кворум), если в нем приняли участие не менее 2/3 общего числа членов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4.7. Решения на заседании Комитета принимаются большинством голосов от общего числа членов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Каждый член Комитета при принятии решений обладает одним голосом. В случае равенства голосов голос Председателя Комитета является решающим.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Передача голоса одним членом Комитета другому члену Комитета или иному лицу не допускается.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4.8. Заседания по решению Председателя Комитета могут проводиться в форме очного заседания (в том числе в режиме видеоконференции) или, в случае необходимости оперативного рассмотрения и принятия решения (в течение не более 5 рабочих дней), в форме заочного голосования.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Информация о форме проведения заседания Комитета указывается в уведомлениях о проведении заседания, которые готовятся и рассылаются Корпоративным секретарем.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При проведении заседания в очной форме для определения кворума и результатов голосования по вопросам повестки дня учитываются письменные мнения членов Комитета, отсутствующих на заседании, поступившие до начала заседания.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 проведении заседания в форме заочного голосования члены Комитета голосуют путем заполнения опросного листа. Количество вопросов, выносимых в опросный лист для рассмотрения на заседании в форме заочного голосования, не может быть более ______ </w:t>
      </w:r>
      <w:r w:rsidRPr="000B083B">
        <w:rPr>
          <w:i/>
        </w:rPr>
        <w:t>(трех)</w:t>
      </w:r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 заполнении опросного листа для заочного голосования членом Комитета должен быть </w:t>
      </w:r>
      <w:r w:rsidRPr="000B083B">
        <w:lastRenderedPageBreak/>
        <w:t xml:space="preserve">оставлен </w:t>
      </w:r>
      <w:proofErr w:type="spellStart"/>
      <w:r w:rsidRPr="000B083B">
        <w:t>незачеркнутым</w:t>
      </w:r>
      <w:proofErr w:type="spellEnd"/>
      <w:r w:rsidRPr="000B083B">
        <w:t xml:space="preserve"> только один из возможных вариантов голосования по каждому проекту решения по каждому вопросу ("за", "против", "воздержался"). Иначе опросный лист считается незаполненным. Заполненный опросный лист должен быть подписан членом Комитета с указанием его фамилии, инициалов и даты заполнения.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Заполненный и подписанный опросный лист должен быть представлен членом Комитета в срок, указанный в опросном листе, Корпоративному секретарю Общества в оригинале либо посредством факсимильной или электронной связи.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Итоги голосования по вопросам повестки дня заседания, проводимого в заочной форме, подводятся на основании заполненных и подписанных членами Комитета опросных листов, полученных Корпоративным секретарем в установленный срок.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Опросный лист, полученный Корпоративным секретарем с нарушением требований и сроков, указанных в настоящем пункте, не учитывается при определении кворума и подведении итогов голосования.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4.9. Принятые Комитетом в пределах его компетенции решения доводятся до сведения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Председателем Комитета либо по его поручению иным членом комитета - членом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на ближайшем заседании Совета директоров </w:t>
      </w:r>
      <w:r w:rsidRPr="000B083B">
        <w:rPr>
          <w:i/>
        </w:rPr>
        <w:t>(наблюдательного совета)</w:t>
      </w:r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4.10. Все документы, связанные с деятельностью Комитета, должны храниться по месту нахождения Общества в соответствии с установленным в Обществе порядком хранения документов.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5. ОТЧЕТНОСТЬ КОМИТЕТА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5.1. Комитет готовит отчет о своей деятельности ежегодно перед годовым общим собранием акционеров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Ежегодный отчет Комитета подлежит предварительному утверждению Комитетом и подписывается Председателем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5.2. Ежегодный отчет Комитета содержит информацию за период со дня формирования Комитета до даты утверждения отчета.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5.3. Совет директоров </w:t>
      </w:r>
      <w:r w:rsidRPr="000B083B">
        <w:rPr>
          <w:i/>
        </w:rPr>
        <w:t>(наблюдательный совет)</w:t>
      </w:r>
      <w:r w:rsidRPr="000B083B">
        <w:t xml:space="preserve"> вправе в любое время потребовать у Председателя Комитета отчет о работе Комитета в целом и о выполнении поручений Совета директоров </w:t>
      </w:r>
      <w:r w:rsidRPr="000B083B">
        <w:rPr>
          <w:i/>
        </w:rPr>
        <w:t>(наблюдательного совета)</w:t>
      </w:r>
      <w:r w:rsidRPr="000B083B">
        <w:t>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6. ЗАКЛЮЧИТЕЛЬНЫЕ ПОЛОЖЕНИЯ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6.1. Настоящее Положение, а также все дополнения и изменения к нему, утверждаются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6.2. Настоящее Положение и состав Комитета публикуется на сайте Общества в глобальной компьютерной сети Интернет.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right"/>
        <w:outlineLvl w:val="0"/>
      </w:pPr>
    </w:p>
    <w:p w:rsidR="005E2682" w:rsidRPr="000B083B" w:rsidRDefault="005E2682">
      <w:pPr>
        <w:pStyle w:val="ConsPlusNormal"/>
        <w:jc w:val="right"/>
        <w:outlineLvl w:val="0"/>
      </w:pPr>
    </w:p>
    <w:p w:rsidR="005E2682" w:rsidRPr="000B083B" w:rsidRDefault="005E2682">
      <w:pPr>
        <w:pStyle w:val="ConsPlusNormal"/>
        <w:jc w:val="right"/>
        <w:outlineLvl w:val="0"/>
      </w:pPr>
    </w:p>
    <w:p w:rsidR="005E2682" w:rsidRPr="000B083B" w:rsidRDefault="005E2682">
      <w:pPr>
        <w:pStyle w:val="ConsPlusNormal"/>
        <w:jc w:val="right"/>
        <w:outlineLvl w:val="0"/>
      </w:pPr>
      <w:r w:rsidRPr="000B083B">
        <w:lastRenderedPageBreak/>
        <w:t>Приложение 4</w:t>
      </w:r>
    </w:p>
    <w:p w:rsidR="005E2682" w:rsidRPr="000B083B" w:rsidRDefault="005E2682">
      <w:pPr>
        <w:pStyle w:val="ConsPlusNormal"/>
        <w:jc w:val="right"/>
      </w:pPr>
      <w:r w:rsidRPr="000B083B">
        <w:t>к постановлению</w:t>
      </w:r>
    </w:p>
    <w:p w:rsidR="005E2682" w:rsidRPr="000B083B" w:rsidRDefault="005E2682">
      <w:pPr>
        <w:pStyle w:val="ConsPlusNormal"/>
        <w:jc w:val="right"/>
      </w:pPr>
      <w:r w:rsidRPr="000B083B">
        <w:t>Государственного комитета</w:t>
      </w:r>
    </w:p>
    <w:p w:rsidR="005E2682" w:rsidRPr="000B083B" w:rsidRDefault="005E2682">
      <w:pPr>
        <w:pStyle w:val="ConsPlusNormal"/>
        <w:jc w:val="right"/>
      </w:pPr>
      <w:r w:rsidRPr="000B083B">
        <w:t>по имуществу Республики Беларусь</w:t>
      </w:r>
    </w:p>
    <w:p w:rsidR="005E2682" w:rsidRPr="000B083B" w:rsidRDefault="005E2682">
      <w:pPr>
        <w:pStyle w:val="ConsPlusNormal"/>
        <w:jc w:val="right"/>
      </w:pPr>
      <w:r w:rsidRPr="000B083B">
        <w:t>от 09.07.2015 N 29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right"/>
      </w:pPr>
      <w:bookmarkStart w:id="10" w:name="P532"/>
      <w:bookmarkEnd w:id="10"/>
      <w:r w:rsidRPr="000B083B">
        <w:t>Примерная форма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УТВЕРЖДЕНО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Решение Совета директоров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</w:t>
      </w:r>
      <w:r w:rsidRPr="000B083B">
        <w:rPr>
          <w:i/>
        </w:rPr>
        <w:t>(наблюдательного совета)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Открытого акционерного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общества ____________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             протокол N __ от ___.___.2015</w:t>
      </w:r>
    </w:p>
    <w:p w:rsidR="005E2682" w:rsidRPr="000B083B" w:rsidRDefault="005E2682">
      <w:pPr>
        <w:pStyle w:val="ConsPlusNonformat"/>
        <w:jc w:val="both"/>
      </w:pP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      </w:t>
      </w:r>
      <w:r w:rsidRPr="000B083B">
        <w:rPr>
          <w:b/>
        </w:rPr>
        <w:t>ПОЛОЖЕНИЕ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</w:t>
      </w:r>
      <w:r w:rsidRPr="000B083B">
        <w:rPr>
          <w:b/>
        </w:rPr>
        <w:t>О КОМИТЕТЕ ПО АУДИТУ ПРИ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</w:t>
      </w:r>
      <w:r w:rsidRPr="000B083B">
        <w:rPr>
          <w:b/>
        </w:rPr>
        <w:t>СОВЕТЕ ДИРЕКТОРОВ</w:t>
      </w:r>
      <w:r w:rsidRPr="000B083B">
        <w:t xml:space="preserve"> </w:t>
      </w:r>
      <w:r w:rsidRPr="000B083B">
        <w:rPr>
          <w:b/>
          <w:i/>
        </w:rPr>
        <w:t>(НАБЛЮДАТЕЛЬНОМ СОВЕТЕ)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</w:t>
      </w:r>
      <w:r w:rsidRPr="000B083B">
        <w:rPr>
          <w:b/>
        </w:rPr>
        <w:t>Открытого акционерного общества</w:t>
      </w:r>
    </w:p>
    <w:p w:rsidR="005E2682" w:rsidRPr="000B083B" w:rsidRDefault="005E2682">
      <w:pPr>
        <w:pStyle w:val="ConsPlusNonformat"/>
        <w:jc w:val="both"/>
      </w:pPr>
      <w:r w:rsidRPr="000B083B">
        <w:t xml:space="preserve">                           </w:t>
      </w:r>
      <w:r w:rsidRPr="000B083B">
        <w:rPr>
          <w:b/>
        </w:rPr>
        <w:t>_____________________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1. ОБЩИЕ ПОЛОЖЕНИЯ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1.1. Комитет по аудиту (далее - Комитет) избирается ежегодно из членов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и иных лиц (за исключением директора (генерального директора) и членов Дирекции </w:t>
      </w:r>
      <w:r w:rsidRPr="000B083B">
        <w:rPr>
          <w:i/>
        </w:rPr>
        <w:t>(Правления))</w:t>
      </w:r>
      <w:r w:rsidRPr="000B083B">
        <w:t xml:space="preserve">, пользующихся доверием членов Совета директоров </w:t>
      </w:r>
      <w:r w:rsidRPr="000B083B">
        <w:rPr>
          <w:i/>
        </w:rPr>
        <w:t>(наблюдательного совета) и</w:t>
      </w:r>
      <w:r w:rsidRPr="000B083B">
        <w:t xml:space="preserve"> обладающих необходимым опытом и уровнем профессиональной подготовки, в количестве ___ человек </w:t>
      </w:r>
      <w:r w:rsidRPr="000B083B">
        <w:rPr>
          <w:i/>
        </w:rPr>
        <w:t>(не менее 3 человек).</w:t>
      </w:r>
      <w:r w:rsidRPr="000B083B">
        <w:t xml:space="preserve"> При этом большинство в Комитете должны составлять члены Совета директоров </w:t>
      </w:r>
      <w:r w:rsidRPr="000B083B">
        <w:rPr>
          <w:i/>
        </w:rPr>
        <w:t>(наблюдательного совета.)</w:t>
      </w:r>
      <w:r w:rsidRPr="000B083B">
        <w:t xml:space="preserve"> В состав Комитета должен быть избран как минимум один независимый директор.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1.2. Комитет является консультативно-совещательным органом, созданным с целью обеспечения выполнения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Общества функций по контролю за финансово-хозяйственной деятельностью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Решения Комитета, принимаемые в рамках полномочий, определенных настоящим Положением, носят рекомендательный характер для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1.3. По решению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численный и персональный состав Комитета может быть изменен в любое время.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1.4. Корпоративный секретарь Общества участвует в работе Комитета в соответствии с настоящим Положением.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2. ЗАДАЧИ И ФУНКЦИИ КОМИТЕТА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2.1. Задачами Комитета являются: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совершенствование функционирования системы внутреннего контроля и управления рисками в Обществе;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обеспечение прозрачности финансовых и хозяйственных операций Общества и предупреждение злоупотреблений со стороны исполнительного органа его членов и работников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обеспечение достоверности раскрываемой информации о финансовом и экономическом </w:t>
      </w:r>
      <w:r w:rsidRPr="000B083B">
        <w:lastRenderedPageBreak/>
        <w:t>положении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2.2. В соответствии с возложенными не него задачами Комитет: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рассматривает вопросы учета имущества Общества и его финансовых и хозяйственных операций и соответствия учета финансовых и хозяйственных операций Общества законодательству;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разрабатывает предложения по учетной политике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осуществляет анализ состояния внутреннего контроля за финансово-хозяйственной деятельностью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готовит предложения по актуальным вопросам в сфере аудита и внутреннего контроля в Обществе;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осуществляет взаимодействие с независимым аудитором, Ревизионной комиссией </w:t>
      </w:r>
      <w:r w:rsidRPr="000B083B">
        <w:rPr>
          <w:i/>
        </w:rPr>
        <w:t>(ревизором);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изучает и анализирует заключения Ревизионной комиссии </w:t>
      </w:r>
      <w:r w:rsidRPr="000B083B">
        <w:rPr>
          <w:i/>
        </w:rPr>
        <w:t>(ревизора)</w:t>
      </w:r>
      <w:r w:rsidRPr="000B083B">
        <w:t xml:space="preserve"> Общества, отчеты и заключения независимого аудитора;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оценивает прозрачность и законность финансовых и хозяйственных операций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готовит и представляет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заключения о финансовом положении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разрабатывает предложения об информации о финансово-хозяйственной деятельности Общества, подлежащей раскрытию;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предлагает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кандидатуры независимых аудиторов;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представляет Совету директоров </w:t>
      </w:r>
      <w:r w:rsidRPr="000B083B">
        <w:rPr>
          <w:i/>
        </w:rPr>
        <w:t>(наблюдательному совету)</w:t>
      </w:r>
      <w:r w:rsidRPr="000B083B">
        <w:t xml:space="preserve"> Общества отчеты о состоянии аудита в Обществе и информацию о выявленных недостатках, нарушениях и проблемах в учете финансовых и хозяйственных операций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осуществляет контроль за исполнением мероприятий по устранению недостатков, выявленных в ходе проведения внутреннего контроля и независимого аудита;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контролирует реализацию крупных сделок Общества и сделок Общества с участием аффилированных лиц;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предлагает и рассматривает кандидатуры для избрания в состав Ревизионной комиссии </w:t>
      </w:r>
      <w:r w:rsidRPr="000B083B">
        <w:rPr>
          <w:i/>
        </w:rPr>
        <w:t>(ревизором)</w:t>
      </w:r>
      <w:r w:rsidRPr="000B083B">
        <w:t>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предлагает и рассматривает кандидатуры на должности: ________________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готовит проекты локальных нормативных правовых актов Общества по вопросам его компетенции.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3. ПРАВА КОМИТЕТА, ПРАВА, ОБЯЗАННОСТИ И ОТВЕТСТВЕННОСТЬ ЧЛЕНОВ КОМИТЕТА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>3.1. Для реализации задач и функций Комитет имеет следующие права: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получать от исполнительного органа Общества необходимые сведения и информацию и документы, их содержащие, в том числе по согласованию с Советом директоров </w:t>
      </w:r>
      <w:r w:rsidRPr="000B083B">
        <w:rPr>
          <w:i/>
        </w:rPr>
        <w:t>(наблюдательным советом),</w:t>
      </w:r>
      <w:r w:rsidRPr="000B083B">
        <w:t xml:space="preserve"> составляющие коммерческую и служебную тайну;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lastRenderedPageBreak/>
        <w:t xml:space="preserve">получать от исполнительного органа Общества, Ревизионной комиссии </w:t>
      </w:r>
      <w:r w:rsidRPr="000B083B">
        <w:rPr>
          <w:i/>
        </w:rPr>
        <w:t>(ревизора),</w:t>
      </w:r>
      <w:r w:rsidRPr="000B083B">
        <w:t xml:space="preserve"> ее членов в соответствии с их компетенцией письменные и устные пояснения по рассматриваемым вопросам: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________________________________________.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3.2. Реализация Комитетом его прав должна осуществляться строго в соответствии с законодательством, уставом Общества, Корпоративным кодексом, настоящим Положением и иными локальными нормативными правовыми актами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3.3. Члены Комитета имеют равные права на участие в заседаниях, на обсуждение и участие в голосовании по вопросам повестки дня, на внесение предложений, на особое мнение, на получение необходимой информации для принятия решений.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3.4. В обязанности членов Комитета входит: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знать законодательство, регулирующее отношения, являющиеся предметом аудита, устав Общества, Корпоративный кодекс Общества, иные локальные нормативные правовые акты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участвовать в заседаниях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изучать необходимые сведения, информацию и документы Общества;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добросовестно относится к своим обязанностям члена Комитета, соблюдать интересы Общества и его акционеров;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готовить документы по поручению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участвовать в подготовке планов деятельности и иных документов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не разглашать коммерческую и служебную тайну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3.5. Члены Комитета несут ответственность в соответствии с законодательством за: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умышленные действия (бездействие), противоречащие интересам Общества, и причиненные этим убытки Обществу;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разглашение коммерческой и служебной тайны Общества и причиненные этим убытки Обществу.</w:t>
      </w:r>
    </w:p>
    <w:p w:rsidR="005E2682" w:rsidRPr="000B083B" w:rsidRDefault="005E2682">
      <w:pPr>
        <w:pStyle w:val="ConsPlusNormal"/>
        <w:ind w:firstLine="540"/>
        <w:jc w:val="both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4. ПОРЯДОК РАБОТЫ КОМИТЕТА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4.1. Комитет организует свою работу самостоятельно в соответствии с функциями, определенными настоящим Положением, и выполняет поручения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в соответствии с его задачами.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4.2. Непосредственно руководит деятельностью Комитета его Председатель, назначаемый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из числа членов сформированного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Председатель Комитета: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назначает даты проведения заседаний Комитета самостоятельно или на основании предложений членов Комитета, Совета директоров </w:t>
      </w:r>
      <w:r w:rsidRPr="000B083B">
        <w:rPr>
          <w:i/>
        </w:rPr>
        <w:t>(наблюдательного совета),</w:t>
      </w:r>
      <w:r w:rsidRPr="000B083B">
        <w:t xml:space="preserve"> Ревизионной </w:t>
      </w:r>
      <w:r w:rsidRPr="000B083B">
        <w:lastRenderedPageBreak/>
        <w:t xml:space="preserve">комиссии </w:t>
      </w:r>
      <w:r w:rsidRPr="000B083B">
        <w:rPr>
          <w:i/>
        </w:rPr>
        <w:t>(ревизора)</w:t>
      </w:r>
      <w:r w:rsidRPr="000B083B">
        <w:t>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дает поручения Корпоративному секретарю Общества об организации проведения заседаний Комитета;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ведет заседания Комитета и обеспечивает рассмотрение всех вопросов, включенных в повестку дня;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подписывает протоколы заседаний Комитета и передает их и прилагаемые к нему материалы на хранение Корпоративному секретарю Общества: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_______________________________;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_______________________________.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4.3. Заседания Комитета проводятся по мере необходимости, но не реже одного раза в квартал.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4.4. Повестки дня заседаний Комитета определяются в соответствии с планом деятельности Комитета, который утверждается Комитетом не позднее одного месяца со дня формирования его состава. Члены Комитета вправе вносить иные вопросы в повестку дня заседания Комитета устно в начале каждого заседания или до его начала в письменном виде. Повестка дня заседания утверждается непосредственно на заседании до начала обсуждения всех вопросов.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4.5. В заседании Комитета принимают участие его члены, а также лица, приглашенные на заседание по инициативе членов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4.6. Заседание Комитета является правомочным (имеет кворум), если в нем приняли участие не менее 2/3 общего числа членов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4.7. Решения на заседании Комитета принимаются большинством голосов от общего числа членов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Каждый член Комитета при принятии решений обладает одним голосом. В случае равенства голосов голос Председателя Комитета является решающим.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Передача голоса одним членом Комитета другому члену Комитета или иному лицу не допускается.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4.8. Заседания по решению Председателя Комитета могут проводиться в форме очного заседания (в том числе в режиме видеоконференции) или заочного голосования.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Информация о форме проведения заседания Комитета указывается в уведомлениях о проведении заседания, которые готовятся и рассылаются Корпоративным секретарем.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rPr>
          <w:i/>
        </w:rPr>
        <w:t>При проведении заседания в очной форме для определения кворума и результатов голосования по вопросам повестки дня учитываются письменные мнения членов Комитета, отсутствующих на заседании, и поступившие до начала заседания.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При проведении заседания в форме заочного голосования члены Комитета голосуют путем заполнения опросного листа.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При заполнении опросного листа для заочного голосования членом Комитета должен быть оставлен </w:t>
      </w:r>
      <w:proofErr w:type="spellStart"/>
      <w:r w:rsidRPr="000B083B">
        <w:t>незачеркнутым</w:t>
      </w:r>
      <w:proofErr w:type="spellEnd"/>
      <w:r w:rsidRPr="000B083B">
        <w:t xml:space="preserve"> только один из возможных вариантов голосования по каждому проекту решения по каждому вопросу ("за", "против", "воздержался"). Иначе опросный лист считается незаполненным. Заполненный опросный лист должен быть подписан членом Комитета с указанием его фамилии, инициалов и даты заполнения.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lastRenderedPageBreak/>
        <w:t>Заполненный и подписанный опросный лист должен быть представлен членом Комитета в срок, указанный в опросном листе, Корпоративному секретарю Общества в оригинале либо посредством факсимильной или электронной связи.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Итоги голосования по вопросам повестки дня заседания, проводимого в заочной форме, подводятся на основании заполненных и подписанных членами Комитета опросных листов, полученных Корпоративным секретарем в установленный срок.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Опросный лист, полученный Корпоративным секретарем с нарушением требований и сроков, указанных в настоящем пункте, не учитывается при определении кворума и подведении итогов голосования.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4.9. Принятые Комитетом в пределах его компетенции решения доводятся до сведения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Председателем Комитета либо по его поручению иным членом Комитета - членом Совета директоров </w:t>
      </w:r>
      <w:r w:rsidRPr="000B083B">
        <w:rPr>
          <w:i/>
        </w:rPr>
        <w:t>(наблюдательного совета)</w:t>
      </w:r>
      <w:r w:rsidRPr="000B083B">
        <w:t xml:space="preserve"> на ближайшем заседании Совета директоров </w:t>
      </w:r>
      <w:r w:rsidRPr="000B083B">
        <w:rPr>
          <w:i/>
        </w:rPr>
        <w:t>(наблюдательного совета)</w:t>
      </w:r>
      <w:r w:rsidRPr="000B083B">
        <w:t>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4.10. Все документы, связанные с деятельностью Комитета, должны храниться по месту нахождения Общества в соответствии с установленным в Обществе порядком хранения документов.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5. ОТЧЕТНОСТЬ КОМИТЕТА</w:t>
      </w:r>
    </w:p>
    <w:p w:rsidR="005E2682" w:rsidRPr="000B083B" w:rsidRDefault="005E2682">
      <w:pPr>
        <w:pStyle w:val="ConsPlusNormal"/>
        <w:jc w:val="center"/>
      </w:pPr>
      <w:bookmarkStart w:id="11" w:name="_GoBack"/>
      <w:bookmarkEnd w:id="11"/>
    </w:p>
    <w:p w:rsidR="005E2682" w:rsidRPr="000B083B" w:rsidRDefault="005E2682">
      <w:pPr>
        <w:pStyle w:val="ConsPlusNormal"/>
        <w:ind w:firstLine="540"/>
        <w:jc w:val="both"/>
      </w:pPr>
      <w:r w:rsidRPr="000B083B">
        <w:t>5.1. Комитет готовит отчет о своей деятельности ежегодно перед годовым общим собранием акционеров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Ежегодный отчет Комитета подлежит предварительному утверждению Комитетом и подписывается Председателем Комитета.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5.2. Ежегодный отчет Комитета содержит информацию за период со дня формирования Комитета до даты утверждения отчета.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 xml:space="preserve">5.3. Совет директоров </w:t>
      </w:r>
      <w:r w:rsidRPr="000B083B">
        <w:rPr>
          <w:i/>
        </w:rPr>
        <w:t>(наблюдательный совет)</w:t>
      </w:r>
      <w:r w:rsidRPr="000B083B">
        <w:t xml:space="preserve"> вправе в любое время потребовать у Председателя Комитета отчет о работе Комитета в целом и о выполнении поручений Совета директоров </w:t>
      </w:r>
      <w:r w:rsidRPr="000B083B">
        <w:rPr>
          <w:i/>
        </w:rPr>
        <w:t>(наблюдательного совета).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jc w:val="center"/>
        <w:outlineLvl w:val="1"/>
      </w:pPr>
      <w:r w:rsidRPr="000B083B">
        <w:rPr>
          <w:b/>
        </w:rPr>
        <w:t>6. ЗАКЛЮЧИТЕЛЬНЫЕ ПОЛОЖЕНИЯ</w:t>
      </w:r>
    </w:p>
    <w:p w:rsidR="005E2682" w:rsidRPr="000B083B" w:rsidRDefault="005E2682">
      <w:pPr>
        <w:pStyle w:val="ConsPlusNormal"/>
        <w:jc w:val="center"/>
      </w:pPr>
    </w:p>
    <w:p w:rsidR="005E2682" w:rsidRPr="000B083B" w:rsidRDefault="005E2682">
      <w:pPr>
        <w:pStyle w:val="ConsPlusNormal"/>
        <w:ind w:firstLine="540"/>
        <w:jc w:val="both"/>
      </w:pPr>
      <w:r w:rsidRPr="000B083B">
        <w:t xml:space="preserve">6.1. Настоящее Положение, а также все дополнения и изменения к нему, утверждаются Советом директоров </w:t>
      </w:r>
      <w:r w:rsidRPr="000B083B">
        <w:rPr>
          <w:i/>
        </w:rPr>
        <w:t>(наблюдательным советом)</w:t>
      </w:r>
      <w:r w:rsidRPr="000B083B">
        <w:t xml:space="preserve"> Общества.</w:t>
      </w:r>
    </w:p>
    <w:p w:rsidR="005E2682" w:rsidRPr="000B083B" w:rsidRDefault="005E2682">
      <w:pPr>
        <w:pStyle w:val="ConsPlusNormal"/>
        <w:spacing w:before="220"/>
        <w:ind w:firstLine="540"/>
        <w:jc w:val="both"/>
      </w:pPr>
      <w:r w:rsidRPr="000B083B">
        <w:t>6.2. Настоящее Положение и состав Комитета публикуется на сайте Общества в глобальной компьютерной сети Интернет.</w:t>
      </w: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jc w:val="both"/>
      </w:pPr>
    </w:p>
    <w:p w:rsidR="005E2682" w:rsidRPr="000B083B" w:rsidRDefault="005E26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4B29" w:rsidRPr="000B083B" w:rsidRDefault="001A4B29"/>
    <w:sectPr w:rsidR="001A4B29" w:rsidRPr="000B083B" w:rsidSect="005E268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E2682"/>
    <w:rsid w:val="000B083B"/>
    <w:rsid w:val="001A4B29"/>
    <w:rsid w:val="005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DF41E-56AF-48AC-8D5C-324CEAA0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6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26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26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26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26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B247861446FF780627301527A2C76B66A179CF04702C2C6E87361A751F796434B27B2BF47F9673042D70F315F96B3F77FCGCg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B247861446FF780627301527A2C76B66A179CF04732C2F6F8B39477F17206836B57474E36ADF27092F75ED14F1216C33ABCA660525AF6CFE3A049EG1g5O" TargetMode="External"/><Relationship Id="rId5" Type="http://schemas.openxmlformats.org/officeDocument/2006/relationships/hyperlink" Target="consultantplus://offline/ref=42B247861446FF780627301527A2C76B66A179CF04702F2B6F8C361A751F796434B27B2BF46D962B082F77EE13F27E6926BA9269003CB16FE326069C17G8g9O" TargetMode="External"/><Relationship Id="rId4" Type="http://schemas.openxmlformats.org/officeDocument/2006/relationships/hyperlink" Target="consultantplus://offline/ref=42B247861446FF780627301527A2C76B66A179CF04702F2B6F8C361A751F796434B27B2BF46D962B082F77E814F27E6926BA9269003CB16FE326069C17G8g9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9297</Words>
  <Characters>72522</Characters>
  <Application>Microsoft Office Word</Application>
  <DocSecurity>0</DocSecurity>
  <Lines>1295</Lines>
  <Paragraphs>437</Paragraphs>
  <ScaleCrop>false</ScaleCrop>
  <Company/>
  <LinksUpToDate>false</LinksUpToDate>
  <CharactersWithSpaces>81382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Таборко</dc:creator>
  <cp:lastModifiedBy>Таборко Елена Николаевна</cp:lastModifiedBy>
  <cp:revision>2</cp:revision>
  <dcterms:created xsi:type="dcterms:W3CDTF">2020-03-27T14:32:00Z</dcterms:created>
  <dcterms:modified xsi:type="dcterms:W3CDTF">2026-01-27T12:42:00Z</dcterms:modified>
</cp:coreProperties>
</file>