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7E82" w14:textId="77777777" w:rsidR="007205AE" w:rsidRPr="00A925A3" w:rsidRDefault="001C72C5" w:rsidP="007205AE">
      <w:pPr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7205AE" w:rsidRPr="00A925A3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Профильный социальный пансионат</w:t>
        </w:r>
      </w:hyperlink>
    </w:p>
    <w:p w14:paraId="1523A454" w14:textId="1821E72A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профильный социальный пансионат, в том числе повышенной комфортности, поселяются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граждане, достигшие общеустановленного пенсионного возраста, инвалиды I и II группы</w:t>
      </w:r>
      <w:r w:rsidRPr="00A925A3">
        <w:rPr>
          <w:rFonts w:ascii="Times New Roman" w:hAnsi="Times New Roman" w:cs="Times New Roman"/>
          <w:sz w:val="30"/>
          <w:szCs w:val="30"/>
        </w:rPr>
        <w:t>, а также граждане, ранее заключившие договор пожизненного содержания с иждивением за счет средств местных бюджетов с местным исполнительным и распорядительным органом,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признанные в установленном порядке недееспособными или ограниченно дееспособными, нуждающиеся в постоянном уходе или постоянной помощи, медицинской помощи</w:t>
      </w:r>
      <w:r w:rsidRPr="00A925A3">
        <w:rPr>
          <w:rFonts w:ascii="Times New Roman" w:hAnsi="Times New Roman" w:cs="Times New Roman"/>
          <w:sz w:val="30"/>
          <w:szCs w:val="30"/>
        </w:rPr>
        <w:t> </w:t>
      </w:r>
    </w:p>
    <w:p w14:paraId="1363E5C9" w14:textId="67ADE53C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Граждане, достигшие общеустановленного пенсионного возраста, инвалиды I и II группы,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не признанные в установленном порядке недееспособными</w:t>
      </w:r>
      <w:r w:rsidRPr="00A925A3">
        <w:rPr>
          <w:rFonts w:ascii="Times New Roman" w:hAnsi="Times New Roman" w:cs="Times New Roman"/>
          <w:sz w:val="30"/>
          <w:szCs w:val="30"/>
        </w:rPr>
        <w:t>,</w:t>
      </w:r>
      <w:r w:rsidR="001F0088"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Pr="00A925A3">
        <w:rPr>
          <w:rFonts w:ascii="Times New Roman" w:hAnsi="Times New Roman" w:cs="Times New Roman"/>
          <w:sz w:val="30"/>
          <w:szCs w:val="30"/>
        </w:rPr>
        <w:t>в профильный социальный пансионат могут поселяться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для временного, в том числе краткосрочного проживания</w:t>
      </w:r>
      <w:r w:rsidRPr="00A925A3">
        <w:rPr>
          <w:rFonts w:ascii="Times New Roman" w:hAnsi="Times New Roman" w:cs="Times New Roman"/>
          <w:sz w:val="30"/>
          <w:szCs w:val="30"/>
        </w:rPr>
        <w:t>. </w:t>
      </w:r>
    </w:p>
    <w:p w14:paraId="7A731D7E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 могут предоставляться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на платных условиях</w:t>
      </w:r>
      <w:r w:rsidRPr="00A925A3">
        <w:rPr>
          <w:rFonts w:ascii="Times New Roman" w:hAnsi="Times New Roman" w:cs="Times New Roman"/>
          <w:sz w:val="30"/>
          <w:szCs w:val="30"/>
        </w:rPr>
        <w:t> либо на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условиях государственного обеспечения</w:t>
      </w:r>
      <w:r w:rsidRPr="00A925A3">
        <w:rPr>
          <w:rFonts w:ascii="Times New Roman" w:hAnsi="Times New Roman" w:cs="Times New Roman"/>
          <w:sz w:val="30"/>
          <w:szCs w:val="30"/>
        </w:rPr>
        <w:t>. </w:t>
      </w:r>
    </w:p>
    <w:p w14:paraId="2D3F63EF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На платных условиях</w:t>
      </w:r>
      <w:r w:rsidRPr="00A925A3">
        <w:rPr>
          <w:rFonts w:ascii="Times New Roman" w:hAnsi="Times New Roman" w:cs="Times New Roman"/>
          <w:sz w:val="30"/>
          <w:szCs w:val="30"/>
        </w:rPr>
        <w:t> специальные жилые помещения в профильных социальных пансионатах предоставляются гражданам:</w:t>
      </w:r>
    </w:p>
    <w:p w14:paraId="73E996B9" w14:textId="06192701" w:rsidR="007205AE" w:rsidRPr="00A925A3" w:rsidRDefault="007205AE" w:rsidP="007205A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имеющим лиц, обязанных по закону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</w:t>
      </w:r>
      <w:r w:rsidR="00B1483C" w:rsidRPr="00A925A3">
        <w:rPr>
          <w:rFonts w:ascii="Times New Roman" w:hAnsi="Times New Roman" w:cs="Times New Roman"/>
          <w:sz w:val="30"/>
          <w:szCs w:val="30"/>
        </w:rPr>
        <w:t>, за исключение родителей, лишенных родительских прав, а также</w:t>
      </w:r>
      <w:r w:rsidR="00CC66FF" w:rsidRPr="00A925A3">
        <w:rPr>
          <w:rFonts w:ascii="Times New Roman" w:hAnsi="Times New Roman" w:cs="Times New Roman"/>
          <w:sz w:val="30"/>
          <w:szCs w:val="30"/>
        </w:rPr>
        <w:t xml:space="preserve"> инвалидов </w:t>
      </w:r>
      <w:r w:rsidR="00CC66FF" w:rsidRPr="00A925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C66FF" w:rsidRPr="00A925A3">
        <w:rPr>
          <w:rFonts w:ascii="Times New Roman" w:hAnsi="Times New Roman" w:cs="Times New Roman"/>
          <w:sz w:val="30"/>
          <w:szCs w:val="30"/>
        </w:rPr>
        <w:t xml:space="preserve"> и </w:t>
      </w:r>
      <w:r w:rsidR="00CC66FF" w:rsidRPr="00A925A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CC66FF" w:rsidRPr="00A925A3">
        <w:rPr>
          <w:rFonts w:ascii="Times New Roman" w:hAnsi="Times New Roman" w:cs="Times New Roman"/>
          <w:sz w:val="30"/>
          <w:szCs w:val="30"/>
        </w:rPr>
        <w:t xml:space="preserve"> группы, нуждающихся в прохождении курса  социальной реабилитации, абилитации</w:t>
      </w:r>
      <w:r w:rsidRPr="00A925A3">
        <w:rPr>
          <w:rFonts w:ascii="Times New Roman" w:hAnsi="Times New Roman" w:cs="Times New Roman"/>
          <w:sz w:val="30"/>
          <w:szCs w:val="30"/>
        </w:rPr>
        <w:t>;</w:t>
      </w:r>
    </w:p>
    <w:p w14:paraId="63481B4F" w14:textId="77777777" w:rsidR="007205AE" w:rsidRPr="00A925A3" w:rsidRDefault="007205AE" w:rsidP="007205A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получающим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14:paraId="604C9950" w14:textId="77777777" w:rsidR="007205AE" w:rsidRPr="00A925A3" w:rsidRDefault="007205AE" w:rsidP="007205A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краткосрочного проживания.</w:t>
      </w:r>
    </w:p>
    <w:p w14:paraId="75A27650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lastRenderedPageBreak/>
        <w:t>Иные граждане, из числа имеющих право на поселение в профильные социальные пансионаты, проживают в таких учреждениях  на условиях государственного обеспечения.</w:t>
      </w:r>
    </w:p>
    <w:p w14:paraId="74A1DC9C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Какие документы необходимо представить</w:t>
      </w:r>
    </w:p>
    <w:p w14:paraId="00994F20" w14:textId="273602FF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Для предоставления специального жилого помещения в профильном социальном пансионате 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для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постоянно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проживания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законный представитель гражданина или уполномоченное должностное лицо органа опеки и попечительства в органы по труду, занятости и социальной защите </w:t>
      </w:r>
      <w:r w:rsidR="003A22C1" w:rsidRPr="00A925A3">
        <w:rPr>
          <w:rFonts w:ascii="Times New Roman" w:hAnsi="Times New Roman" w:cs="Times New Roman"/>
          <w:sz w:val="30"/>
          <w:szCs w:val="30"/>
        </w:rPr>
        <w:t xml:space="preserve">дополнительно </w:t>
      </w:r>
      <w:r w:rsidR="00D17669" w:rsidRPr="00A925A3">
        <w:rPr>
          <w:rFonts w:ascii="Times New Roman" w:hAnsi="Times New Roman" w:cs="Times New Roman"/>
          <w:sz w:val="30"/>
          <w:szCs w:val="30"/>
        </w:rPr>
        <w:t>предоставляет</w:t>
      </w:r>
      <w:r w:rsidR="00F87938" w:rsidRPr="00A925A3">
        <w:rPr>
          <w:rFonts w:ascii="Times New Roman" w:hAnsi="Times New Roman" w:cs="Times New Roman"/>
          <w:sz w:val="30"/>
          <w:szCs w:val="30"/>
        </w:rPr>
        <w:t xml:space="preserve"> следующие документы</w:t>
      </w:r>
      <w:r w:rsidRPr="00A925A3">
        <w:rPr>
          <w:rFonts w:ascii="Times New Roman" w:hAnsi="Times New Roman" w:cs="Times New Roman"/>
          <w:sz w:val="30"/>
          <w:szCs w:val="30"/>
        </w:rPr>
        <w:t>:  </w:t>
      </w:r>
    </w:p>
    <w:p w14:paraId="147D3B3F" w14:textId="77777777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23569158" w14:textId="77777777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заключение врачебно-консультационной комиссии;</w:t>
      </w:r>
    </w:p>
    <w:p w14:paraId="4B129773" w14:textId="77777777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 или уполномоченного должностного лица органа опеки и попечительства;</w:t>
      </w:r>
    </w:p>
    <w:p w14:paraId="2348FAFF" w14:textId="77777777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41D1CD1F" w14:textId="77777777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выписку из медицинских документов;</w:t>
      </w:r>
    </w:p>
    <w:p w14:paraId="0E758DD4" w14:textId="16828190" w:rsidR="007205AE" w:rsidRPr="00A925A3" w:rsidRDefault="00CC66FF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копию </w:t>
      </w:r>
      <w:r w:rsidR="007E4384" w:rsidRPr="00A925A3">
        <w:rPr>
          <w:rFonts w:ascii="Times New Roman" w:hAnsi="Times New Roman" w:cs="Times New Roman"/>
          <w:sz w:val="30"/>
          <w:szCs w:val="30"/>
        </w:rPr>
        <w:t>решения</w:t>
      </w:r>
      <w:r w:rsidR="007205AE" w:rsidRPr="00A925A3">
        <w:rPr>
          <w:rFonts w:ascii="Times New Roman" w:hAnsi="Times New Roman" w:cs="Times New Roman"/>
          <w:sz w:val="30"/>
          <w:szCs w:val="30"/>
        </w:rPr>
        <w:t xml:space="preserve"> суда о признании недееспособным (ограниченно дееспособным) гражданина, определяемого в профильный социальный пансионат, в том числе повышенной комфортности;</w:t>
      </w:r>
    </w:p>
    <w:p w14:paraId="4ECEAE32" w14:textId="1FA45A05" w:rsidR="007205AE" w:rsidRPr="00A925A3" w:rsidRDefault="007205AE" w:rsidP="007205A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льготы;</w:t>
      </w:r>
    </w:p>
    <w:p w14:paraId="3E0FBB9D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Органы по труду, занятости и социальной защите запрашивают:</w:t>
      </w:r>
    </w:p>
    <w:p w14:paraId="7C9D5A23" w14:textId="64D02C26" w:rsidR="007205AE" w:rsidRPr="00A925A3" w:rsidRDefault="00CC66FF" w:rsidP="007205A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справку </w:t>
      </w:r>
      <w:r w:rsidR="007205AE" w:rsidRPr="00A925A3">
        <w:rPr>
          <w:rFonts w:ascii="Times New Roman" w:hAnsi="Times New Roman" w:cs="Times New Roman"/>
          <w:sz w:val="30"/>
          <w:szCs w:val="30"/>
        </w:rPr>
        <w:t>о занимаемом в данном населенном пункте жилом помещении, месте жительства и составе семьи;</w:t>
      </w:r>
    </w:p>
    <w:p w14:paraId="3B97E454" w14:textId="0AE5FAC2" w:rsidR="007205AE" w:rsidRPr="00A925A3" w:rsidRDefault="007205AE" w:rsidP="007205A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оформляют (запрашивают) справку о размере пенсии, </w:t>
      </w:r>
      <w:r w:rsidR="00E00E83" w:rsidRPr="00A925A3">
        <w:rPr>
          <w:rFonts w:ascii="Times New Roman" w:hAnsi="Times New Roman" w:cs="Times New Roman"/>
          <w:sz w:val="30"/>
          <w:szCs w:val="30"/>
        </w:rPr>
        <w:t xml:space="preserve">копию заключения медико-реабилитационной экспертной комиссии об инвалидности, копию индивидуальной программы реабилитации, абилитации инвалида (при их наличии), </w:t>
      </w:r>
      <w:r w:rsidRPr="00A925A3">
        <w:rPr>
          <w:rFonts w:ascii="Times New Roman" w:hAnsi="Times New Roman" w:cs="Times New Roman"/>
          <w:sz w:val="30"/>
          <w:szCs w:val="30"/>
        </w:rPr>
        <w:t>акт обследования материально-бытовых условий проживания,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 </w:t>
      </w:r>
    </w:p>
    <w:p w14:paraId="4D1F4ED8" w14:textId="20913BA8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предоставления специального жилого помещения в профильном социальном пансионате 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для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временно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проживани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A925A3">
        <w:rPr>
          <w:rFonts w:ascii="Times New Roman" w:hAnsi="Times New Roman" w:cs="Times New Roman"/>
          <w:sz w:val="30"/>
          <w:szCs w:val="30"/>
        </w:rPr>
        <w:t>гражданин</w:t>
      </w:r>
      <w:r w:rsidR="00F87938"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Pr="00A925A3">
        <w:rPr>
          <w:rFonts w:ascii="Times New Roman" w:hAnsi="Times New Roman" w:cs="Times New Roman"/>
          <w:sz w:val="30"/>
          <w:szCs w:val="30"/>
        </w:rPr>
        <w:t xml:space="preserve">или его </w:t>
      </w:r>
      <w:r w:rsidRPr="00A925A3">
        <w:rPr>
          <w:rFonts w:ascii="Times New Roman" w:hAnsi="Times New Roman" w:cs="Times New Roman"/>
          <w:sz w:val="30"/>
          <w:szCs w:val="30"/>
        </w:rPr>
        <w:lastRenderedPageBreak/>
        <w:t xml:space="preserve">законный представитель </w:t>
      </w:r>
      <w:r w:rsidR="00D17669" w:rsidRPr="00A925A3">
        <w:rPr>
          <w:rFonts w:ascii="Times New Roman" w:hAnsi="Times New Roman" w:cs="Times New Roman"/>
          <w:sz w:val="30"/>
          <w:szCs w:val="30"/>
        </w:rPr>
        <w:t>предоставляет</w:t>
      </w:r>
      <w:r w:rsidRPr="00A925A3">
        <w:rPr>
          <w:rFonts w:ascii="Times New Roman" w:hAnsi="Times New Roman" w:cs="Times New Roman"/>
          <w:sz w:val="30"/>
          <w:szCs w:val="30"/>
        </w:rPr>
        <w:t xml:space="preserve"> в органы по труду, занятости и социальной защите следующие документы:</w:t>
      </w:r>
    </w:p>
    <w:p w14:paraId="452096A0" w14:textId="77777777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 </w:t>
      </w:r>
    </w:p>
    <w:p w14:paraId="0E3F5005" w14:textId="77777777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заключение врачебно-консультационной комиссии;</w:t>
      </w:r>
    </w:p>
    <w:p w14:paraId="2DED85C4" w14:textId="77777777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0C3181A7" w14:textId="77777777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0694F1E1" w14:textId="58794B8E" w:rsidR="0082065F" w:rsidRPr="00A925A3" w:rsidRDefault="0082065F" w:rsidP="0082065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копию решения суда о признании гражданина недееспособным ограниченно дееспособным (при его наличии);</w:t>
      </w:r>
    </w:p>
    <w:p w14:paraId="6247A827" w14:textId="02726A7E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</w:t>
      </w:r>
      <w:r w:rsidR="0082065F" w:rsidRPr="00A925A3">
        <w:rPr>
          <w:rFonts w:ascii="Times New Roman" w:hAnsi="Times New Roman" w:cs="Times New Roman"/>
          <w:sz w:val="30"/>
          <w:szCs w:val="30"/>
        </w:rPr>
        <w:t xml:space="preserve"> (при их наличии)</w:t>
      </w:r>
      <w:r w:rsidRPr="00A925A3">
        <w:rPr>
          <w:rFonts w:ascii="Times New Roman" w:hAnsi="Times New Roman" w:cs="Times New Roman"/>
          <w:sz w:val="30"/>
          <w:szCs w:val="30"/>
        </w:rPr>
        <w:t>;</w:t>
      </w:r>
    </w:p>
    <w:p w14:paraId="720ABAC1" w14:textId="77777777" w:rsidR="007205AE" w:rsidRPr="00A925A3" w:rsidRDefault="007205AE" w:rsidP="007205A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выписку из медицинских документов;</w:t>
      </w:r>
    </w:p>
    <w:p w14:paraId="6BD23559" w14:textId="0942D0FE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оформляют (запрашивают) справку о размере пенсии</w:t>
      </w:r>
      <w:r w:rsidR="00E00E83" w:rsidRPr="00A925A3">
        <w:rPr>
          <w:rFonts w:ascii="Times New Roman" w:hAnsi="Times New Roman" w:cs="Times New Roman"/>
          <w:sz w:val="30"/>
          <w:szCs w:val="30"/>
        </w:rPr>
        <w:t>, копию заключения медико-реабилитационной экспертной комиссии об инвалидности, копию индивидуальной программы реабилитации, абилитации инвалида (при их наличии).</w:t>
      </w:r>
    </w:p>
    <w:p w14:paraId="0A7B7A33" w14:textId="6B030E7E" w:rsidR="0082065F" w:rsidRPr="00A925A3" w:rsidRDefault="0082065F" w:rsidP="0082065F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предоставления специального жилого помещения в профильном социальном пансионате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для </w:t>
      </w:r>
      <w:r w:rsidR="00F87938" w:rsidRPr="00A925A3">
        <w:rPr>
          <w:rFonts w:ascii="Times New Roman" w:hAnsi="Times New Roman" w:cs="Times New Roman"/>
          <w:b/>
          <w:bCs/>
          <w:sz w:val="30"/>
          <w:szCs w:val="30"/>
        </w:rPr>
        <w:t>краткосрочного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проживания </w:t>
      </w:r>
      <w:r w:rsidRPr="00A925A3">
        <w:rPr>
          <w:rFonts w:ascii="Times New Roman" w:hAnsi="Times New Roman" w:cs="Times New Roman"/>
          <w:sz w:val="30"/>
          <w:szCs w:val="30"/>
        </w:rPr>
        <w:t>гражданин</w:t>
      </w:r>
      <w:r w:rsidR="00F87938"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Pr="00A925A3">
        <w:rPr>
          <w:rFonts w:ascii="Times New Roman" w:hAnsi="Times New Roman" w:cs="Times New Roman"/>
          <w:sz w:val="30"/>
          <w:szCs w:val="30"/>
        </w:rPr>
        <w:t>или его законный представитель представляют в органы по труду, занятости и социальной защите</w:t>
      </w:r>
      <w:r w:rsidR="00D17669" w:rsidRPr="00A925A3">
        <w:rPr>
          <w:rFonts w:ascii="Times New Roman" w:hAnsi="Times New Roman" w:cs="Times New Roman"/>
          <w:sz w:val="30"/>
          <w:szCs w:val="30"/>
        </w:rPr>
        <w:t xml:space="preserve"> предоставляет</w:t>
      </w:r>
      <w:r w:rsidRPr="00A925A3">
        <w:rPr>
          <w:rFonts w:ascii="Times New Roman" w:hAnsi="Times New Roman" w:cs="Times New Roman"/>
          <w:sz w:val="30"/>
          <w:szCs w:val="30"/>
        </w:rPr>
        <w:t xml:space="preserve"> следующие документы:</w:t>
      </w:r>
    </w:p>
    <w:p w14:paraId="3E0BBE75" w14:textId="77777777" w:rsidR="0082065F" w:rsidRPr="00A925A3" w:rsidRDefault="0082065F" w:rsidP="0082065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 </w:t>
      </w:r>
    </w:p>
    <w:p w14:paraId="1E55B0D0" w14:textId="77777777" w:rsidR="0082065F" w:rsidRPr="00A925A3" w:rsidRDefault="0082065F" w:rsidP="0082065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586CDCF9" w14:textId="77777777" w:rsidR="0082065F" w:rsidRPr="00A925A3" w:rsidRDefault="0082065F" w:rsidP="0082065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74E0BDFD" w14:textId="77777777" w:rsidR="00754482" w:rsidRPr="00A925A3" w:rsidRDefault="00754482" w:rsidP="0075448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(при их наличии);</w:t>
      </w:r>
    </w:p>
    <w:p w14:paraId="2CCFCB1A" w14:textId="6910BE87" w:rsidR="00754482" w:rsidRPr="00A925A3" w:rsidRDefault="00754482" w:rsidP="0082065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медицинскую справку о состоянии здоровья, содержащую информацию о наличии </w:t>
      </w:r>
      <w:r w:rsidR="00E974F6" w:rsidRPr="00A925A3">
        <w:rPr>
          <w:rFonts w:ascii="Times New Roman" w:hAnsi="Times New Roman" w:cs="Times New Roman"/>
          <w:sz w:val="30"/>
          <w:szCs w:val="30"/>
        </w:rPr>
        <w:t>медицинских показаний и отсутствии медицинских противопоказаний, профиле социального пансионата.</w:t>
      </w:r>
    </w:p>
    <w:p w14:paraId="3F92D67F" w14:textId="77777777" w:rsidR="0082065F" w:rsidRPr="00A925A3" w:rsidRDefault="0082065F" w:rsidP="0082065F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оформляют (запрашивают) справку о размере пенсии.</w:t>
      </w:r>
    </w:p>
    <w:p w14:paraId="53CB841D" w14:textId="2D2A33CC" w:rsidR="00E00E83" w:rsidRPr="00A925A3" w:rsidRDefault="00E00E83" w:rsidP="00E00E83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В день предоставления специального жилого помещения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="00495460" w:rsidRPr="00A925A3">
        <w:rPr>
          <w:rFonts w:ascii="Times New Roman" w:hAnsi="Times New Roman" w:cs="Times New Roman"/>
          <w:sz w:val="30"/>
          <w:szCs w:val="30"/>
        </w:rPr>
        <w:t xml:space="preserve">для краткосрочного проживания </w:t>
      </w:r>
      <w:r w:rsidRPr="00A925A3">
        <w:rPr>
          <w:rFonts w:ascii="Times New Roman" w:hAnsi="Times New Roman" w:cs="Times New Roman"/>
          <w:sz w:val="30"/>
          <w:szCs w:val="30"/>
        </w:rPr>
        <w:t xml:space="preserve">в социальный пансионат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заявителем предоставляется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медицинская справка о состоянии здоровья, содержащая </w:t>
      </w:r>
      <w:r w:rsidRPr="00A925A3">
        <w:rPr>
          <w:rFonts w:ascii="Times New Roman" w:hAnsi="Times New Roman" w:cs="Times New Roman"/>
          <w:sz w:val="30"/>
          <w:szCs w:val="30"/>
        </w:rPr>
        <w:lastRenderedPageBreak/>
        <w:t>информацию о перенесенных заболеваниях, постоянно проводимом лечении, об отсутствии контакта с инфекционными больными.</w:t>
      </w:r>
    </w:p>
    <w:p w14:paraId="7A558FAA" w14:textId="426A37F4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 оказываются на основании   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гражданином (его законным представителем)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</w:p>
    <w:p w14:paraId="3F75622C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Куда обращаться</w:t>
      </w:r>
    </w:p>
    <w:p w14:paraId="1543FDBD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органы по труду, занятости и социальной защите по месту жительства гражданина.</w:t>
      </w:r>
    </w:p>
    <w:p w14:paraId="5D7110F8" w14:textId="77777777" w:rsidR="00495460" w:rsidRPr="007205AE" w:rsidRDefault="00495460" w:rsidP="0049546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495460" w:rsidRPr="007205AE" w:rsidSect="007205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64"/>
    <w:multiLevelType w:val="multilevel"/>
    <w:tmpl w:val="EA7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6A60"/>
    <w:multiLevelType w:val="multilevel"/>
    <w:tmpl w:val="469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92D99"/>
    <w:multiLevelType w:val="multilevel"/>
    <w:tmpl w:val="19D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649C8"/>
    <w:multiLevelType w:val="multilevel"/>
    <w:tmpl w:val="67A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14CD"/>
    <w:multiLevelType w:val="multilevel"/>
    <w:tmpl w:val="690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67C6F"/>
    <w:multiLevelType w:val="multilevel"/>
    <w:tmpl w:val="E52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C5729"/>
    <w:multiLevelType w:val="multilevel"/>
    <w:tmpl w:val="F77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818C8"/>
    <w:multiLevelType w:val="multilevel"/>
    <w:tmpl w:val="EC8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A12AF"/>
    <w:multiLevelType w:val="multilevel"/>
    <w:tmpl w:val="DC7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6723F"/>
    <w:multiLevelType w:val="multilevel"/>
    <w:tmpl w:val="438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DF5363"/>
    <w:multiLevelType w:val="multilevel"/>
    <w:tmpl w:val="6B1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794863">
    <w:abstractNumId w:val="6"/>
  </w:num>
  <w:num w:numId="2" w16cid:durableId="1673680194">
    <w:abstractNumId w:val="0"/>
  </w:num>
  <w:num w:numId="3" w16cid:durableId="1728188772">
    <w:abstractNumId w:val="10"/>
  </w:num>
  <w:num w:numId="4" w16cid:durableId="720254549">
    <w:abstractNumId w:val="8"/>
  </w:num>
  <w:num w:numId="5" w16cid:durableId="624580187">
    <w:abstractNumId w:val="2"/>
  </w:num>
  <w:num w:numId="6" w16cid:durableId="581186445">
    <w:abstractNumId w:val="5"/>
  </w:num>
  <w:num w:numId="7" w16cid:durableId="1807623654">
    <w:abstractNumId w:val="7"/>
  </w:num>
  <w:num w:numId="8" w16cid:durableId="1579704456">
    <w:abstractNumId w:val="4"/>
  </w:num>
  <w:num w:numId="9" w16cid:durableId="901790657">
    <w:abstractNumId w:val="3"/>
  </w:num>
  <w:num w:numId="10" w16cid:durableId="1077704211">
    <w:abstractNumId w:val="1"/>
  </w:num>
  <w:num w:numId="11" w16cid:durableId="769549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D2"/>
    <w:rsid w:val="000512D2"/>
    <w:rsid w:val="000769A2"/>
    <w:rsid w:val="0009020D"/>
    <w:rsid w:val="00097BDD"/>
    <w:rsid w:val="000C6586"/>
    <w:rsid w:val="00144817"/>
    <w:rsid w:val="001B70B1"/>
    <w:rsid w:val="001C72C5"/>
    <w:rsid w:val="001F0088"/>
    <w:rsid w:val="002014E5"/>
    <w:rsid w:val="002B2B4E"/>
    <w:rsid w:val="003767A6"/>
    <w:rsid w:val="003A22C1"/>
    <w:rsid w:val="003F713C"/>
    <w:rsid w:val="00464597"/>
    <w:rsid w:val="00495460"/>
    <w:rsid w:val="004C382A"/>
    <w:rsid w:val="004D1F79"/>
    <w:rsid w:val="00566A3E"/>
    <w:rsid w:val="005C4527"/>
    <w:rsid w:val="006314B3"/>
    <w:rsid w:val="00710A00"/>
    <w:rsid w:val="007205AE"/>
    <w:rsid w:val="00723FE6"/>
    <w:rsid w:val="00754482"/>
    <w:rsid w:val="007658EB"/>
    <w:rsid w:val="00784DCA"/>
    <w:rsid w:val="007966A6"/>
    <w:rsid w:val="007A7299"/>
    <w:rsid w:val="007E4384"/>
    <w:rsid w:val="008146C8"/>
    <w:rsid w:val="0082065F"/>
    <w:rsid w:val="00825818"/>
    <w:rsid w:val="008372EA"/>
    <w:rsid w:val="008A71D7"/>
    <w:rsid w:val="008C3FFC"/>
    <w:rsid w:val="008F2656"/>
    <w:rsid w:val="00953C32"/>
    <w:rsid w:val="009763F7"/>
    <w:rsid w:val="00981710"/>
    <w:rsid w:val="00A925A3"/>
    <w:rsid w:val="00AE572F"/>
    <w:rsid w:val="00B146F7"/>
    <w:rsid w:val="00B1483C"/>
    <w:rsid w:val="00B33A73"/>
    <w:rsid w:val="00B91442"/>
    <w:rsid w:val="00B950D6"/>
    <w:rsid w:val="00BA0248"/>
    <w:rsid w:val="00C11EC8"/>
    <w:rsid w:val="00C44C3B"/>
    <w:rsid w:val="00C62DB1"/>
    <w:rsid w:val="00CC66FF"/>
    <w:rsid w:val="00D05A59"/>
    <w:rsid w:val="00D17669"/>
    <w:rsid w:val="00E00E83"/>
    <w:rsid w:val="00E63FD8"/>
    <w:rsid w:val="00E974F6"/>
    <w:rsid w:val="00EA2C1E"/>
    <w:rsid w:val="00ED5038"/>
    <w:rsid w:val="00ED65B3"/>
    <w:rsid w:val="00EE3B14"/>
    <w:rsid w:val="00F87938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AA2"/>
  <w15:chartTrackingRefBased/>
  <w15:docId w15:val="{3A2A0E7B-CADE-4D82-8003-F6694E4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2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0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0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16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16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8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19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-region.gov.by/page/93875-psihonevrologicheskiy-dom-internat-otdel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BDB5-E3F7-4CC2-844E-65835010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Ильюшкова Татьяна Михайловна</dc:creator>
  <cp:keywords/>
  <dc:description/>
  <cp:lastModifiedBy>Начальник гос. службы Упр. стац. обсл. инвалидов</cp:lastModifiedBy>
  <cp:revision>76</cp:revision>
  <dcterms:created xsi:type="dcterms:W3CDTF">2026-06-17T12:47:00Z</dcterms:created>
  <dcterms:modified xsi:type="dcterms:W3CDTF">2026-06-25T13:06:00Z</dcterms:modified>
</cp:coreProperties>
</file>