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4396"/>
        <w:gridCol w:w="1559"/>
        <w:gridCol w:w="1418"/>
        <w:gridCol w:w="142"/>
        <w:gridCol w:w="6804"/>
        <w:gridCol w:w="992"/>
      </w:tblGrid>
      <w:tr w:rsidR="00BB1A9D" w:rsidTr="00BC5775">
        <w:trPr>
          <w:trHeight w:val="380"/>
        </w:trPr>
        <w:tc>
          <w:tcPr>
            <w:tcW w:w="15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4" w:rsidRDefault="00BB1A9D" w:rsidP="00C95A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8"/>
              </w:rPr>
              <w:br w:type="page"/>
            </w:r>
            <w:r w:rsidR="003A1D54">
              <w:rPr>
                <w:b/>
                <w:bCs/>
                <w:sz w:val="16"/>
              </w:rPr>
              <w:t xml:space="preserve">И З В Е Щ Е Н И Е о проведении открытого аукциона </w:t>
            </w:r>
            <w:r w:rsidR="003A1D54">
              <w:rPr>
                <w:b/>
                <w:bCs/>
                <w:sz w:val="16"/>
                <w:szCs w:val="22"/>
              </w:rPr>
              <w:t xml:space="preserve">по продаже недвижимого имущества, принадлежащего </w:t>
            </w:r>
            <w:r w:rsidR="003A1D54">
              <w:rPr>
                <w:b/>
                <w:bCs/>
                <w:sz w:val="16"/>
              </w:rPr>
              <w:t>ОАО «</w:t>
            </w:r>
            <w:r w:rsidR="003A1D54" w:rsidRPr="0057601E">
              <w:rPr>
                <w:b/>
                <w:sz w:val="16"/>
                <w:szCs w:val="16"/>
              </w:rPr>
              <w:t>Булочно-кондитерская компания «</w:t>
            </w:r>
            <w:proofErr w:type="spellStart"/>
            <w:r w:rsidR="003A1D54" w:rsidRPr="0057601E">
              <w:rPr>
                <w:b/>
                <w:sz w:val="16"/>
                <w:szCs w:val="16"/>
              </w:rPr>
              <w:t>Домочай</w:t>
            </w:r>
            <w:proofErr w:type="spellEnd"/>
            <w:r w:rsidR="003A1D54" w:rsidRPr="0057601E">
              <w:rPr>
                <w:b/>
                <w:sz w:val="16"/>
                <w:szCs w:val="16"/>
              </w:rPr>
              <w:t>»</w:t>
            </w:r>
          </w:p>
          <w:p w:rsidR="00BB1A9D" w:rsidRDefault="00F53361" w:rsidP="007B0CF9">
            <w:pPr>
              <w:jc w:val="center"/>
              <w:rPr>
                <w:sz w:val="16"/>
              </w:rPr>
            </w:pPr>
            <w:r>
              <w:rPr>
                <w:b/>
                <w:bCs/>
              </w:rPr>
              <w:t xml:space="preserve">13 </w:t>
            </w:r>
            <w:r w:rsidR="007B0CF9">
              <w:rPr>
                <w:b/>
                <w:bCs/>
              </w:rPr>
              <w:t>августа</w:t>
            </w:r>
            <w:r w:rsidR="00480D4B">
              <w:rPr>
                <w:b/>
                <w:bCs/>
              </w:rPr>
              <w:t xml:space="preserve"> </w:t>
            </w:r>
            <w:r w:rsidR="00BB1A9D" w:rsidRPr="00F73FC3">
              <w:rPr>
                <w:b/>
                <w:bCs/>
              </w:rPr>
              <w:t>20</w:t>
            </w:r>
            <w:r w:rsidR="009F3382">
              <w:rPr>
                <w:b/>
                <w:bCs/>
              </w:rPr>
              <w:t>2</w:t>
            </w:r>
            <w:r w:rsidR="00C95ACB">
              <w:rPr>
                <w:b/>
                <w:bCs/>
              </w:rPr>
              <w:t>6</w:t>
            </w:r>
            <w:r w:rsidR="00BB1A9D" w:rsidRPr="00F73FC3">
              <w:rPr>
                <w:b/>
                <w:bCs/>
              </w:rPr>
              <w:t xml:space="preserve"> года</w:t>
            </w:r>
          </w:p>
        </w:tc>
      </w:tr>
      <w:tr w:rsidR="000C5D28" w:rsidTr="001F1FDE">
        <w:trPr>
          <w:trHeight w:val="46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>№</w:t>
            </w:r>
          </w:p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 w:rsidRPr="00E74D29">
              <w:rPr>
                <w:sz w:val="12"/>
                <w:szCs w:val="12"/>
              </w:rPr>
              <w:t>ло</w:t>
            </w:r>
            <w:proofErr w:type="spellEnd"/>
            <w:r w:rsidRPr="00E74D29">
              <w:rPr>
                <w:sz w:val="12"/>
                <w:szCs w:val="12"/>
              </w:rPr>
              <w:t>-та</w:t>
            </w:r>
            <w:proofErr w:type="gram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>Предмет аукциона (наименование объекта, его местонахождение, площадь)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4864B8" w:rsidRDefault="000C5D28" w:rsidP="00493A7E">
            <w:pPr>
              <w:jc w:val="center"/>
              <w:rPr>
                <w:sz w:val="12"/>
                <w:szCs w:val="12"/>
              </w:rPr>
            </w:pPr>
            <w:r w:rsidRPr="004864B8">
              <w:rPr>
                <w:sz w:val="12"/>
                <w:szCs w:val="12"/>
              </w:rPr>
              <w:t xml:space="preserve">Начальная цена </w:t>
            </w:r>
          </w:p>
          <w:p w:rsidR="000C5D28" w:rsidRPr="004864B8" w:rsidRDefault="000C5D28" w:rsidP="00493A7E">
            <w:pPr>
              <w:jc w:val="center"/>
              <w:rPr>
                <w:sz w:val="12"/>
                <w:szCs w:val="12"/>
              </w:rPr>
            </w:pPr>
            <w:r w:rsidRPr="004864B8">
              <w:rPr>
                <w:sz w:val="12"/>
                <w:szCs w:val="12"/>
              </w:rPr>
              <w:t xml:space="preserve">продажи предмета аукциона, </w:t>
            </w:r>
          </w:p>
          <w:p w:rsidR="000C5D28" w:rsidRPr="004864B8" w:rsidRDefault="000C5D28" w:rsidP="00801046">
            <w:pPr>
              <w:jc w:val="center"/>
              <w:rPr>
                <w:sz w:val="12"/>
                <w:szCs w:val="12"/>
              </w:rPr>
            </w:pPr>
            <w:r w:rsidRPr="004864B8">
              <w:rPr>
                <w:sz w:val="12"/>
                <w:szCs w:val="12"/>
              </w:rPr>
              <w:t xml:space="preserve">бел. </w:t>
            </w:r>
            <w:proofErr w:type="spellStart"/>
            <w:proofErr w:type="gramStart"/>
            <w:r w:rsidRPr="004864B8">
              <w:rPr>
                <w:sz w:val="12"/>
                <w:szCs w:val="12"/>
              </w:rPr>
              <w:t>руб.</w:t>
            </w:r>
            <w:r w:rsidR="00AF0535" w:rsidRPr="004864B8">
              <w:rPr>
                <w:sz w:val="12"/>
                <w:szCs w:val="12"/>
              </w:rPr>
              <w:t>,</w:t>
            </w:r>
            <w:r w:rsidR="00801046" w:rsidRPr="004864B8">
              <w:rPr>
                <w:sz w:val="12"/>
                <w:szCs w:val="12"/>
              </w:rPr>
              <w:t>к</w:t>
            </w:r>
            <w:proofErr w:type="spellEnd"/>
            <w:r w:rsidR="00801046" w:rsidRPr="004864B8">
              <w:rPr>
                <w:sz w:val="12"/>
                <w:szCs w:val="12"/>
              </w:rPr>
              <w:t>.</w:t>
            </w:r>
            <w:proofErr w:type="gramEnd"/>
          </w:p>
          <w:p w:rsidR="00E74D29" w:rsidRPr="004864B8" w:rsidRDefault="00E74D29" w:rsidP="003A1D54">
            <w:pPr>
              <w:jc w:val="center"/>
              <w:rPr>
                <w:b/>
                <w:sz w:val="12"/>
                <w:szCs w:val="12"/>
              </w:rPr>
            </w:pPr>
            <w:r w:rsidRPr="004864B8">
              <w:rPr>
                <w:b/>
                <w:sz w:val="12"/>
                <w:szCs w:val="12"/>
              </w:rPr>
              <w:t>(</w:t>
            </w:r>
            <w:r w:rsidR="003A1D54">
              <w:rPr>
                <w:b/>
                <w:sz w:val="12"/>
                <w:szCs w:val="12"/>
              </w:rPr>
              <w:t>без</w:t>
            </w:r>
            <w:r w:rsidRPr="004864B8">
              <w:rPr>
                <w:b/>
                <w:sz w:val="12"/>
                <w:szCs w:val="12"/>
              </w:rPr>
              <w:t xml:space="preserve"> учет</w:t>
            </w:r>
            <w:r w:rsidR="003A1D54">
              <w:rPr>
                <w:b/>
                <w:sz w:val="12"/>
                <w:szCs w:val="12"/>
              </w:rPr>
              <w:t>а</w:t>
            </w:r>
            <w:r w:rsidRPr="004864B8">
              <w:rPr>
                <w:b/>
                <w:sz w:val="12"/>
                <w:szCs w:val="12"/>
              </w:rPr>
              <w:t xml:space="preserve"> НДС)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46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 xml:space="preserve">Размер задатка, </w:t>
            </w:r>
          </w:p>
          <w:p w:rsidR="000C5D28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>бел. руб.</w:t>
            </w:r>
            <w:r w:rsidR="00801046" w:rsidRPr="00E74D29">
              <w:rPr>
                <w:sz w:val="12"/>
                <w:szCs w:val="12"/>
              </w:rPr>
              <w:t>, к.</w:t>
            </w:r>
          </w:p>
          <w:p w:rsidR="00CD2109" w:rsidRDefault="00CD2109" w:rsidP="00493A7E">
            <w:pPr>
              <w:jc w:val="center"/>
              <w:rPr>
                <w:b/>
                <w:sz w:val="12"/>
                <w:szCs w:val="12"/>
              </w:rPr>
            </w:pPr>
          </w:p>
          <w:p w:rsidR="00015682" w:rsidRDefault="00015682" w:rsidP="00493A7E">
            <w:pPr>
              <w:jc w:val="center"/>
              <w:rPr>
                <w:b/>
                <w:sz w:val="12"/>
                <w:szCs w:val="12"/>
              </w:rPr>
            </w:pPr>
          </w:p>
          <w:p w:rsidR="00CD2109" w:rsidRPr="00E74D29" w:rsidRDefault="00CD2109" w:rsidP="00493A7E">
            <w:pPr>
              <w:jc w:val="center"/>
              <w:rPr>
                <w:sz w:val="12"/>
                <w:szCs w:val="12"/>
              </w:rPr>
            </w:pPr>
            <w:r w:rsidRPr="004864B8">
              <w:rPr>
                <w:b/>
                <w:sz w:val="12"/>
                <w:szCs w:val="12"/>
              </w:rPr>
              <w:t>(</w:t>
            </w:r>
            <w:r>
              <w:rPr>
                <w:b/>
                <w:sz w:val="12"/>
                <w:szCs w:val="12"/>
              </w:rPr>
              <w:t>без</w:t>
            </w:r>
            <w:r w:rsidRPr="004864B8">
              <w:rPr>
                <w:b/>
                <w:sz w:val="12"/>
                <w:szCs w:val="12"/>
              </w:rPr>
              <w:t xml:space="preserve"> учет</w:t>
            </w:r>
            <w:r>
              <w:rPr>
                <w:b/>
                <w:sz w:val="12"/>
                <w:szCs w:val="12"/>
              </w:rPr>
              <w:t>а</w:t>
            </w:r>
            <w:r w:rsidRPr="004864B8">
              <w:rPr>
                <w:b/>
                <w:sz w:val="12"/>
                <w:szCs w:val="12"/>
              </w:rPr>
              <w:t xml:space="preserve"> НДС)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>Характеристика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>Условие  аукциона</w:t>
            </w:r>
          </w:p>
        </w:tc>
      </w:tr>
      <w:tr w:rsidR="00CD45CC" w:rsidRPr="009D3797" w:rsidTr="001F1FDE">
        <w:trPr>
          <w:trHeight w:val="255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C37B0B" w:rsidRDefault="000C5D28" w:rsidP="00493A7E">
            <w:pPr>
              <w:jc w:val="center"/>
            </w:pPr>
            <w:r w:rsidRPr="00C37B0B"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29" w:rsidRPr="001F1FDE" w:rsidRDefault="00E74D29" w:rsidP="008A0630">
            <w:pPr>
              <w:jc w:val="both"/>
              <w:rPr>
                <w:sz w:val="18"/>
                <w:szCs w:val="18"/>
              </w:rPr>
            </w:pPr>
          </w:p>
          <w:p w:rsidR="003A1D54" w:rsidRPr="001F1FDE" w:rsidRDefault="003A1D54" w:rsidP="003A1D54">
            <w:pPr>
              <w:ind w:firstLine="684"/>
              <w:jc w:val="both"/>
              <w:rPr>
                <w:sz w:val="18"/>
                <w:szCs w:val="18"/>
              </w:rPr>
            </w:pPr>
            <w:r w:rsidRPr="001F1FDE">
              <w:rPr>
                <w:sz w:val="18"/>
                <w:szCs w:val="18"/>
              </w:rPr>
              <w:t xml:space="preserve">Капитальное строение (кондитерский цех) с инв. № 710/С-59770, общей площадью 752,9 кв.м., расположенного по адресу: Могилевская обл., </w:t>
            </w:r>
            <w:r w:rsidR="0049580D">
              <w:rPr>
                <w:sz w:val="18"/>
                <w:szCs w:val="18"/>
              </w:rPr>
              <w:br/>
            </w:r>
            <w:r w:rsidRPr="001F1FDE">
              <w:rPr>
                <w:sz w:val="18"/>
                <w:szCs w:val="18"/>
              </w:rPr>
              <w:t xml:space="preserve">г. Бобруйск, пер. Пожарный, 1; </w:t>
            </w:r>
          </w:p>
          <w:p w:rsidR="003A1D54" w:rsidRPr="001F1FDE" w:rsidRDefault="003A1D54" w:rsidP="003A1D54">
            <w:pPr>
              <w:ind w:firstLine="684"/>
              <w:jc w:val="both"/>
              <w:rPr>
                <w:sz w:val="18"/>
                <w:szCs w:val="18"/>
              </w:rPr>
            </w:pPr>
            <w:r w:rsidRPr="001F1FDE">
              <w:rPr>
                <w:sz w:val="18"/>
                <w:szCs w:val="18"/>
              </w:rPr>
              <w:t xml:space="preserve">- капитальное строение (склад) с инв. </w:t>
            </w:r>
            <w:r w:rsidR="00CD2109">
              <w:rPr>
                <w:sz w:val="18"/>
                <w:szCs w:val="18"/>
              </w:rPr>
              <w:br/>
            </w:r>
            <w:r w:rsidRPr="001F1FDE">
              <w:rPr>
                <w:sz w:val="18"/>
                <w:szCs w:val="18"/>
              </w:rPr>
              <w:t>№ 710/С-67324, общей площадью 102,4</w:t>
            </w:r>
            <w:r w:rsidR="00CD2109">
              <w:rPr>
                <w:sz w:val="18"/>
                <w:szCs w:val="18"/>
              </w:rPr>
              <w:t xml:space="preserve"> </w:t>
            </w:r>
            <w:r w:rsidRPr="001F1FDE">
              <w:rPr>
                <w:sz w:val="18"/>
                <w:szCs w:val="18"/>
              </w:rPr>
              <w:t xml:space="preserve">кв.м., расположенного по адресу: Могилевская обл., </w:t>
            </w:r>
            <w:r w:rsidR="0049580D">
              <w:rPr>
                <w:sz w:val="18"/>
                <w:szCs w:val="18"/>
              </w:rPr>
              <w:br/>
            </w:r>
            <w:r w:rsidRPr="001F1FDE">
              <w:rPr>
                <w:sz w:val="18"/>
                <w:szCs w:val="18"/>
              </w:rPr>
              <w:t xml:space="preserve">г. Бобруйск, пер. Пожарный, 1/2; </w:t>
            </w:r>
          </w:p>
          <w:p w:rsidR="003A1D54" w:rsidRPr="001F1FDE" w:rsidRDefault="003A1D54" w:rsidP="003A1D54">
            <w:pPr>
              <w:ind w:firstLine="684"/>
              <w:jc w:val="both"/>
              <w:rPr>
                <w:sz w:val="18"/>
                <w:szCs w:val="18"/>
              </w:rPr>
            </w:pPr>
            <w:r w:rsidRPr="001F1FDE">
              <w:rPr>
                <w:sz w:val="18"/>
                <w:szCs w:val="18"/>
              </w:rPr>
              <w:t xml:space="preserve">- капитальное строение (склад) с инв. </w:t>
            </w:r>
            <w:r w:rsidR="00CD2109">
              <w:rPr>
                <w:sz w:val="18"/>
                <w:szCs w:val="18"/>
              </w:rPr>
              <w:br/>
            </w:r>
            <w:r w:rsidRPr="001F1FDE">
              <w:rPr>
                <w:sz w:val="18"/>
                <w:szCs w:val="18"/>
              </w:rPr>
              <w:t>№ 710/С-67322, общей площадью 66,9</w:t>
            </w:r>
            <w:r w:rsidR="00CD2109">
              <w:rPr>
                <w:sz w:val="18"/>
                <w:szCs w:val="18"/>
              </w:rPr>
              <w:t xml:space="preserve"> </w:t>
            </w:r>
            <w:r w:rsidRPr="001F1FDE">
              <w:rPr>
                <w:sz w:val="18"/>
                <w:szCs w:val="18"/>
              </w:rPr>
              <w:t xml:space="preserve">кв.м., расположенного по адресу: Могилевская обл., </w:t>
            </w:r>
            <w:r w:rsidR="0049580D">
              <w:rPr>
                <w:sz w:val="18"/>
                <w:szCs w:val="18"/>
              </w:rPr>
              <w:br/>
            </w:r>
            <w:r w:rsidRPr="001F1FDE">
              <w:rPr>
                <w:sz w:val="18"/>
                <w:szCs w:val="18"/>
              </w:rPr>
              <w:t xml:space="preserve">г. Бобруйск, пер. Пожарный, 1/3; </w:t>
            </w:r>
          </w:p>
          <w:p w:rsidR="003A1D54" w:rsidRPr="001F1FDE" w:rsidRDefault="003A1D54" w:rsidP="003A1D54">
            <w:pPr>
              <w:ind w:firstLine="684"/>
              <w:jc w:val="both"/>
              <w:rPr>
                <w:sz w:val="18"/>
                <w:szCs w:val="18"/>
              </w:rPr>
            </w:pPr>
            <w:r w:rsidRPr="001F1FDE">
              <w:rPr>
                <w:sz w:val="18"/>
                <w:szCs w:val="18"/>
              </w:rPr>
              <w:t xml:space="preserve">- капитальное строение (проходная) с инв. </w:t>
            </w:r>
            <w:r w:rsidR="00CD2109">
              <w:rPr>
                <w:sz w:val="18"/>
                <w:szCs w:val="18"/>
              </w:rPr>
              <w:br/>
            </w:r>
            <w:r w:rsidRPr="001F1FDE">
              <w:rPr>
                <w:sz w:val="18"/>
                <w:szCs w:val="18"/>
              </w:rPr>
              <w:t>№ 710/С-67323, общей площадью 18,3</w:t>
            </w:r>
            <w:r w:rsidR="00CD2109">
              <w:rPr>
                <w:sz w:val="18"/>
                <w:szCs w:val="18"/>
              </w:rPr>
              <w:t xml:space="preserve"> </w:t>
            </w:r>
            <w:r w:rsidRPr="001F1FDE">
              <w:rPr>
                <w:sz w:val="18"/>
                <w:szCs w:val="18"/>
              </w:rPr>
              <w:t xml:space="preserve">кв.м., расположенного по адресу: Могилевская обл., </w:t>
            </w:r>
            <w:r w:rsidR="0049580D">
              <w:rPr>
                <w:sz w:val="18"/>
                <w:szCs w:val="18"/>
              </w:rPr>
              <w:br/>
            </w:r>
            <w:r w:rsidRPr="001F1FDE">
              <w:rPr>
                <w:sz w:val="18"/>
                <w:szCs w:val="18"/>
              </w:rPr>
              <w:t xml:space="preserve">г. Бобруйск, пер. Пожарный, 1/5; </w:t>
            </w:r>
          </w:p>
          <w:p w:rsidR="003A1D54" w:rsidRPr="001F1FDE" w:rsidRDefault="003A1D54" w:rsidP="003A1D54">
            <w:pPr>
              <w:ind w:firstLine="684"/>
              <w:jc w:val="both"/>
              <w:rPr>
                <w:sz w:val="18"/>
                <w:szCs w:val="18"/>
              </w:rPr>
            </w:pPr>
            <w:r w:rsidRPr="001F1FDE">
              <w:rPr>
                <w:sz w:val="18"/>
                <w:szCs w:val="18"/>
              </w:rPr>
              <w:t xml:space="preserve">- капитальное строение (навес) с инв. </w:t>
            </w:r>
            <w:r w:rsidR="00CD2109">
              <w:rPr>
                <w:sz w:val="18"/>
                <w:szCs w:val="18"/>
              </w:rPr>
              <w:br/>
            </w:r>
            <w:r w:rsidRPr="001F1FDE">
              <w:rPr>
                <w:sz w:val="18"/>
                <w:szCs w:val="18"/>
              </w:rPr>
              <w:t>№ 710/С-67404, общей площадью 84,0</w:t>
            </w:r>
            <w:r w:rsidR="00CD2109">
              <w:rPr>
                <w:sz w:val="18"/>
                <w:szCs w:val="18"/>
              </w:rPr>
              <w:t xml:space="preserve"> </w:t>
            </w:r>
            <w:r w:rsidRPr="001F1FDE">
              <w:rPr>
                <w:sz w:val="18"/>
                <w:szCs w:val="18"/>
              </w:rPr>
              <w:t xml:space="preserve">кв.м., расположенного по адресу: Могилевская обл., </w:t>
            </w:r>
            <w:r w:rsidR="0049580D">
              <w:rPr>
                <w:sz w:val="18"/>
                <w:szCs w:val="18"/>
              </w:rPr>
              <w:br/>
            </w:r>
            <w:r w:rsidRPr="001F1FDE">
              <w:rPr>
                <w:sz w:val="18"/>
                <w:szCs w:val="18"/>
              </w:rPr>
              <w:t xml:space="preserve">г. Бобруйск, пер. Пожарный, 1/6; </w:t>
            </w:r>
          </w:p>
          <w:p w:rsidR="003A1D54" w:rsidRPr="001F1FDE" w:rsidRDefault="003A1D54" w:rsidP="003A1D54">
            <w:pPr>
              <w:ind w:firstLine="684"/>
              <w:jc w:val="both"/>
              <w:rPr>
                <w:sz w:val="18"/>
                <w:szCs w:val="18"/>
              </w:rPr>
            </w:pPr>
            <w:r w:rsidRPr="001F1FDE">
              <w:rPr>
                <w:sz w:val="18"/>
                <w:szCs w:val="18"/>
              </w:rPr>
              <w:t xml:space="preserve">- капитальное строение (канализационная сеть) с инв. № 710/С-67406, протяженностью 5,5 м., расположенного по адресу: Могилевская обл., </w:t>
            </w:r>
            <w:r w:rsidR="0049580D">
              <w:rPr>
                <w:sz w:val="18"/>
                <w:szCs w:val="18"/>
              </w:rPr>
              <w:br/>
            </w:r>
            <w:r w:rsidRPr="001F1FDE">
              <w:rPr>
                <w:sz w:val="18"/>
                <w:szCs w:val="18"/>
              </w:rPr>
              <w:t xml:space="preserve">г. Бобруйск, пер. Пожарный, 1; </w:t>
            </w:r>
          </w:p>
          <w:p w:rsidR="003A1D54" w:rsidRPr="001F1FDE" w:rsidRDefault="003A1D54" w:rsidP="003A1D54">
            <w:pPr>
              <w:ind w:firstLine="684"/>
              <w:jc w:val="both"/>
              <w:rPr>
                <w:sz w:val="18"/>
                <w:szCs w:val="18"/>
              </w:rPr>
            </w:pPr>
            <w:r w:rsidRPr="001F1FDE">
              <w:rPr>
                <w:sz w:val="18"/>
                <w:szCs w:val="18"/>
              </w:rPr>
              <w:t xml:space="preserve">- капитальное строение (водопроводная сеть) с инв. № 710/С-67405, протяженностью 4,7 м., расположенного по адресу: Могилевская обл., </w:t>
            </w:r>
            <w:r w:rsidR="0049580D">
              <w:rPr>
                <w:sz w:val="18"/>
                <w:szCs w:val="18"/>
              </w:rPr>
              <w:br/>
            </w:r>
            <w:r w:rsidRPr="001F1FDE">
              <w:rPr>
                <w:sz w:val="18"/>
                <w:szCs w:val="18"/>
              </w:rPr>
              <w:t xml:space="preserve">г. Бобруйск, пер. Пожарный, 1; </w:t>
            </w:r>
          </w:p>
          <w:p w:rsidR="000C5D28" w:rsidRPr="001F1FDE" w:rsidRDefault="003A1D54" w:rsidP="001F1FDE">
            <w:pPr>
              <w:ind w:firstLine="684"/>
              <w:jc w:val="both"/>
              <w:rPr>
                <w:sz w:val="18"/>
                <w:szCs w:val="18"/>
              </w:rPr>
            </w:pPr>
            <w:r w:rsidRPr="001F1FDE">
              <w:rPr>
                <w:sz w:val="18"/>
                <w:szCs w:val="18"/>
              </w:rPr>
              <w:t>- принадлежность капитального строения с инв. № 710/С-59770 - асфальт, общей площадью 163,1кв.м., расположенного по адресу: Могилевская обл., г. Бобруйск, пер. Пожарный,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1F1FDE" w:rsidRDefault="003A1D54" w:rsidP="00C95ACB">
            <w:pPr>
              <w:jc w:val="center"/>
              <w:rPr>
                <w:sz w:val="18"/>
                <w:szCs w:val="18"/>
              </w:rPr>
            </w:pPr>
            <w:r w:rsidRPr="001F1FDE">
              <w:rPr>
                <w:sz w:val="18"/>
                <w:szCs w:val="18"/>
              </w:rPr>
              <w:t>314</w:t>
            </w:r>
            <w:r w:rsidR="008449B3" w:rsidRPr="001F1FDE">
              <w:rPr>
                <w:sz w:val="18"/>
                <w:szCs w:val="18"/>
              </w:rPr>
              <w:t xml:space="preserve"> </w:t>
            </w:r>
            <w:r w:rsidRPr="001F1FDE">
              <w:rPr>
                <w:sz w:val="18"/>
                <w:szCs w:val="18"/>
              </w:rPr>
              <w:t>565</w:t>
            </w:r>
            <w:r w:rsidR="00AF0535" w:rsidRPr="001F1FDE">
              <w:rPr>
                <w:sz w:val="18"/>
                <w:szCs w:val="18"/>
              </w:rPr>
              <w:t>р.</w:t>
            </w:r>
            <w:r w:rsidR="00801046" w:rsidRPr="001F1FDE">
              <w:rPr>
                <w:sz w:val="18"/>
                <w:szCs w:val="18"/>
              </w:rPr>
              <w:t>00</w:t>
            </w:r>
            <w:r w:rsidR="00AF0535" w:rsidRPr="001F1FDE">
              <w:rPr>
                <w:sz w:val="18"/>
                <w:szCs w:val="18"/>
              </w:rPr>
              <w:t>к.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1F1FDE" w:rsidRDefault="00CD2109" w:rsidP="003A1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6 291</w:t>
            </w:r>
            <w:r w:rsidR="0057601E" w:rsidRPr="001F1FDE">
              <w:rPr>
                <w:sz w:val="18"/>
                <w:szCs w:val="18"/>
              </w:rPr>
              <w:t>р.</w:t>
            </w:r>
            <w:r>
              <w:rPr>
                <w:sz w:val="18"/>
                <w:szCs w:val="18"/>
              </w:rPr>
              <w:t>30</w:t>
            </w:r>
            <w:r w:rsidR="0057601E" w:rsidRPr="001F1FDE">
              <w:rPr>
                <w:sz w:val="18"/>
                <w:szCs w:val="18"/>
              </w:rPr>
              <w:t>к.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4" w:rsidRPr="001F1FDE" w:rsidRDefault="00522253" w:rsidP="001F1FDE">
            <w:pPr>
              <w:ind w:firstLine="459"/>
              <w:jc w:val="both"/>
              <w:rPr>
                <w:color w:val="000000" w:themeColor="text1"/>
                <w:sz w:val="18"/>
                <w:szCs w:val="18"/>
              </w:rPr>
            </w:pPr>
            <w:r w:rsidRPr="001F1FDE">
              <w:rPr>
                <w:color w:val="000000" w:themeColor="text1"/>
                <w:sz w:val="18"/>
                <w:szCs w:val="18"/>
              </w:rPr>
              <w:t xml:space="preserve">Капитальное строение с инв. </w:t>
            </w:r>
            <w:r w:rsidR="00B22695" w:rsidRPr="001F1FDE">
              <w:rPr>
                <w:sz w:val="18"/>
                <w:szCs w:val="18"/>
              </w:rPr>
              <w:t>№ 7</w:t>
            </w:r>
            <w:r w:rsidR="00C67698" w:rsidRPr="001F1FDE">
              <w:rPr>
                <w:sz w:val="18"/>
                <w:szCs w:val="18"/>
              </w:rPr>
              <w:t>10</w:t>
            </w:r>
            <w:r w:rsidR="00B22695" w:rsidRPr="001F1FDE">
              <w:rPr>
                <w:sz w:val="18"/>
                <w:szCs w:val="18"/>
              </w:rPr>
              <w:t>/С-</w:t>
            </w:r>
            <w:r w:rsidR="003D6476" w:rsidRPr="001F1FDE">
              <w:rPr>
                <w:sz w:val="18"/>
                <w:szCs w:val="18"/>
              </w:rPr>
              <w:t>5</w:t>
            </w:r>
            <w:r w:rsidR="005D47C4" w:rsidRPr="001F1FDE">
              <w:rPr>
                <w:sz w:val="18"/>
                <w:szCs w:val="18"/>
              </w:rPr>
              <w:t>9770</w:t>
            </w:r>
            <w:r w:rsidR="008A0630" w:rsidRPr="001F1FDE">
              <w:rPr>
                <w:sz w:val="18"/>
                <w:szCs w:val="18"/>
              </w:rPr>
              <w:t xml:space="preserve"> </w:t>
            </w:r>
            <w:r w:rsidR="00D71F77" w:rsidRPr="001F1FDE">
              <w:rPr>
                <w:color w:val="000000" w:themeColor="text1"/>
                <w:sz w:val="18"/>
                <w:szCs w:val="18"/>
              </w:rPr>
              <w:t>- назначение</w:t>
            </w:r>
            <w:r w:rsidR="001670E5" w:rsidRPr="001F1FDE">
              <w:rPr>
                <w:color w:val="000000" w:themeColor="text1"/>
                <w:sz w:val="18"/>
                <w:szCs w:val="18"/>
              </w:rPr>
              <w:t xml:space="preserve"> – </w:t>
            </w:r>
            <w:proofErr w:type="gramStart"/>
            <w:r w:rsidR="003D6476" w:rsidRPr="001F1FDE">
              <w:rPr>
                <w:color w:val="000000" w:themeColor="text1"/>
                <w:sz w:val="18"/>
                <w:szCs w:val="18"/>
              </w:rPr>
              <w:t>здание</w:t>
            </w:r>
            <w:proofErr w:type="gramEnd"/>
            <w:r w:rsidR="003D6476" w:rsidRPr="001F1FDE">
              <w:rPr>
                <w:color w:val="000000" w:themeColor="text1"/>
                <w:sz w:val="18"/>
                <w:szCs w:val="18"/>
              </w:rPr>
              <w:t xml:space="preserve"> </w:t>
            </w:r>
            <w:r w:rsidR="005D47C4" w:rsidRPr="001F1FDE">
              <w:rPr>
                <w:color w:val="000000" w:themeColor="text1"/>
                <w:sz w:val="18"/>
                <w:szCs w:val="18"/>
              </w:rPr>
              <w:t>специализированное для производства продуктов питания, включая напитки и табака</w:t>
            </w:r>
            <w:r w:rsidR="001E46D6" w:rsidRPr="001F1FDE">
              <w:rPr>
                <w:color w:val="000000" w:themeColor="text1"/>
                <w:sz w:val="18"/>
                <w:szCs w:val="18"/>
              </w:rPr>
              <w:t>, наименование –</w:t>
            </w:r>
            <w:r w:rsidR="009A1B2C" w:rsidRPr="001F1FDE">
              <w:rPr>
                <w:color w:val="000000" w:themeColor="text1"/>
                <w:sz w:val="18"/>
                <w:szCs w:val="18"/>
              </w:rPr>
              <w:t xml:space="preserve"> </w:t>
            </w:r>
            <w:r w:rsidR="005D47C4" w:rsidRPr="001F1FDE">
              <w:rPr>
                <w:color w:val="000000" w:themeColor="text1"/>
                <w:sz w:val="18"/>
                <w:szCs w:val="18"/>
              </w:rPr>
              <w:t>кондитерский цех</w:t>
            </w:r>
            <w:r w:rsidR="001E46D6" w:rsidRPr="001F1FDE">
              <w:rPr>
                <w:color w:val="000000" w:themeColor="text1"/>
                <w:sz w:val="18"/>
                <w:szCs w:val="18"/>
              </w:rPr>
              <w:t>.</w:t>
            </w:r>
            <w:r w:rsidR="000E117A" w:rsidRPr="001F1FDE">
              <w:rPr>
                <w:color w:val="000000" w:themeColor="text1"/>
                <w:sz w:val="18"/>
                <w:szCs w:val="18"/>
              </w:rPr>
              <w:t xml:space="preserve"> </w:t>
            </w:r>
            <w:r w:rsidR="003D6476" w:rsidRPr="001F1FDE">
              <w:rPr>
                <w:sz w:val="18"/>
                <w:szCs w:val="18"/>
              </w:rPr>
              <w:t>Здание 19</w:t>
            </w:r>
            <w:r w:rsidR="005D47C4" w:rsidRPr="001F1FDE">
              <w:rPr>
                <w:sz w:val="18"/>
                <w:szCs w:val="18"/>
              </w:rPr>
              <w:t>00 г. постройки. Фундамент – бутовый</w:t>
            </w:r>
            <w:r w:rsidR="003D6476" w:rsidRPr="001F1FDE">
              <w:rPr>
                <w:sz w:val="18"/>
                <w:szCs w:val="18"/>
              </w:rPr>
              <w:t xml:space="preserve">; стены – </w:t>
            </w:r>
            <w:r w:rsidR="005D47C4" w:rsidRPr="001F1FDE">
              <w:rPr>
                <w:sz w:val="18"/>
                <w:szCs w:val="18"/>
              </w:rPr>
              <w:t>кирпичные</w:t>
            </w:r>
            <w:r w:rsidR="003D6476" w:rsidRPr="001F1FDE">
              <w:rPr>
                <w:sz w:val="18"/>
                <w:szCs w:val="18"/>
              </w:rPr>
              <w:t xml:space="preserve">; перегородки – </w:t>
            </w:r>
            <w:r w:rsidR="005D47C4" w:rsidRPr="001F1FDE">
              <w:rPr>
                <w:sz w:val="18"/>
                <w:szCs w:val="18"/>
              </w:rPr>
              <w:t>кирпичные</w:t>
            </w:r>
            <w:r w:rsidR="003D6476" w:rsidRPr="001F1FDE">
              <w:rPr>
                <w:sz w:val="18"/>
                <w:szCs w:val="18"/>
              </w:rPr>
              <w:t xml:space="preserve">; перекрытия – </w:t>
            </w:r>
            <w:r w:rsidR="00A56F58" w:rsidRPr="001F1FDE">
              <w:rPr>
                <w:sz w:val="18"/>
                <w:szCs w:val="18"/>
              </w:rPr>
              <w:t>деревянн</w:t>
            </w:r>
            <w:r w:rsidR="005D47C4" w:rsidRPr="001F1FDE">
              <w:rPr>
                <w:sz w:val="18"/>
                <w:szCs w:val="18"/>
              </w:rPr>
              <w:t>ы</w:t>
            </w:r>
            <w:r w:rsidR="00A56F58" w:rsidRPr="001F1FDE">
              <w:rPr>
                <w:sz w:val="18"/>
                <w:szCs w:val="18"/>
              </w:rPr>
              <w:t>е</w:t>
            </w:r>
            <w:r w:rsidR="005D47C4" w:rsidRPr="001F1FDE">
              <w:rPr>
                <w:sz w:val="18"/>
                <w:szCs w:val="18"/>
              </w:rPr>
              <w:t>; крыша – шифер</w:t>
            </w:r>
            <w:r w:rsidR="003D6476" w:rsidRPr="001F1FDE">
              <w:rPr>
                <w:sz w:val="18"/>
                <w:szCs w:val="18"/>
              </w:rPr>
              <w:t xml:space="preserve">, полы </w:t>
            </w:r>
            <w:proofErr w:type="gramStart"/>
            <w:r w:rsidR="003D6476" w:rsidRPr="001F1FDE">
              <w:rPr>
                <w:sz w:val="18"/>
                <w:szCs w:val="18"/>
              </w:rPr>
              <w:t xml:space="preserve">–  </w:t>
            </w:r>
            <w:r w:rsidR="005D47C4" w:rsidRPr="001F1FDE">
              <w:rPr>
                <w:sz w:val="18"/>
                <w:szCs w:val="18"/>
              </w:rPr>
              <w:t>бетонные</w:t>
            </w:r>
            <w:proofErr w:type="gramEnd"/>
            <w:r w:rsidR="005D47C4" w:rsidRPr="001F1FDE">
              <w:rPr>
                <w:sz w:val="18"/>
                <w:szCs w:val="18"/>
              </w:rPr>
              <w:t>, плиточные</w:t>
            </w:r>
            <w:r w:rsidR="003D6476" w:rsidRPr="001F1FDE">
              <w:rPr>
                <w:sz w:val="18"/>
                <w:szCs w:val="18"/>
              </w:rPr>
              <w:t xml:space="preserve">; проемы оконные </w:t>
            </w:r>
            <w:r w:rsidR="005D47C4" w:rsidRPr="001F1FDE">
              <w:rPr>
                <w:sz w:val="18"/>
                <w:szCs w:val="18"/>
              </w:rPr>
              <w:t>–</w:t>
            </w:r>
            <w:r w:rsidR="003D6476" w:rsidRPr="001F1FDE">
              <w:rPr>
                <w:sz w:val="18"/>
                <w:szCs w:val="18"/>
              </w:rPr>
              <w:t xml:space="preserve"> </w:t>
            </w:r>
            <w:r w:rsidR="005D47C4" w:rsidRPr="001F1FDE">
              <w:rPr>
                <w:sz w:val="18"/>
                <w:szCs w:val="18"/>
              </w:rPr>
              <w:t>деревянные, ПВХ</w:t>
            </w:r>
            <w:r w:rsidR="003D6476" w:rsidRPr="001F1FDE">
              <w:rPr>
                <w:sz w:val="18"/>
                <w:szCs w:val="18"/>
              </w:rPr>
              <w:t xml:space="preserve">, дверные – </w:t>
            </w:r>
            <w:r w:rsidR="005D47C4" w:rsidRPr="001F1FDE">
              <w:rPr>
                <w:sz w:val="18"/>
                <w:szCs w:val="18"/>
              </w:rPr>
              <w:t>деревянные, металлические, ПВХ</w:t>
            </w:r>
            <w:r w:rsidR="003D6476" w:rsidRPr="001F1FDE">
              <w:rPr>
                <w:sz w:val="18"/>
                <w:szCs w:val="18"/>
              </w:rPr>
              <w:t xml:space="preserve">. </w:t>
            </w:r>
            <w:r w:rsidR="00CD2109">
              <w:rPr>
                <w:sz w:val="18"/>
                <w:szCs w:val="18"/>
              </w:rPr>
              <w:t>Имеется водопровод, канализация, отопление, электроснабжение.</w:t>
            </w:r>
          </w:p>
          <w:p w:rsidR="00C67698" w:rsidRPr="001F1FDE" w:rsidRDefault="00C67698" w:rsidP="001F1FDE">
            <w:pPr>
              <w:ind w:firstLine="459"/>
              <w:jc w:val="both"/>
              <w:rPr>
                <w:color w:val="000000" w:themeColor="text1"/>
                <w:sz w:val="18"/>
                <w:szCs w:val="18"/>
              </w:rPr>
            </w:pPr>
            <w:r w:rsidRPr="001F1FDE">
              <w:rPr>
                <w:color w:val="000000" w:themeColor="text1"/>
                <w:sz w:val="18"/>
                <w:szCs w:val="18"/>
              </w:rPr>
              <w:t xml:space="preserve">Капитальное строение с инв. </w:t>
            </w:r>
            <w:r w:rsidRPr="001F1FDE">
              <w:rPr>
                <w:sz w:val="18"/>
                <w:szCs w:val="18"/>
              </w:rPr>
              <w:t xml:space="preserve">№ 710/С-67324 </w:t>
            </w:r>
            <w:r w:rsidRPr="001F1FDE">
              <w:rPr>
                <w:color w:val="000000" w:themeColor="text1"/>
                <w:sz w:val="18"/>
                <w:szCs w:val="18"/>
              </w:rPr>
              <w:t xml:space="preserve">- назначение – </w:t>
            </w:r>
            <w:proofErr w:type="gramStart"/>
            <w:r w:rsidRPr="001F1FDE">
              <w:rPr>
                <w:color w:val="000000" w:themeColor="text1"/>
                <w:sz w:val="18"/>
                <w:szCs w:val="18"/>
              </w:rPr>
              <w:t>здание</w:t>
            </w:r>
            <w:proofErr w:type="gramEnd"/>
            <w:r w:rsidRPr="001F1FDE">
              <w:rPr>
                <w:color w:val="000000" w:themeColor="text1"/>
                <w:sz w:val="18"/>
                <w:szCs w:val="18"/>
              </w:rPr>
              <w:t xml:space="preserve"> специализированное складов, торговых баз, баз материально-технического снабжения, хранилищ, наименование – склад. </w:t>
            </w:r>
            <w:r w:rsidRPr="001F1FDE">
              <w:rPr>
                <w:sz w:val="18"/>
                <w:szCs w:val="18"/>
              </w:rPr>
              <w:t xml:space="preserve">Здание 1974 г. постройки. Фундамент – кирпич; стены – кирпич; перегородки – кирпич; крыша – шифер, </w:t>
            </w:r>
            <w:r w:rsidR="00CD2109">
              <w:rPr>
                <w:sz w:val="18"/>
                <w:szCs w:val="18"/>
              </w:rPr>
              <w:t xml:space="preserve">перекрытие –деревянное; </w:t>
            </w:r>
            <w:r w:rsidRPr="001F1FDE">
              <w:rPr>
                <w:sz w:val="18"/>
                <w:szCs w:val="18"/>
              </w:rPr>
              <w:t xml:space="preserve">полы </w:t>
            </w:r>
            <w:proofErr w:type="gramStart"/>
            <w:r w:rsidRPr="001F1FDE">
              <w:rPr>
                <w:sz w:val="18"/>
                <w:szCs w:val="18"/>
              </w:rPr>
              <w:t>–  бетон</w:t>
            </w:r>
            <w:proofErr w:type="gramEnd"/>
            <w:r w:rsidRPr="001F1FDE">
              <w:rPr>
                <w:sz w:val="18"/>
                <w:szCs w:val="18"/>
              </w:rPr>
              <w:t xml:space="preserve">; проемы дверные – металлические. </w:t>
            </w:r>
          </w:p>
          <w:p w:rsidR="00C67698" w:rsidRPr="001F1FDE" w:rsidRDefault="00C67698" w:rsidP="001F1FDE">
            <w:pPr>
              <w:ind w:firstLine="459"/>
              <w:jc w:val="both"/>
              <w:rPr>
                <w:color w:val="000000" w:themeColor="text1"/>
                <w:sz w:val="18"/>
                <w:szCs w:val="18"/>
              </w:rPr>
            </w:pPr>
            <w:r w:rsidRPr="001F1FDE">
              <w:rPr>
                <w:color w:val="000000" w:themeColor="text1"/>
                <w:sz w:val="18"/>
                <w:szCs w:val="18"/>
              </w:rPr>
              <w:t xml:space="preserve">Капитальное строение с инв. </w:t>
            </w:r>
            <w:r w:rsidRPr="001F1FDE">
              <w:rPr>
                <w:sz w:val="18"/>
                <w:szCs w:val="18"/>
              </w:rPr>
              <w:t xml:space="preserve">№ 710/С-67322 </w:t>
            </w:r>
            <w:r w:rsidRPr="001F1FDE">
              <w:rPr>
                <w:color w:val="000000" w:themeColor="text1"/>
                <w:sz w:val="18"/>
                <w:szCs w:val="18"/>
              </w:rPr>
              <w:t xml:space="preserve">- назначение – </w:t>
            </w:r>
            <w:proofErr w:type="gramStart"/>
            <w:r w:rsidRPr="001F1FDE">
              <w:rPr>
                <w:color w:val="000000" w:themeColor="text1"/>
                <w:sz w:val="18"/>
                <w:szCs w:val="18"/>
              </w:rPr>
              <w:t>здание</w:t>
            </w:r>
            <w:proofErr w:type="gramEnd"/>
            <w:r w:rsidRPr="001F1FDE">
              <w:rPr>
                <w:color w:val="000000" w:themeColor="text1"/>
                <w:sz w:val="18"/>
                <w:szCs w:val="18"/>
              </w:rPr>
              <w:t xml:space="preserve"> специализированное складов, торговых баз, баз материально-технического снабжения, хранилищ, наименование – склад. </w:t>
            </w:r>
            <w:r w:rsidRPr="001F1FDE">
              <w:rPr>
                <w:sz w:val="18"/>
                <w:szCs w:val="18"/>
              </w:rPr>
              <w:t>Здание 1900 г. постройки. Фундамент – кирпич; стены – кирпич; перегородки – кирпич; крыша – шифер,</w:t>
            </w:r>
            <w:r w:rsidR="00CD2109">
              <w:rPr>
                <w:sz w:val="18"/>
                <w:szCs w:val="18"/>
              </w:rPr>
              <w:t xml:space="preserve"> перекрытие –деревянное;</w:t>
            </w:r>
            <w:r w:rsidRPr="001F1FDE">
              <w:rPr>
                <w:sz w:val="18"/>
                <w:szCs w:val="18"/>
              </w:rPr>
              <w:t xml:space="preserve"> полы </w:t>
            </w:r>
            <w:proofErr w:type="gramStart"/>
            <w:r w:rsidRPr="001F1FDE">
              <w:rPr>
                <w:sz w:val="18"/>
                <w:szCs w:val="18"/>
              </w:rPr>
              <w:t>–  бетон</w:t>
            </w:r>
            <w:proofErr w:type="gramEnd"/>
            <w:r w:rsidRPr="001F1FDE">
              <w:rPr>
                <w:sz w:val="18"/>
                <w:szCs w:val="18"/>
              </w:rPr>
              <w:t xml:space="preserve">; проемы оконные, дверные – деревянные. </w:t>
            </w:r>
            <w:r w:rsidR="00CD2109">
              <w:rPr>
                <w:sz w:val="18"/>
                <w:szCs w:val="18"/>
              </w:rPr>
              <w:t>Имеется печное отопление, электроснабжение.</w:t>
            </w:r>
          </w:p>
          <w:p w:rsidR="00C67698" w:rsidRPr="00CD2109" w:rsidRDefault="00C67698" w:rsidP="00CD2109">
            <w:pPr>
              <w:ind w:firstLine="459"/>
              <w:jc w:val="both"/>
              <w:rPr>
                <w:color w:val="000000" w:themeColor="text1"/>
                <w:sz w:val="18"/>
                <w:szCs w:val="18"/>
              </w:rPr>
            </w:pPr>
            <w:r w:rsidRPr="001F1FDE">
              <w:rPr>
                <w:color w:val="000000" w:themeColor="text1"/>
                <w:sz w:val="18"/>
                <w:szCs w:val="18"/>
              </w:rPr>
              <w:t xml:space="preserve">Капитальное строение с инв. </w:t>
            </w:r>
            <w:r w:rsidRPr="001F1FDE">
              <w:rPr>
                <w:sz w:val="18"/>
                <w:szCs w:val="18"/>
              </w:rPr>
              <w:t xml:space="preserve">№ 710/С-67323 </w:t>
            </w:r>
            <w:r w:rsidRPr="001F1FDE">
              <w:rPr>
                <w:color w:val="000000" w:themeColor="text1"/>
                <w:sz w:val="18"/>
                <w:szCs w:val="18"/>
              </w:rPr>
              <w:t xml:space="preserve">- назначение – здание нежилое, наименование – проходная. </w:t>
            </w:r>
            <w:r w:rsidRPr="001F1FDE">
              <w:rPr>
                <w:sz w:val="18"/>
                <w:szCs w:val="18"/>
              </w:rPr>
              <w:t xml:space="preserve">Здание 1900 г. постройки. Фундамент – кирпичный; стены – кирпич; перекрытия – деревянные; крыша – шифер, полы </w:t>
            </w:r>
            <w:proofErr w:type="gramStart"/>
            <w:r w:rsidRPr="001F1FDE">
              <w:rPr>
                <w:sz w:val="18"/>
                <w:szCs w:val="18"/>
              </w:rPr>
              <w:t>–  дощатые</w:t>
            </w:r>
            <w:proofErr w:type="gramEnd"/>
            <w:r w:rsidRPr="001F1FDE">
              <w:rPr>
                <w:sz w:val="18"/>
                <w:szCs w:val="18"/>
              </w:rPr>
              <w:t xml:space="preserve">; проемы оконные - деревянные, дверные –филенчатые. </w:t>
            </w:r>
            <w:r w:rsidR="00CD2109">
              <w:rPr>
                <w:sz w:val="18"/>
                <w:szCs w:val="18"/>
              </w:rPr>
              <w:t>Имеется отопление, электроснабжение.</w:t>
            </w:r>
          </w:p>
          <w:p w:rsidR="00C67698" w:rsidRPr="001F1FDE" w:rsidRDefault="00C67698" w:rsidP="001F1FDE">
            <w:pPr>
              <w:ind w:firstLine="459"/>
              <w:jc w:val="both"/>
              <w:rPr>
                <w:sz w:val="18"/>
                <w:szCs w:val="18"/>
              </w:rPr>
            </w:pPr>
            <w:r w:rsidRPr="001F1FDE">
              <w:rPr>
                <w:color w:val="000000" w:themeColor="text1"/>
                <w:sz w:val="18"/>
                <w:szCs w:val="18"/>
              </w:rPr>
              <w:t xml:space="preserve">Капитальное строение с инв. </w:t>
            </w:r>
            <w:r w:rsidRPr="001F1FDE">
              <w:rPr>
                <w:sz w:val="18"/>
                <w:szCs w:val="18"/>
              </w:rPr>
              <w:t xml:space="preserve">№ 710/С-67404 </w:t>
            </w:r>
            <w:r w:rsidRPr="001F1FDE">
              <w:rPr>
                <w:color w:val="000000" w:themeColor="text1"/>
                <w:sz w:val="18"/>
                <w:szCs w:val="18"/>
              </w:rPr>
              <w:t>- назначение – сооружение неустановленного назначения, наименование – навес. Площадь – 84 кв.м.</w:t>
            </w:r>
            <w:r w:rsidR="0060480D" w:rsidRPr="001F1FDE">
              <w:rPr>
                <w:color w:val="000000" w:themeColor="text1"/>
                <w:sz w:val="18"/>
                <w:szCs w:val="18"/>
              </w:rPr>
              <w:t xml:space="preserve"> Опоры –высота- 2,2 м., кровля – </w:t>
            </w:r>
            <w:r w:rsidR="00CD2109">
              <w:rPr>
                <w:color w:val="000000" w:themeColor="text1"/>
                <w:sz w:val="18"/>
                <w:szCs w:val="18"/>
              </w:rPr>
              <w:t>листы асбестоцементные</w:t>
            </w:r>
            <w:r w:rsidR="0060480D" w:rsidRPr="001F1FDE">
              <w:rPr>
                <w:color w:val="000000" w:themeColor="text1"/>
                <w:sz w:val="18"/>
                <w:szCs w:val="18"/>
              </w:rPr>
              <w:t>, стенки –материал –сетка р</w:t>
            </w:r>
            <w:r w:rsidR="00CD2109">
              <w:rPr>
                <w:color w:val="000000" w:themeColor="text1"/>
                <w:sz w:val="18"/>
                <w:szCs w:val="18"/>
              </w:rPr>
              <w:t>а</w:t>
            </w:r>
            <w:r w:rsidR="0060480D" w:rsidRPr="001F1FDE">
              <w:rPr>
                <w:color w:val="000000" w:themeColor="text1"/>
                <w:sz w:val="18"/>
                <w:szCs w:val="18"/>
              </w:rPr>
              <w:t>бица.</w:t>
            </w:r>
          </w:p>
          <w:p w:rsidR="0060480D" w:rsidRPr="001F1FDE" w:rsidRDefault="0060480D" w:rsidP="001F1FDE">
            <w:pPr>
              <w:ind w:firstLine="459"/>
              <w:jc w:val="both"/>
              <w:rPr>
                <w:color w:val="000000" w:themeColor="text1"/>
                <w:sz w:val="18"/>
                <w:szCs w:val="18"/>
              </w:rPr>
            </w:pPr>
            <w:r w:rsidRPr="001F1FDE">
              <w:rPr>
                <w:color w:val="000000" w:themeColor="text1"/>
                <w:sz w:val="18"/>
                <w:szCs w:val="18"/>
              </w:rPr>
              <w:t>Капитальное строение с инв. № 710/С-67406 - назначение – сооружение специализированное коммунального хозяйства; наименование – канализационная сеть.  Протяженность 5,5 м. Трубопровод - материал – сталь, диаметр -150мм.</w:t>
            </w:r>
          </w:p>
          <w:p w:rsidR="0060480D" w:rsidRPr="001F1FDE" w:rsidRDefault="0060480D" w:rsidP="001F1FDE">
            <w:pPr>
              <w:ind w:firstLine="459"/>
              <w:jc w:val="both"/>
              <w:rPr>
                <w:color w:val="000000" w:themeColor="text1"/>
                <w:sz w:val="18"/>
                <w:szCs w:val="18"/>
              </w:rPr>
            </w:pPr>
            <w:r w:rsidRPr="001F1FDE">
              <w:rPr>
                <w:color w:val="000000" w:themeColor="text1"/>
                <w:sz w:val="18"/>
                <w:szCs w:val="18"/>
              </w:rPr>
              <w:t xml:space="preserve">Капитальное строение с инв. № 710/С-67405 - назначение – </w:t>
            </w:r>
            <w:proofErr w:type="gramStart"/>
            <w:r w:rsidRPr="001F1FDE">
              <w:rPr>
                <w:color w:val="000000" w:themeColor="text1"/>
                <w:sz w:val="18"/>
                <w:szCs w:val="18"/>
              </w:rPr>
              <w:t>сооружение</w:t>
            </w:r>
            <w:proofErr w:type="gramEnd"/>
            <w:r w:rsidRPr="001F1FDE">
              <w:rPr>
                <w:color w:val="000000" w:themeColor="text1"/>
                <w:sz w:val="18"/>
                <w:szCs w:val="18"/>
              </w:rPr>
              <w:t xml:space="preserve"> специализированное коммунального хозяйства; наименование – водопроводная сеть - протяженность 4,70 м. Трубопровод - материал– сталь, ди</w:t>
            </w:r>
            <w:r w:rsidR="00CD2109">
              <w:rPr>
                <w:color w:val="000000" w:themeColor="text1"/>
                <w:sz w:val="18"/>
                <w:szCs w:val="18"/>
              </w:rPr>
              <w:t>аметр</w:t>
            </w:r>
            <w:r w:rsidRPr="001F1FDE">
              <w:rPr>
                <w:color w:val="000000" w:themeColor="text1"/>
                <w:sz w:val="18"/>
                <w:szCs w:val="18"/>
              </w:rPr>
              <w:t xml:space="preserve"> – 57 мм. </w:t>
            </w:r>
          </w:p>
          <w:p w:rsidR="00C67698" w:rsidRPr="001F1FDE" w:rsidRDefault="0060480D" w:rsidP="001F1FDE">
            <w:pPr>
              <w:ind w:firstLine="459"/>
              <w:jc w:val="both"/>
              <w:rPr>
                <w:color w:val="FF0000"/>
                <w:sz w:val="18"/>
                <w:szCs w:val="18"/>
              </w:rPr>
            </w:pPr>
            <w:r w:rsidRPr="001F1FDE">
              <w:rPr>
                <w:color w:val="000000" w:themeColor="text1"/>
                <w:sz w:val="18"/>
                <w:szCs w:val="18"/>
              </w:rPr>
              <w:t xml:space="preserve">Принадлежность </w:t>
            </w:r>
            <w:r w:rsidR="001F1FDE" w:rsidRPr="001F1FDE">
              <w:rPr>
                <w:color w:val="000000" w:themeColor="text1"/>
                <w:sz w:val="18"/>
                <w:szCs w:val="18"/>
              </w:rPr>
              <w:t>к</w:t>
            </w:r>
            <w:r w:rsidRPr="001F1FDE">
              <w:rPr>
                <w:color w:val="000000" w:themeColor="text1"/>
                <w:sz w:val="18"/>
                <w:szCs w:val="18"/>
              </w:rPr>
              <w:t>апитального строения  с инв. № 710/С-59770</w:t>
            </w:r>
            <w:r w:rsidR="001F1FDE" w:rsidRPr="001F1FDE">
              <w:rPr>
                <w:color w:val="000000" w:themeColor="text1"/>
                <w:sz w:val="18"/>
                <w:szCs w:val="18"/>
              </w:rPr>
              <w:t xml:space="preserve"> – асфальт, площадью 163,1 кв.м. </w:t>
            </w:r>
            <w:r w:rsidRPr="001F1FDE">
              <w:rPr>
                <w:sz w:val="18"/>
                <w:szCs w:val="18"/>
              </w:rPr>
              <w:t xml:space="preserve"> </w:t>
            </w:r>
          </w:p>
          <w:p w:rsidR="003A1D54" w:rsidRPr="001F1FDE" w:rsidRDefault="003A1D54" w:rsidP="001F1FDE">
            <w:pPr>
              <w:ind w:firstLine="459"/>
              <w:jc w:val="both"/>
              <w:rPr>
                <w:sz w:val="18"/>
                <w:szCs w:val="18"/>
              </w:rPr>
            </w:pPr>
            <w:r w:rsidRPr="001F1FDE">
              <w:rPr>
                <w:sz w:val="18"/>
                <w:szCs w:val="18"/>
              </w:rPr>
              <w:t>Объекты расположены на земельном у</w:t>
            </w:r>
            <w:r w:rsidR="00605BCA">
              <w:rPr>
                <w:sz w:val="18"/>
                <w:szCs w:val="18"/>
              </w:rPr>
              <w:t>частке с кадастровым номером 74</w:t>
            </w:r>
            <w:r w:rsidRPr="001F1FDE">
              <w:rPr>
                <w:sz w:val="18"/>
                <w:szCs w:val="18"/>
              </w:rPr>
              <w:t>1</w:t>
            </w:r>
            <w:r w:rsidR="00605BCA">
              <w:rPr>
                <w:sz w:val="18"/>
                <w:szCs w:val="18"/>
              </w:rPr>
              <w:t>0</w:t>
            </w:r>
            <w:r w:rsidRPr="001F1FDE">
              <w:rPr>
                <w:sz w:val="18"/>
                <w:szCs w:val="18"/>
              </w:rPr>
              <w:t>00000006002123 площадью 0,2825 га, назначение – для содержания и обслуживания зданий и сооружений производственного назначения.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1E" w:rsidRPr="001F1FDE" w:rsidRDefault="00046544" w:rsidP="0057601E">
            <w:pPr>
              <w:jc w:val="both"/>
              <w:rPr>
                <w:sz w:val="18"/>
                <w:szCs w:val="18"/>
              </w:rPr>
            </w:pPr>
            <w:r w:rsidRPr="001F1FDE">
              <w:rPr>
                <w:sz w:val="18"/>
                <w:szCs w:val="18"/>
              </w:rPr>
              <w:t>Без условий</w:t>
            </w:r>
          </w:p>
          <w:p w:rsidR="000C5D28" w:rsidRPr="001F1FDE" w:rsidRDefault="000C5D28" w:rsidP="000C5D28">
            <w:pPr>
              <w:pStyle w:val="3"/>
              <w:ind w:right="-51"/>
              <w:jc w:val="both"/>
              <w:rPr>
                <w:sz w:val="18"/>
                <w:szCs w:val="18"/>
              </w:rPr>
            </w:pPr>
          </w:p>
        </w:tc>
      </w:tr>
      <w:tr w:rsidR="00B56E78" w:rsidTr="001F1FDE">
        <w:trPr>
          <w:cantSplit/>
          <w:trHeight w:val="687"/>
        </w:trPr>
        <w:tc>
          <w:tcPr>
            <w:tcW w:w="15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C0" w:rsidRPr="00F33DA6" w:rsidRDefault="003A1D54" w:rsidP="001F1FDE">
            <w:pPr>
              <w:jc w:val="center"/>
              <w:rPr>
                <w:sz w:val="16"/>
                <w:szCs w:val="16"/>
              </w:rPr>
            </w:pPr>
            <w:bookmarkStart w:id="0" w:name="_GoBack"/>
            <w:r>
              <w:rPr>
                <w:b/>
                <w:sz w:val="16"/>
                <w:szCs w:val="16"/>
              </w:rPr>
              <w:t>А</w:t>
            </w:r>
            <w:r w:rsidR="00B56E78" w:rsidRPr="00F33DA6">
              <w:rPr>
                <w:b/>
                <w:sz w:val="16"/>
                <w:szCs w:val="16"/>
              </w:rPr>
              <w:t xml:space="preserve">укцион состоится </w:t>
            </w:r>
            <w:r w:rsidR="007B0CF9">
              <w:rPr>
                <w:b/>
                <w:sz w:val="16"/>
                <w:szCs w:val="16"/>
              </w:rPr>
              <w:t>13 августа</w:t>
            </w:r>
            <w:r w:rsidR="000E117A" w:rsidRPr="00F33DA6">
              <w:rPr>
                <w:b/>
                <w:sz w:val="16"/>
                <w:szCs w:val="16"/>
              </w:rPr>
              <w:t xml:space="preserve"> </w:t>
            </w:r>
            <w:r w:rsidR="009F3382" w:rsidRPr="00F33DA6">
              <w:rPr>
                <w:b/>
                <w:sz w:val="16"/>
                <w:szCs w:val="16"/>
              </w:rPr>
              <w:t>20</w:t>
            </w:r>
            <w:r w:rsidR="00046544" w:rsidRPr="00F33DA6">
              <w:rPr>
                <w:b/>
                <w:sz w:val="16"/>
                <w:szCs w:val="16"/>
              </w:rPr>
              <w:t>2</w:t>
            </w:r>
            <w:r w:rsidR="00C95ACB" w:rsidRPr="00F33DA6">
              <w:rPr>
                <w:b/>
                <w:sz w:val="16"/>
                <w:szCs w:val="16"/>
              </w:rPr>
              <w:t>6</w:t>
            </w:r>
            <w:r w:rsidR="00992D6A" w:rsidRPr="00F33DA6">
              <w:rPr>
                <w:b/>
                <w:sz w:val="16"/>
                <w:szCs w:val="16"/>
              </w:rPr>
              <w:t xml:space="preserve"> </w:t>
            </w:r>
            <w:r w:rsidR="00B56E78" w:rsidRPr="00F33DA6">
              <w:rPr>
                <w:b/>
                <w:bCs/>
                <w:sz w:val="16"/>
                <w:szCs w:val="16"/>
              </w:rPr>
              <w:t>года</w:t>
            </w:r>
            <w:r w:rsidR="00B56E78" w:rsidRPr="00F33DA6">
              <w:rPr>
                <w:b/>
                <w:sz w:val="16"/>
                <w:szCs w:val="16"/>
              </w:rPr>
              <w:t xml:space="preserve"> в 1</w:t>
            </w:r>
            <w:r w:rsidR="009D3797" w:rsidRPr="00F33DA6">
              <w:rPr>
                <w:b/>
                <w:sz w:val="16"/>
                <w:szCs w:val="16"/>
              </w:rPr>
              <w:t>5</w:t>
            </w:r>
            <w:r w:rsidR="001541A0" w:rsidRPr="00F33DA6">
              <w:rPr>
                <w:b/>
                <w:sz w:val="16"/>
                <w:szCs w:val="16"/>
              </w:rPr>
              <w:t>.</w:t>
            </w:r>
            <w:r w:rsidR="006962AE" w:rsidRPr="00F33DA6">
              <w:rPr>
                <w:b/>
                <w:sz w:val="16"/>
                <w:szCs w:val="16"/>
              </w:rPr>
              <w:t>0</w:t>
            </w:r>
            <w:r w:rsidR="001541A0" w:rsidRPr="00F33DA6">
              <w:rPr>
                <w:b/>
                <w:sz w:val="16"/>
                <w:szCs w:val="16"/>
              </w:rPr>
              <w:t>0</w:t>
            </w:r>
            <w:r w:rsidR="00963C06" w:rsidRPr="00F33DA6">
              <w:rPr>
                <w:b/>
                <w:sz w:val="16"/>
                <w:szCs w:val="16"/>
              </w:rPr>
              <w:t xml:space="preserve"> </w:t>
            </w:r>
            <w:r w:rsidR="006568C0" w:rsidRPr="00F33DA6">
              <w:rPr>
                <w:b/>
                <w:sz w:val="16"/>
                <w:szCs w:val="16"/>
              </w:rPr>
              <w:t xml:space="preserve">по адресу: г. Могилев, </w:t>
            </w:r>
            <w:r w:rsidR="009D3797" w:rsidRPr="00F33DA6">
              <w:rPr>
                <w:b/>
                <w:sz w:val="16"/>
                <w:szCs w:val="16"/>
              </w:rPr>
              <w:t>ул. Первомайская, 28а.</w:t>
            </w:r>
          </w:p>
          <w:p w:rsidR="00B56E78" w:rsidRPr="00F33DA6" w:rsidRDefault="00B56E78" w:rsidP="006568C0">
            <w:pPr>
              <w:jc w:val="center"/>
              <w:rPr>
                <w:sz w:val="16"/>
                <w:szCs w:val="16"/>
              </w:rPr>
            </w:pPr>
            <w:r w:rsidRPr="00F33DA6">
              <w:rPr>
                <w:sz w:val="16"/>
                <w:szCs w:val="16"/>
              </w:rPr>
              <w:t>Заявки пр</w:t>
            </w:r>
            <w:r w:rsidR="00C92D23" w:rsidRPr="00F33DA6">
              <w:rPr>
                <w:sz w:val="16"/>
                <w:szCs w:val="16"/>
              </w:rPr>
              <w:t>инимаются ежедневно</w:t>
            </w:r>
            <w:r w:rsidR="00801046" w:rsidRPr="00F33DA6">
              <w:rPr>
                <w:sz w:val="16"/>
                <w:szCs w:val="16"/>
              </w:rPr>
              <w:t xml:space="preserve"> с</w:t>
            </w:r>
            <w:r w:rsidR="000A0524" w:rsidRPr="00F33DA6">
              <w:rPr>
                <w:sz w:val="16"/>
                <w:szCs w:val="16"/>
              </w:rPr>
              <w:t xml:space="preserve"> </w:t>
            </w:r>
            <w:r w:rsidR="007B0CF9">
              <w:rPr>
                <w:sz w:val="16"/>
                <w:szCs w:val="16"/>
              </w:rPr>
              <w:t>13 июля</w:t>
            </w:r>
            <w:r w:rsidR="000E117A" w:rsidRPr="00F33DA6">
              <w:rPr>
                <w:sz w:val="16"/>
                <w:szCs w:val="16"/>
              </w:rPr>
              <w:t xml:space="preserve"> </w:t>
            </w:r>
            <w:r w:rsidR="00801046" w:rsidRPr="00F33DA6">
              <w:rPr>
                <w:sz w:val="16"/>
                <w:szCs w:val="16"/>
              </w:rPr>
              <w:t>20</w:t>
            </w:r>
            <w:r w:rsidR="00C31DAD" w:rsidRPr="00F33DA6">
              <w:rPr>
                <w:sz w:val="16"/>
                <w:szCs w:val="16"/>
              </w:rPr>
              <w:t>2</w:t>
            </w:r>
            <w:r w:rsidR="003A1D54">
              <w:rPr>
                <w:sz w:val="16"/>
                <w:szCs w:val="16"/>
              </w:rPr>
              <w:t>6</w:t>
            </w:r>
            <w:r w:rsidR="00992D6A" w:rsidRPr="00F33DA6">
              <w:rPr>
                <w:sz w:val="16"/>
                <w:szCs w:val="16"/>
              </w:rPr>
              <w:t xml:space="preserve"> </w:t>
            </w:r>
            <w:r w:rsidR="00801046" w:rsidRPr="00F33DA6">
              <w:rPr>
                <w:sz w:val="16"/>
                <w:szCs w:val="16"/>
              </w:rPr>
              <w:t>г.</w:t>
            </w:r>
            <w:r w:rsidR="00992D6A" w:rsidRPr="00F33DA6">
              <w:rPr>
                <w:sz w:val="16"/>
                <w:szCs w:val="16"/>
              </w:rPr>
              <w:t xml:space="preserve"> </w:t>
            </w:r>
            <w:r w:rsidRPr="00F33DA6">
              <w:rPr>
                <w:sz w:val="16"/>
                <w:szCs w:val="16"/>
              </w:rPr>
              <w:t>в рабочие дни с 8</w:t>
            </w:r>
            <w:r w:rsidR="00C31DAD" w:rsidRPr="00F33DA6">
              <w:rPr>
                <w:sz w:val="16"/>
                <w:szCs w:val="16"/>
              </w:rPr>
              <w:t>.00</w:t>
            </w:r>
            <w:r w:rsidRPr="00F33DA6">
              <w:rPr>
                <w:sz w:val="16"/>
                <w:szCs w:val="16"/>
              </w:rPr>
              <w:t xml:space="preserve"> до 1</w:t>
            </w:r>
            <w:r w:rsidR="00046544" w:rsidRPr="00F33DA6">
              <w:rPr>
                <w:sz w:val="16"/>
                <w:szCs w:val="16"/>
              </w:rPr>
              <w:t>3</w:t>
            </w:r>
            <w:r w:rsidR="00C31DAD" w:rsidRPr="00F33DA6">
              <w:rPr>
                <w:sz w:val="16"/>
                <w:szCs w:val="16"/>
              </w:rPr>
              <w:t>.00</w:t>
            </w:r>
            <w:r w:rsidRPr="00F33DA6">
              <w:rPr>
                <w:sz w:val="16"/>
                <w:szCs w:val="16"/>
              </w:rPr>
              <w:t xml:space="preserve"> часов по адресу: г. Могилев, ул. Первомайская, 28а, </w:t>
            </w:r>
            <w:proofErr w:type="spellStart"/>
            <w:r w:rsidRPr="00F33DA6">
              <w:rPr>
                <w:sz w:val="16"/>
                <w:szCs w:val="16"/>
              </w:rPr>
              <w:t>каб</w:t>
            </w:r>
            <w:proofErr w:type="spellEnd"/>
            <w:r w:rsidRPr="00F33DA6">
              <w:rPr>
                <w:sz w:val="16"/>
                <w:szCs w:val="16"/>
              </w:rPr>
              <w:t xml:space="preserve">. </w:t>
            </w:r>
            <w:r w:rsidR="000A0524" w:rsidRPr="00F33DA6">
              <w:rPr>
                <w:sz w:val="16"/>
                <w:szCs w:val="16"/>
              </w:rPr>
              <w:t>20</w:t>
            </w:r>
            <w:r w:rsidR="009D3797" w:rsidRPr="00F33DA6">
              <w:rPr>
                <w:sz w:val="16"/>
                <w:szCs w:val="16"/>
              </w:rPr>
              <w:t>3, 211</w:t>
            </w:r>
            <w:r w:rsidRPr="00F33DA6">
              <w:rPr>
                <w:sz w:val="16"/>
                <w:szCs w:val="16"/>
              </w:rPr>
              <w:t>.</w:t>
            </w:r>
          </w:p>
          <w:p w:rsidR="00A64660" w:rsidRPr="00F33DA6" w:rsidRDefault="00B56E78" w:rsidP="003D7C8C">
            <w:pPr>
              <w:jc w:val="center"/>
              <w:rPr>
                <w:sz w:val="16"/>
                <w:szCs w:val="16"/>
              </w:rPr>
            </w:pPr>
            <w:r w:rsidRPr="00F33DA6">
              <w:rPr>
                <w:b/>
                <w:sz w:val="16"/>
                <w:szCs w:val="16"/>
              </w:rPr>
              <w:t xml:space="preserve"> Последний день приема з</w:t>
            </w:r>
            <w:r w:rsidR="00880582" w:rsidRPr="00F33DA6">
              <w:rPr>
                <w:b/>
                <w:sz w:val="16"/>
                <w:szCs w:val="16"/>
              </w:rPr>
              <w:t>аявлений и в</w:t>
            </w:r>
            <w:r w:rsidR="00432C54" w:rsidRPr="00F33DA6">
              <w:rPr>
                <w:b/>
                <w:sz w:val="16"/>
                <w:szCs w:val="16"/>
              </w:rPr>
              <w:t xml:space="preserve">несения задатка – </w:t>
            </w:r>
            <w:r w:rsidR="007B0CF9">
              <w:rPr>
                <w:b/>
                <w:sz w:val="16"/>
                <w:szCs w:val="16"/>
              </w:rPr>
              <w:t>7 августа</w:t>
            </w:r>
            <w:r w:rsidR="00C95ACB" w:rsidRPr="00F33DA6">
              <w:rPr>
                <w:b/>
                <w:sz w:val="16"/>
                <w:szCs w:val="16"/>
              </w:rPr>
              <w:t xml:space="preserve"> </w:t>
            </w:r>
            <w:r w:rsidRPr="00F33DA6">
              <w:rPr>
                <w:b/>
                <w:sz w:val="16"/>
                <w:szCs w:val="16"/>
              </w:rPr>
              <w:t>20</w:t>
            </w:r>
            <w:r w:rsidR="00B44010" w:rsidRPr="00F33DA6">
              <w:rPr>
                <w:b/>
                <w:sz w:val="16"/>
                <w:szCs w:val="16"/>
              </w:rPr>
              <w:t>2</w:t>
            </w:r>
            <w:r w:rsidR="00C95ACB" w:rsidRPr="00F33DA6">
              <w:rPr>
                <w:b/>
                <w:sz w:val="16"/>
                <w:szCs w:val="16"/>
              </w:rPr>
              <w:t>6</w:t>
            </w:r>
            <w:r w:rsidRPr="00F33DA6">
              <w:rPr>
                <w:b/>
                <w:sz w:val="16"/>
                <w:szCs w:val="16"/>
              </w:rPr>
              <w:t xml:space="preserve"> года до 1</w:t>
            </w:r>
            <w:r w:rsidR="001670E5" w:rsidRPr="00F33DA6">
              <w:rPr>
                <w:b/>
                <w:sz w:val="16"/>
                <w:szCs w:val="16"/>
              </w:rPr>
              <w:t>3</w:t>
            </w:r>
            <w:r w:rsidRPr="00F33DA6">
              <w:rPr>
                <w:b/>
                <w:sz w:val="16"/>
                <w:szCs w:val="16"/>
              </w:rPr>
              <w:t>.00 часов</w:t>
            </w:r>
            <w:r w:rsidRPr="00F33DA6">
              <w:rPr>
                <w:sz w:val="16"/>
                <w:szCs w:val="16"/>
              </w:rPr>
              <w:t xml:space="preserve">. </w:t>
            </w:r>
            <w:r w:rsidR="00A64660" w:rsidRPr="00F33DA6">
              <w:rPr>
                <w:sz w:val="16"/>
                <w:szCs w:val="16"/>
              </w:rPr>
              <w:t>Заявления, поступившие после указанного срока, не рассматриваются.</w:t>
            </w:r>
          </w:p>
          <w:p w:rsidR="009419F3" w:rsidRPr="003D7C8C" w:rsidRDefault="00B56E78" w:rsidP="00C95ACB">
            <w:pPr>
              <w:jc w:val="center"/>
              <w:rPr>
                <w:b/>
                <w:bCs/>
              </w:rPr>
            </w:pPr>
            <w:r w:rsidRPr="00F33DA6">
              <w:rPr>
                <w:sz w:val="16"/>
                <w:szCs w:val="16"/>
              </w:rPr>
              <w:t xml:space="preserve">Заключительная регистрация участников аукциона </w:t>
            </w:r>
            <w:r w:rsidR="007B0CF9">
              <w:rPr>
                <w:b/>
                <w:sz w:val="16"/>
                <w:szCs w:val="16"/>
              </w:rPr>
              <w:t>13 августа</w:t>
            </w:r>
            <w:r w:rsidR="009F3382" w:rsidRPr="00F33DA6">
              <w:rPr>
                <w:b/>
                <w:bCs/>
                <w:sz w:val="16"/>
                <w:szCs w:val="16"/>
              </w:rPr>
              <w:t xml:space="preserve"> 202</w:t>
            </w:r>
            <w:r w:rsidR="00C95ACB" w:rsidRPr="00F33DA6">
              <w:rPr>
                <w:b/>
                <w:bCs/>
                <w:sz w:val="16"/>
                <w:szCs w:val="16"/>
              </w:rPr>
              <w:t>6</w:t>
            </w:r>
            <w:r w:rsidRPr="00F33DA6">
              <w:rPr>
                <w:b/>
                <w:bCs/>
                <w:sz w:val="16"/>
                <w:szCs w:val="16"/>
              </w:rPr>
              <w:t xml:space="preserve"> года</w:t>
            </w:r>
            <w:r w:rsidRPr="00F33DA6">
              <w:rPr>
                <w:sz w:val="16"/>
                <w:szCs w:val="16"/>
              </w:rPr>
              <w:t xml:space="preserve"> с 1</w:t>
            </w:r>
            <w:r w:rsidR="009D3797" w:rsidRPr="00F33DA6">
              <w:rPr>
                <w:sz w:val="16"/>
                <w:szCs w:val="16"/>
              </w:rPr>
              <w:t>4</w:t>
            </w:r>
            <w:r w:rsidR="001670E5" w:rsidRPr="00F33DA6">
              <w:rPr>
                <w:sz w:val="16"/>
                <w:szCs w:val="16"/>
              </w:rPr>
              <w:t>.</w:t>
            </w:r>
            <w:r w:rsidR="00046544" w:rsidRPr="00F33DA6">
              <w:rPr>
                <w:sz w:val="16"/>
                <w:szCs w:val="16"/>
              </w:rPr>
              <w:t>4</w:t>
            </w:r>
            <w:r w:rsidR="00922149" w:rsidRPr="00F33DA6">
              <w:rPr>
                <w:sz w:val="16"/>
                <w:szCs w:val="16"/>
              </w:rPr>
              <w:t>0</w:t>
            </w:r>
            <w:r w:rsidRPr="00F33DA6">
              <w:rPr>
                <w:sz w:val="16"/>
                <w:szCs w:val="16"/>
              </w:rPr>
              <w:t xml:space="preserve"> до </w:t>
            </w:r>
            <w:r w:rsidR="00130891" w:rsidRPr="00F33DA6">
              <w:rPr>
                <w:sz w:val="16"/>
                <w:szCs w:val="16"/>
              </w:rPr>
              <w:t>1</w:t>
            </w:r>
            <w:r w:rsidR="009D3797" w:rsidRPr="00F33DA6">
              <w:rPr>
                <w:sz w:val="16"/>
                <w:szCs w:val="16"/>
              </w:rPr>
              <w:t>5</w:t>
            </w:r>
            <w:r w:rsidR="001541A0" w:rsidRPr="00F33DA6">
              <w:rPr>
                <w:sz w:val="16"/>
                <w:szCs w:val="16"/>
              </w:rPr>
              <w:t>.</w:t>
            </w:r>
            <w:r w:rsidR="006962AE" w:rsidRPr="00F33DA6">
              <w:rPr>
                <w:sz w:val="16"/>
                <w:szCs w:val="16"/>
              </w:rPr>
              <w:t>0</w:t>
            </w:r>
            <w:r w:rsidR="001541A0" w:rsidRPr="00F33DA6">
              <w:rPr>
                <w:sz w:val="16"/>
                <w:szCs w:val="16"/>
              </w:rPr>
              <w:t>0</w:t>
            </w:r>
            <w:r w:rsidRPr="00F33DA6">
              <w:rPr>
                <w:sz w:val="16"/>
                <w:szCs w:val="16"/>
              </w:rPr>
              <w:t xml:space="preserve"> часов.</w:t>
            </w:r>
            <w:bookmarkEnd w:id="0"/>
          </w:p>
        </w:tc>
      </w:tr>
      <w:tr w:rsidR="00CD2109" w:rsidTr="00CD2109">
        <w:trPr>
          <w:cantSplit/>
          <w:trHeight w:val="235"/>
        </w:trPr>
        <w:tc>
          <w:tcPr>
            <w:tcW w:w="15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09" w:rsidRDefault="00CD2109" w:rsidP="001F1F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Имеется обременение недвижимого имущества договорами аренды: до 16.11.2026г.,  01.06.2027г., 03.03.2026г. (решается вопрос о продлении срока договора аренды)</w:t>
            </w:r>
          </w:p>
        </w:tc>
      </w:tr>
      <w:tr w:rsidR="00F73FC3" w:rsidTr="001F1FDE">
        <w:trPr>
          <w:trHeight w:val="5662"/>
        </w:trPr>
        <w:tc>
          <w:tcPr>
            <w:tcW w:w="7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4" w:rsidRPr="00030B17" w:rsidRDefault="00D02D78" w:rsidP="003A1D54">
            <w:pPr>
              <w:pStyle w:val="2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lastRenderedPageBreak/>
              <w:t xml:space="preserve"> </w:t>
            </w:r>
            <w:r w:rsidR="00C95ACB">
              <w:rPr>
                <w:sz w:val="14"/>
                <w:szCs w:val="14"/>
              </w:rPr>
              <w:t xml:space="preserve">Продавец: </w:t>
            </w:r>
            <w:r w:rsidR="003A1D54" w:rsidRPr="00030B17">
              <w:rPr>
                <w:sz w:val="14"/>
                <w:szCs w:val="14"/>
              </w:rPr>
              <w:t>ОАО «</w:t>
            </w:r>
            <w:r w:rsidR="003A1D54" w:rsidRPr="0057601E">
              <w:rPr>
                <w:sz w:val="14"/>
                <w:szCs w:val="14"/>
              </w:rPr>
              <w:t>Булочно-кондитерская компания «</w:t>
            </w:r>
            <w:proofErr w:type="spellStart"/>
            <w:r w:rsidR="003A1D54" w:rsidRPr="0057601E">
              <w:rPr>
                <w:sz w:val="14"/>
                <w:szCs w:val="14"/>
              </w:rPr>
              <w:t>Домочай</w:t>
            </w:r>
            <w:proofErr w:type="spellEnd"/>
            <w:r w:rsidR="003A1D54">
              <w:rPr>
                <w:sz w:val="14"/>
                <w:szCs w:val="14"/>
              </w:rPr>
              <w:t>»,</w:t>
            </w:r>
            <w:r w:rsidR="003A1D54" w:rsidRPr="00030B17">
              <w:rPr>
                <w:sz w:val="14"/>
                <w:szCs w:val="14"/>
              </w:rPr>
              <w:t xml:space="preserve"> г. Могилев, </w:t>
            </w:r>
            <w:r w:rsidR="003A1D54" w:rsidRPr="00B0299D">
              <w:rPr>
                <w:sz w:val="14"/>
                <w:szCs w:val="14"/>
              </w:rPr>
              <w:t>ул. Космонавтов, 39а</w:t>
            </w:r>
            <w:r w:rsidR="003A1D54" w:rsidRPr="00030B17">
              <w:rPr>
                <w:sz w:val="14"/>
                <w:szCs w:val="14"/>
              </w:rPr>
              <w:t xml:space="preserve">, тел. </w:t>
            </w:r>
            <w:r w:rsidR="003A1D54" w:rsidRPr="00FD24C3">
              <w:rPr>
                <w:sz w:val="14"/>
                <w:szCs w:val="14"/>
              </w:rPr>
              <w:t xml:space="preserve">(80222) 76-75-73, </w:t>
            </w:r>
            <w:r w:rsidR="001F1FDE">
              <w:rPr>
                <w:sz w:val="14"/>
                <w:szCs w:val="14"/>
              </w:rPr>
              <w:br/>
            </w:r>
            <w:r w:rsidR="003A1D54">
              <w:rPr>
                <w:sz w:val="14"/>
                <w:szCs w:val="14"/>
              </w:rPr>
              <w:t>76-77</w:t>
            </w:r>
            <w:r w:rsidR="003A1D54" w:rsidRPr="00FD24C3">
              <w:rPr>
                <w:sz w:val="14"/>
                <w:szCs w:val="14"/>
              </w:rPr>
              <w:t>-</w:t>
            </w:r>
            <w:r w:rsidR="003A1D54">
              <w:rPr>
                <w:sz w:val="14"/>
                <w:szCs w:val="14"/>
              </w:rPr>
              <w:t>86</w:t>
            </w:r>
            <w:r w:rsidR="00F742D0">
              <w:rPr>
                <w:sz w:val="14"/>
                <w:szCs w:val="14"/>
              </w:rPr>
              <w:t>, 76-75-73.</w:t>
            </w:r>
          </w:p>
          <w:p w:rsidR="009D3797" w:rsidRPr="00EE009B" w:rsidRDefault="00EE009B" w:rsidP="009D3797">
            <w:pPr>
              <w:pStyle w:val="2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Организатор </w:t>
            </w:r>
            <w:r w:rsidR="009D3797" w:rsidRPr="00EE009B">
              <w:rPr>
                <w:sz w:val="14"/>
                <w:szCs w:val="14"/>
              </w:rPr>
              <w:t>аукциона – М</w:t>
            </w:r>
            <w:r w:rsidR="00C95ACB">
              <w:rPr>
                <w:sz w:val="14"/>
                <w:szCs w:val="14"/>
              </w:rPr>
              <w:t>огилевское государственное унитарное производственное предприятие</w:t>
            </w:r>
            <w:r w:rsidR="009D3797" w:rsidRPr="00EE009B">
              <w:rPr>
                <w:sz w:val="14"/>
                <w:szCs w:val="14"/>
              </w:rPr>
              <w:t xml:space="preserve"> «Проектное специализирован</w:t>
            </w:r>
            <w:r w:rsidRPr="00EE009B">
              <w:rPr>
                <w:sz w:val="14"/>
                <w:szCs w:val="14"/>
              </w:rPr>
              <w:t xml:space="preserve">ное бюро», 212030, г. Могилёв, </w:t>
            </w:r>
            <w:r w:rsidR="009D3797" w:rsidRPr="00EE009B">
              <w:rPr>
                <w:sz w:val="14"/>
                <w:szCs w:val="14"/>
              </w:rPr>
              <w:t>ул. Первомайская,28а, контактные телефоны -  8-0222-42-25-64, 42-24-59,</w:t>
            </w:r>
            <w:r w:rsidR="001F1FDE">
              <w:rPr>
                <w:sz w:val="14"/>
                <w:szCs w:val="14"/>
              </w:rPr>
              <w:br/>
            </w:r>
            <w:r w:rsidR="009D3797" w:rsidRPr="00EE009B">
              <w:rPr>
                <w:sz w:val="14"/>
                <w:szCs w:val="14"/>
              </w:rPr>
              <w:t xml:space="preserve"> 8-029-151-54-44. </w:t>
            </w:r>
          </w:p>
          <w:p w:rsidR="00FA57DB" w:rsidRPr="00EE009B" w:rsidRDefault="00FA57DB" w:rsidP="00EF1C0B">
            <w:pPr>
              <w:ind w:firstLine="252"/>
              <w:jc w:val="both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>Аукцион проводится в соответствии с порядком проведения открытого аукциона по продаже недвижимого имущест</w:t>
            </w:r>
            <w:r w:rsidR="000C5D28" w:rsidRPr="00EE009B">
              <w:rPr>
                <w:sz w:val="14"/>
                <w:szCs w:val="14"/>
              </w:rPr>
              <w:t xml:space="preserve">ва, принадлежащего </w:t>
            </w:r>
            <w:r w:rsidR="001F1FDE" w:rsidRPr="00030B17">
              <w:rPr>
                <w:sz w:val="14"/>
                <w:szCs w:val="14"/>
              </w:rPr>
              <w:t>ОАО «</w:t>
            </w:r>
            <w:r w:rsidR="001F1FDE" w:rsidRPr="0057601E">
              <w:rPr>
                <w:sz w:val="14"/>
                <w:szCs w:val="14"/>
              </w:rPr>
              <w:t>Булочно-кондитерская компания «</w:t>
            </w:r>
            <w:proofErr w:type="spellStart"/>
            <w:r w:rsidR="001F1FDE" w:rsidRPr="0057601E">
              <w:rPr>
                <w:sz w:val="14"/>
                <w:szCs w:val="14"/>
              </w:rPr>
              <w:t>Домочай</w:t>
            </w:r>
            <w:proofErr w:type="spellEnd"/>
            <w:r w:rsidR="001F1FDE">
              <w:rPr>
                <w:sz w:val="14"/>
                <w:szCs w:val="14"/>
              </w:rPr>
              <w:t>».</w:t>
            </w:r>
          </w:p>
          <w:p w:rsidR="00EF1C0B" w:rsidRPr="00EE009B" w:rsidRDefault="00EF1C0B" w:rsidP="00EF1C0B">
            <w:pPr>
              <w:ind w:firstLine="252"/>
              <w:jc w:val="both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>Лица, желающие принять участие в аукционе, не позднее срока, указанного в извещении о проведении аукциона подают заявление на участие в аукционе, подписанное с организатором аукциона соглашение о правах и обязанностях сторон, заявление об ознакомлении с объект</w:t>
            </w:r>
            <w:r w:rsidR="00D02D78" w:rsidRPr="00EE009B">
              <w:rPr>
                <w:sz w:val="14"/>
                <w:szCs w:val="14"/>
              </w:rPr>
              <w:t>о</w:t>
            </w:r>
            <w:r w:rsidRPr="00EE009B">
              <w:rPr>
                <w:sz w:val="14"/>
                <w:szCs w:val="14"/>
              </w:rPr>
              <w:t>м, к которым прилагаются:</w:t>
            </w:r>
          </w:p>
          <w:p w:rsidR="00046544" w:rsidRPr="00EE009B" w:rsidRDefault="00046544" w:rsidP="00046544">
            <w:pPr>
              <w:pStyle w:val="2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>-</w:t>
            </w:r>
            <w:r w:rsidRPr="00EE009B">
              <w:rPr>
                <w:b/>
                <w:sz w:val="14"/>
                <w:szCs w:val="14"/>
              </w:rPr>
              <w:t xml:space="preserve">документ, подтверждающий внесение суммы задатка </w:t>
            </w:r>
            <w:r w:rsidRPr="00EE009B">
              <w:rPr>
                <w:sz w:val="14"/>
                <w:szCs w:val="14"/>
              </w:rPr>
              <w:t xml:space="preserve">на текущий (расчетный) банковский счет организатора аукциона - </w:t>
            </w:r>
            <w:r w:rsidR="009D3797" w:rsidRPr="00EE009B">
              <w:rPr>
                <w:sz w:val="14"/>
                <w:szCs w:val="14"/>
              </w:rPr>
              <w:t xml:space="preserve">МГУКПП «Проектное специализированное бюро» - </w:t>
            </w:r>
            <w:r w:rsidR="009D3797" w:rsidRPr="00EE009B">
              <w:rPr>
                <w:sz w:val="14"/>
                <w:szCs w:val="14"/>
                <w:lang w:val="en-US"/>
              </w:rPr>
              <w:t>BY</w:t>
            </w:r>
            <w:r w:rsidR="009D3797" w:rsidRPr="00EE009B">
              <w:rPr>
                <w:sz w:val="14"/>
                <w:szCs w:val="14"/>
              </w:rPr>
              <w:t>65</w:t>
            </w:r>
            <w:r w:rsidR="009D3797" w:rsidRPr="00EE009B">
              <w:rPr>
                <w:sz w:val="14"/>
                <w:szCs w:val="14"/>
                <w:lang w:val="en-US"/>
              </w:rPr>
              <w:t>BLBB</w:t>
            </w:r>
            <w:r w:rsidR="009D3797" w:rsidRPr="00EE009B">
              <w:rPr>
                <w:sz w:val="14"/>
                <w:szCs w:val="14"/>
              </w:rPr>
              <w:t>30120700278209001001 Дирекция  ОАО «</w:t>
            </w:r>
            <w:proofErr w:type="spellStart"/>
            <w:r w:rsidR="009D3797" w:rsidRPr="00EE009B">
              <w:rPr>
                <w:sz w:val="14"/>
                <w:szCs w:val="14"/>
              </w:rPr>
              <w:t>Белинвестбанк</w:t>
            </w:r>
            <w:proofErr w:type="spellEnd"/>
            <w:r w:rsidR="009D3797" w:rsidRPr="00EE009B">
              <w:rPr>
                <w:sz w:val="14"/>
                <w:szCs w:val="14"/>
              </w:rPr>
              <w:t xml:space="preserve">» по Могилевской области, код </w:t>
            </w:r>
            <w:r w:rsidR="009D3797" w:rsidRPr="00EE009B">
              <w:rPr>
                <w:sz w:val="14"/>
                <w:szCs w:val="14"/>
                <w:lang w:val="en-US"/>
              </w:rPr>
              <w:t>BLBBBY</w:t>
            </w:r>
            <w:r w:rsidR="009D3797" w:rsidRPr="00EE009B">
              <w:rPr>
                <w:sz w:val="14"/>
                <w:szCs w:val="14"/>
              </w:rPr>
              <w:t>2</w:t>
            </w:r>
            <w:r w:rsidR="009D3797" w:rsidRPr="00EE009B">
              <w:rPr>
                <w:sz w:val="14"/>
                <w:szCs w:val="14"/>
                <w:lang w:val="en-US"/>
              </w:rPr>
              <w:t>X</w:t>
            </w:r>
            <w:r w:rsidR="009D3797" w:rsidRPr="00EE009B">
              <w:rPr>
                <w:sz w:val="14"/>
                <w:szCs w:val="14"/>
              </w:rPr>
              <w:t xml:space="preserve">, УНН 700278209; код категории назначения перевода: для юридических лиц и индивидуальных предпринимателей -  </w:t>
            </w:r>
            <w:r w:rsidR="009D3797" w:rsidRPr="00EE009B">
              <w:rPr>
                <w:sz w:val="14"/>
                <w:szCs w:val="14"/>
                <w:lang w:val="en-US"/>
              </w:rPr>
              <w:t>OTHR</w:t>
            </w:r>
            <w:r w:rsidR="009D3797" w:rsidRPr="00EE009B">
              <w:rPr>
                <w:sz w:val="14"/>
                <w:szCs w:val="14"/>
              </w:rPr>
              <w:t xml:space="preserve">; для физических лиц – </w:t>
            </w:r>
            <w:r w:rsidR="009D3797" w:rsidRPr="00EE009B">
              <w:rPr>
                <w:sz w:val="14"/>
                <w:szCs w:val="14"/>
                <w:lang w:val="en-US"/>
              </w:rPr>
              <w:t>MP</w:t>
            </w:r>
            <w:r w:rsidR="009D3797" w:rsidRPr="00EE009B">
              <w:rPr>
                <w:sz w:val="14"/>
                <w:szCs w:val="14"/>
              </w:rPr>
              <w:t>2</w:t>
            </w:r>
            <w:r w:rsidR="009D3797" w:rsidRPr="00EE009B">
              <w:rPr>
                <w:sz w:val="14"/>
                <w:szCs w:val="14"/>
                <w:lang w:val="en-US"/>
              </w:rPr>
              <w:t>B</w:t>
            </w:r>
            <w:r w:rsidR="009D3797" w:rsidRPr="00EE009B">
              <w:rPr>
                <w:sz w:val="14"/>
                <w:szCs w:val="14"/>
              </w:rPr>
              <w:t xml:space="preserve"> (платеж с текущего (расчетного) банковского счета физического лица) или С</w:t>
            </w:r>
            <w:r w:rsidR="009D3797" w:rsidRPr="00EE009B">
              <w:rPr>
                <w:sz w:val="14"/>
                <w:szCs w:val="14"/>
                <w:lang w:val="en-US"/>
              </w:rPr>
              <w:t>ASH</w:t>
            </w:r>
            <w:r w:rsidR="009D3797" w:rsidRPr="00EE009B">
              <w:rPr>
                <w:sz w:val="14"/>
                <w:szCs w:val="14"/>
              </w:rPr>
              <w:t xml:space="preserve"> (платеж наличными в кассе банка), код назначения платежа - 40901 (перечисление гарантийного взноса); </w:t>
            </w:r>
            <w:r w:rsidR="009D3797" w:rsidRPr="00EE009B">
              <w:rPr>
                <w:b/>
                <w:sz w:val="14"/>
                <w:szCs w:val="14"/>
              </w:rPr>
              <w:t>(назначение платежа – задаток за участие в аукционе по лоту №__)</w:t>
            </w:r>
            <w:r w:rsidRPr="00EE009B">
              <w:rPr>
                <w:b/>
                <w:sz w:val="14"/>
                <w:szCs w:val="14"/>
              </w:rPr>
              <w:t>;</w:t>
            </w:r>
          </w:p>
          <w:p w:rsidR="00F73FC3" w:rsidRPr="00EE009B" w:rsidRDefault="00F73FC3" w:rsidP="00533B69">
            <w:pPr>
              <w:pStyle w:val="2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- </w:t>
            </w:r>
            <w:r w:rsidRPr="00EE009B">
              <w:rPr>
                <w:b/>
                <w:sz w:val="14"/>
                <w:szCs w:val="14"/>
              </w:rPr>
              <w:t>юридическим лицом или индивидуальным предпринимателем Республики Беларусь</w:t>
            </w:r>
            <w:r w:rsidRPr="00EE009B">
              <w:rPr>
                <w:sz w:val="14"/>
                <w:szCs w:val="14"/>
              </w:rPr>
              <w:t xml:space="preserve"> – копия документа, подтверждающего государственную регистрацию этого юридического лица или индивидуального предпринимателя, без нотариального засвидетельствования;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b/>
                <w:bCs/>
                <w:sz w:val="14"/>
                <w:szCs w:val="14"/>
              </w:rPr>
              <w:t xml:space="preserve">- иностранным юридическим лицом - </w:t>
            </w:r>
            <w:r w:rsidRPr="00EE009B">
              <w:rPr>
                <w:sz w:val="14"/>
                <w:szCs w:val="14"/>
              </w:rPr>
              <w:t>легализованные в установленном порядке копии учредительных документов и выписку из торгового реестра страны учреждения (выписка должна быть произведена не ранее 6 месяцев до подачи заявления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- </w:t>
            </w:r>
            <w:r w:rsidRPr="00EE009B">
              <w:rPr>
                <w:b/>
                <w:sz w:val="14"/>
                <w:szCs w:val="14"/>
              </w:rPr>
              <w:t>иностранным индивидуальным предпринимателем</w:t>
            </w:r>
            <w:r w:rsidRPr="00EE009B">
              <w:rPr>
                <w:sz w:val="14"/>
                <w:szCs w:val="14"/>
              </w:rPr>
              <w:t xml:space="preserve"> – легализованный в установленном порядке документ, подтверждающий статус, с нотариально засвидетельствованным переводом на белорусский или русский язык;</w:t>
            </w:r>
          </w:p>
          <w:p w:rsidR="00F73FC3" w:rsidRPr="00EE009B" w:rsidRDefault="00F73FC3" w:rsidP="00FB5040">
            <w:pPr>
              <w:pStyle w:val="point"/>
              <w:ind w:firstLine="85"/>
              <w:rPr>
                <w:b/>
                <w:bCs/>
                <w:sz w:val="14"/>
                <w:szCs w:val="14"/>
              </w:rPr>
            </w:pPr>
            <w:r w:rsidRPr="00EE009B">
              <w:rPr>
                <w:b/>
                <w:bCs/>
                <w:sz w:val="14"/>
                <w:szCs w:val="14"/>
              </w:rPr>
              <w:t xml:space="preserve">- представителем юридического лица Республики Беларусь – </w:t>
            </w:r>
            <w:r w:rsidRPr="00EE009B">
              <w:rPr>
                <w:bCs/>
                <w:sz w:val="14"/>
                <w:szCs w:val="14"/>
              </w:rPr>
              <w:t>довер</w:t>
            </w:r>
            <w:r w:rsidR="009F3382" w:rsidRPr="00EE009B">
              <w:rPr>
                <w:bCs/>
                <w:sz w:val="14"/>
                <w:szCs w:val="14"/>
              </w:rPr>
              <w:t>енность, выданная в установленно</w:t>
            </w:r>
            <w:r w:rsidRPr="00EE009B">
              <w:rPr>
                <w:bCs/>
                <w:sz w:val="14"/>
                <w:szCs w:val="14"/>
              </w:rPr>
              <w:t>м законодательством порядке (кроме случаев, когда юридическое лицо представляет его руководитель);</w:t>
            </w:r>
          </w:p>
          <w:p w:rsidR="00F73FC3" w:rsidRPr="00EE009B" w:rsidRDefault="00F73FC3" w:rsidP="00FB5040">
            <w:pPr>
              <w:pStyle w:val="point"/>
              <w:ind w:firstLine="85"/>
              <w:rPr>
                <w:bCs/>
                <w:sz w:val="14"/>
                <w:szCs w:val="14"/>
              </w:rPr>
            </w:pPr>
            <w:r w:rsidRPr="00EE009B">
              <w:rPr>
                <w:b/>
                <w:bCs/>
                <w:sz w:val="14"/>
                <w:szCs w:val="14"/>
              </w:rPr>
              <w:t xml:space="preserve">- представителем гражданина или индивидуального предпринимателя Республики Беларусь – </w:t>
            </w:r>
            <w:r w:rsidRPr="00EE009B">
              <w:rPr>
                <w:bCs/>
                <w:sz w:val="14"/>
                <w:szCs w:val="14"/>
              </w:rPr>
              <w:t>нотариально удостоверенная доверенность:</w:t>
            </w:r>
          </w:p>
          <w:p w:rsidR="00F73FC3" w:rsidRPr="00EE009B" w:rsidRDefault="00F73FC3" w:rsidP="00FB5040">
            <w:pPr>
              <w:pStyle w:val="point"/>
              <w:ind w:firstLine="85"/>
              <w:rPr>
                <w:bCs/>
                <w:sz w:val="14"/>
                <w:szCs w:val="14"/>
              </w:rPr>
            </w:pPr>
            <w:r w:rsidRPr="00EE009B">
              <w:rPr>
                <w:b/>
                <w:bCs/>
                <w:sz w:val="14"/>
                <w:szCs w:val="14"/>
              </w:rPr>
              <w:t xml:space="preserve">- представителем иностранного юридического лица, иностранного физического лица или индивидуального предпринимателя – </w:t>
            </w:r>
            <w:r w:rsidRPr="00EE009B">
              <w:rPr>
                <w:bCs/>
                <w:sz w:val="14"/>
                <w:szCs w:val="14"/>
              </w:rPr>
              <w:t>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язык.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     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 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DE" w:rsidRDefault="001F1FDE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К участию в аукционе допускаются лица, подавшие организатору аукциона в указанный в извещении срок заявление на участие в аукционе с приложением всех необходимых документов, внесшие в установленном порядке </w:t>
            </w:r>
            <w:proofErr w:type="spellStart"/>
            <w:r w:rsidRPr="00EE009B">
              <w:rPr>
                <w:sz w:val="14"/>
                <w:szCs w:val="14"/>
              </w:rPr>
              <w:t>науказанный</w:t>
            </w:r>
            <w:proofErr w:type="spellEnd"/>
            <w:r w:rsidRPr="00EE009B">
              <w:rPr>
                <w:sz w:val="14"/>
                <w:szCs w:val="14"/>
              </w:rPr>
              <w:t xml:space="preserve"> в извещении  расчетный банковский счет сумму задатка, заключившие с организатором аукциона соглашение, зарегистрированные в журнале регистрации заявлений на участие в аукционе и получившие билеты участников аукциона с указанием даты регистрации заявления.   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Организатор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имеет право отказаться от </w:t>
            </w:r>
            <w:r w:rsidR="00E348EE" w:rsidRPr="00EE009B">
              <w:rPr>
                <w:sz w:val="14"/>
                <w:szCs w:val="14"/>
              </w:rPr>
              <w:t>его</w:t>
            </w:r>
            <w:r w:rsidRPr="00EE009B">
              <w:rPr>
                <w:sz w:val="14"/>
                <w:szCs w:val="14"/>
              </w:rPr>
              <w:t xml:space="preserve"> проведения в любое время, но не позднее чем за три дня до наступления даты проведения аукциона. Объя</w:t>
            </w:r>
            <w:r w:rsidR="00E348EE" w:rsidRPr="00EE009B">
              <w:rPr>
                <w:sz w:val="14"/>
                <w:szCs w:val="14"/>
              </w:rPr>
              <w:t>вление об отказе от проведения аукциона</w:t>
            </w:r>
            <w:r w:rsidRPr="00EE009B">
              <w:rPr>
                <w:sz w:val="14"/>
                <w:szCs w:val="14"/>
              </w:rPr>
              <w:t xml:space="preserve"> публикуется в том же печатном издании, в котором публиковалось извещ</w:t>
            </w:r>
            <w:r w:rsidR="00E348EE" w:rsidRPr="00EE009B">
              <w:rPr>
                <w:sz w:val="14"/>
                <w:szCs w:val="14"/>
              </w:rPr>
              <w:t>ение. Кроме того, организатор аукциона</w:t>
            </w:r>
            <w:r w:rsidRPr="00EE009B">
              <w:rPr>
                <w:sz w:val="14"/>
                <w:szCs w:val="14"/>
              </w:rPr>
              <w:t xml:space="preserve"> должен проинформировать участников, п</w:t>
            </w:r>
            <w:r w:rsidR="00E348EE" w:rsidRPr="00EE009B">
              <w:rPr>
                <w:sz w:val="14"/>
                <w:szCs w:val="14"/>
              </w:rPr>
              <w:t>одавших заявление на участие в аукционе</w:t>
            </w:r>
            <w:r w:rsidRPr="00EE009B">
              <w:rPr>
                <w:sz w:val="14"/>
                <w:szCs w:val="14"/>
              </w:rPr>
              <w:t xml:space="preserve">, об отказе от проведения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>.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 Перед началом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их участники обязаны зарегистрироваться у организатора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и обменять билеты участников на аукционные номера, которые возвращаются организатор</w:t>
            </w:r>
            <w:r w:rsidR="00E348EE" w:rsidRPr="00EE009B">
              <w:rPr>
                <w:sz w:val="14"/>
                <w:szCs w:val="14"/>
              </w:rPr>
              <w:t>у аукциона</w:t>
            </w:r>
            <w:r w:rsidRPr="00EE009B">
              <w:rPr>
                <w:sz w:val="14"/>
                <w:szCs w:val="14"/>
              </w:rPr>
              <w:t xml:space="preserve"> после их окончания.     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      Победителем аукциона признается участник, предложивший в ходе аукциона наивысшую цену. 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      В случае,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предмет аукциона продается этому участнику при его согласии  по начальной цене, увеличенной на 5 процентов (далее – единственный участник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). </w:t>
            </w:r>
          </w:p>
          <w:p w:rsidR="00F73FC3" w:rsidRPr="00EE009B" w:rsidRDefault="00F73FC3" w:rsidP="00533B69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Победитель аукциона (единственный участник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) в течение 3 рабочих дней со дня проведения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, обязан в установленном порядке возместить организатору аукциона затраты на его организацию и проведение. </w:t>
            </w:r>
          </w:p>
          <w:p w:rsidR="00F73FC3" w:rsidRPr="00EE009B" w:rsidRDefault="00F73FC3" w:rsidP="00533B69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После предъявления копии платежных документов о перечислении суммы затрат на организацию и проведение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, в установленном порядке, в соответствии с подписанным в день проведения 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соответствующим протоколом, между продавцом предмета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и победителем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(единственным участником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) заключается договор купли-продажи предмета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>.</w:t>
            </w:r>
          </w:p>
          <w:p w:rsidR="003A1D54" w:rsidRPr="00030B17" w:rsidRDefault="003A1D54" w:rsidP="003A1D54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030B17">
              <w:rPr>
                <w:sz w:val="14"/>
                <w:szCs w:val="14"/>
              </w:rPr>
              <w:t xml:space="preserve">Договор купли-продажи заключается продавцом и победителем аукциона (единственным участником аукциона) в течение </w:t>
            </w:r>
            <w:r>
              <w:rPr>
                <w:sz w:val="14"/>
                <w:szCs w:val="14"/>
              </w:rPr>
              <w:t>10</w:t>
            </w:r>
            <w:r w:rsidRPr="00030B17">
              <w:rPr>
                <w:sz w:val="14"/>
                <w:szCs w:val="14"/>
              </w:rPr>
              <w:t xml:space="preserve"> рабочих дней со дня проведения аукциона.</w:t>
            </w:r>
          </w:p>
          <w:p w:rsidR="001F1FDE" w:rsidRDefault="00204116" w:rsidP="00533B69">
            <w:pPr>
              <w:ind w:left="33" w:right="72" w:firstLine="232"/>
              <w:jc w:val="both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Оплата стоимости </w:t>
            </w:r>
            <w:r w:rsidR="009D3797" w:rsidRPr="00EE009B">
              <w:rPr>
                <w:sz w:val="14"/>
                <w:szCs w:val="14"/>
              </w:rPr>
              <w:t>предмета аукциона, приобретенного на аукционе,</w:t>
            </w:r>
            <w:r w:rsidR="00651FE0" w:rsidRPr="00EE009B">
              <w:rPr>
                <w:sz w:val="14"/>
                <w:szCs w:val="14"/>
              </w:rPr>
              <w:t xml:space="preserve"> производит</w:t>
            </w:r>
            <w:r w:rsidRPr="00EE009B">
              <w:rPr>
                <w:sz w:val="14"/>
                <w:szCs w:val="14"/>
              </w:rPr>
              <w:t xml:space="preserve">ся </w:t>
            </w:r>
            <w:r w:rsidR="009D3797" w:rsidRPr="00EE009B">
              <w:rPr>
                <w:sz w:val="14"/>
                <w:szCs w:val="14"/>
              </w:rPr>
              <w:t xml:space="preserve">путем перечисления денежных средств на расчетный счет продавца, в течение </w:t>
            </w:r>
            <w:r w:rsidR="001F1FDE">
              <w:rPr>
                <w:sz w:val="14"/>
                <w:szCs w:val="14"/>
              </w:rPr>
              <w:t>30</w:t>
            </w:r>
            <w:r w:rsidR="009D3797" w:rsidRPr="00EE009B">
              <w:rPr>
                <w:sz w:val="14"/>
                <w:szCs w:val="14"/>
              </w:rPr>
              <w:t xml:space="preserve"> </w:t>
            </w:r>
            <w:r w:rsidR="001F1FDE">
              <w:rPr>
                <w:sz w:val="14"/>
                <w:szCs w:val="14"/>
              </w:rPr>
              <w:t>календарных</w:t>
            </w:r>
            <w:r w:rsidR="009D3797" w:rsidRPr="00EE009B">
              <w:rPr>
                <w:sz w:val="14"/>
                <w:szCs w:val="14"/>
              </w:rPr>
              <w:t xml:space="preserve"> дней </w:t>
            </w:r>
            <w:r w:rsidR="001F1FDE">
              <w:rPr>
                <w:sz w:val="14"/>
                <w:szCs w:val="14"/>
              </w:rPr>
              <w:t>с момента заключения договора купли-продажи</w:t>
            </w:r>
            <w:r w:rsidR="009D3797" w:rsidRPr="00EE009B">
              <w:rPr>
                <w:sz w:val="14"/>
                <w:szCs w:val="14"/>
              </w:rPr>
              <w:t>.</w:t>
            </w:r>
            <w:r w:rsidR="00A56F58">
              <w:rPr>
                <w:sz w:val="14"/>
                <w:szCs w:val="14"/>
              </w:rPr>
              <w:t xml:space="preserve"> </w:t>
            </w:r>
          </w:p>
          <w:p w:rsidR="00F73FC3" w:rsidRPr="00EE009B" w:rsidRDefault="00F73FC3" w:rsidP="00533B69">
            <w:pPr>
              <w:ind w:left="33" w:right="72" w:firstLine="232"/>
              <w:jc w:val="both"/>
              <w:rPr>
                <w:b/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>С объект</w:t>
            </w:r>
            <w:r w:rsidR="00052B01" w:rsidRPr="00EE009B">
              <w:rPr>
                <w:sz w:val="14"/>
                <w:szCs w:val="14"/>
              </w:rPr>
              <w:t>о</w:t>
            </w:r>
            <w:r w:rsidRPr="00EE009B">
              <w:rPr>
                <w:sz w:val="14"/>
                <w:szCs w:val="14"/>
              </w:rPr>
              <w:t>м можно ознакомиться ежедневно в рабочие дни недели  с 8</w:t>
            </w:r>
            <w:r w:rsidR="00172DC5" w:rsidRPr="00EE009B">
              <w:rPr>
                <w:sz w:val="14"/>
                <w:szCs w:val="14"/>
              </w:rPr>
              <w:t>.00</w:t>
            </w:r>
            <w:r w:rsidRPr="00EE009B">
              <w:rPr>
                <w:sz w:val="14"/>
                <w:szCs w:val="14"/>
              </w:rPr>
              <w:t xml:space="preserve"> до 17</w:t>
            </w:r>
            <w:r w:rsidR="00172DC5" w:rsidRPr="00EE009B">
              <w:rPr>
                <w:sz w:val="14"/>
                <w:szCs w:val="14"/>
              </w:rPr>
              <w:t>.00</w:t>
            </w:r>
            <w:r w:rsidRPr="00EE009B">
              <w:rPr>
                <w:sz w:val="14"/>
                <w:szCs w:val="14"/>
              </w:rPr>
              <w:t xml:space="preserve"> часов, предварительно согласовав время с продавцом</w:t>
            </w:r>
            <w:r w:rsidR="00C37B0B">
              <w:rPr>
                <w:sz w:val="14"/>
                <w:szCs w:val="14"/>
              </w:rPr>
              <w:t>.</w:t>
            </w:r>
          </w:p>
          <w:p w:rsidR="00137AAC" w:rsidRPr="00EE009B" w:rsidRDefault="00137AAC" w:rsidP="00137AAC">
            <w:pPr>
              <w:ind w:left="33" w:right="72" w:firstLine="232"/>
              <w:jc w:val="both"/>
              <w:rPr>
                <w:bCs/>
                <w:sz w:val="14"/>
                <w:szCs w:val="14"/>
              </w:rPr>
            </w:pPr>
            <w:r w:rsidRPr="00EE009B">
              <w:rPr>
                <w:bCs/>
                <w:sz w:val="14"/>
                <w:szCs w:val="14"/>
              </w:rPr>
              <w:t xml:space="preserve">В предусмотренных законодательством случаях уплачивается </w:t>
            </w:r>
            <w:r w:rsidR="00EE009B" w:rsidRPr="00EE009B">
              <w:rPr>
                <w:b/>
                <w:bCs/>
                <w:sz w:val="14"/>
                <w:szCs w:val="14"/>
              </w:rPr>
              <w:t>штраф</w:t>
            </w:r>
            <w:r w:rsidR="00EE009B" w:rsidRPr="00EE009B">
              <w:rPr>
                <w:bCs/>
                <w:sz w:val="14"/>
                <w:szCs w:val="14"/>
              </w:rPr>
              <w:t xml:space="preserve"> организатору </w:t>
            </w:r>
            <w:r w:rsidR="00EE009B" w:rsidRPr="00EE009B">
              <w:rPr>
                <w:sz w:val="14"/>
                <w:szCs w:val="14"/>
              </w:rPr>
              <w:t>аукциона</w:t>
            </w:r>
            <w:r w:rsidR="00EE009B" w:rsidRPr="00EE009B">
              <w:rPr>
                <w:bCs/>
                <w:sz w:val="14"/>
                <w:szCs w:val="14"/>
              </w:rPr>
              <w:t xml:space="preserve"> в течение одного месяца  </w:t>
            </w:r>
            <w:r w:rsidR="00EE009B" w:rsidRPr="00EE009B">
              <w:rPr>
                <w:b/>
                <w:bCs/>
                <w:sz w:val="14"/>
                <w:szCs w:val="14"/>
              </w:rPr>
              <w:t>в размере 100 базовых величин</w:t>
            </w:r>
            <w:r w:rsidRPr="00EE009B">
              <w:rPr>
                <w:bCs/>
                <w:sz w:val="14"/>
                <w:szCs w:val="14"/>
              </w:rPr>
              <w:t xml:space="preserve">: победителем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 в случаях не подписания протокола о результатах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, не возмещения организатору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 суммы затрат на организацию и проведение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, не заключения договора купли-продажи предмета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; единственным участником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 - в случае  отказа или уклонения от возмещения затрат на организацию и проведение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, заключения договора купли-продажи предмета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; участниками аукциона, отказавшимися объявить свою цену за предмет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>, в результате чего аукцион признан нерезультативным.</w:t>
            </w:r>
          </w:p>
          <w:p w:rsidR="00F73FC3" w:rsidRPr="00EE009B" w:rsidRDefault="00137AAC" w:rsidP="00137AAC">
            <w:pPr>
              <w:ind w:left="33" w:right="72" w:firstLine="232"/>
              <w:jc w:val="both"/>
              <w:rPr>
                <w:bCs/>
                <w:sz w:val="14"/>
                <w:szCs w:val="14"/>
              </w:rPr>
            </w:pPr>
            <w:r w:rsidRPr="00EE009B">
              <w:rPr>
                <w:b/>
                <w:sz w:val="14"/>
                <w:szCs w:val="14"/>
              </w:rPr>
              <w:t xml:space="preserve">Контактные телефоны организатора аукциона для уточнения и получения дополнительной </w:t>
            </w:r>
            <w:proofErr w:type="gramStart"/>
            <w:r w:rsidRPr="00EE009B">
              <w:rPr>
                <w:b/>
                <w:sz w:val="14"/>
                <w:szCs w:val="14"/>
              </w:rPr>
              <w:t>информации:  г.</w:t>
            </w:r>
            <w:proofErr w:type="gramEnd"/>
            <w:r w:rsidRPr="00EE009B">
              <w:rPr>
                <w:b/>
                <w:sz w:val="14"/>
                <w:szCs w:val="14"/>
              </w:rPr>
              <w:t xml:space="preserve"> Могилев (80222)  42-25-64, 42-24-59, 8-029-151-54-44.</w:t>
            </w:r>
          </w:p>
        </w:tc>
      </w:tr>
    </w:tbl>
    <w:p w:rsidR="001E656D" w:rsidRDefault="001E656D"/>
    <w:sectPr w:rsidR="001E656D" w:rsidSect="00533B69">
      <w:pgSz w:w="17010" w:h="11907" w:orient="landscape"/>
      <w:pgMar w:top="312" w:right="1134" w:bottom="1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9D"/>
    <w:rsid w:val="000018FA"/>
    <w:rsid w:val="0000457F"/>
    <w:rsid w:val="00015682"/>
    <w:rsid w:val="00016E8F"/>
    <w:rsid w:val="00024D5F"/>
    <w:rsid w:val="00030B17"/>
    <w:rsid w:val="0003733C"/>
    <w:rsid w:val="000406B1"/>
    <w:rsid w:val="000438ED"/>
    <w:rsid w:val="00046544"/>
    <w:rsid w:val="000475E5"/>
    <w:rsid w:val="00052B01"/>
    <w:rsid w:val="00056F6F"/>
    <w:rsid w:val="000649D7"/>
    <w:rsid w:val="00067152"/>
    <w:rsid w:val="00077BAF"/>
    <w:rsid w:val="00082BCF"/>
    <w:rsid w:val="00083E79"/>
    <w:rsid w:val="00091792"/>
    <w:rsid w:val="0009338D"/>
    <w:rsid w:val="000940D5"/>
    <w:rsid w:val="000A0524"/>
    <w:rsid w:val="000A2E3B"/>
    <w:rsid w:val="000A6E28"/>
    <w:rsid w:val="000C5835"/>
    <w:rsid w:val="000C5D28"/>
    <w:rsid w:val="000D0F34"/>
    <w:rsid w:val="000E117A"/>
    <w:rsid w:val="000E461F"/>
    <w:rsid w:val="000E6E77"/>
    <w:rsid w:val="000F4E51"/>
    <w:rsid w:val="000F66B7"/>
    <w:rsid w:val="000F7D7B"/>
    <w:rsid w:val="00126ECF"/>
    <w:rsid w:val="00130891"/>
    <w:rsid w:val="00137AAC"/>
    <w:rsid w:val="001541A0"/>
    <w:rsid w:val="0015444A"/>
    <w:rsid w:val="001670E5"/>
    <w:rsid w:val="00172DC5"/>
    <w:rsid w:val="00181F28"/>
    <w:rsid w:val="001831D6"/>
    <w:rsid w:val="00184404"/>
    <w:rsid w:val="00195C67"/>
    <w:rsid w:val="001B30B8"/>
    <w:rsid w:val="001C75A1"/>
    <w:rsid w:val="001D71BF"/>
    <w:rsid w:val="001E46D6"/>
    <w:rsid w:val="001E656D"/>
    <w:rsid w:val="001F1FDE"/>
    <w:rsid w:val="001F26E7"/>
    <w:rsid w:val="00204116"/>
    <w:rsid w:val="002246D5"/>
    <w:rsid w:val="00230FAE"/>
    <w:rsid w:val="00234BE8"/>
    <w:rsid w:val="0025032C"/>
    <w:rsid w:val="002712D2"/>
    <w:rsid w:val="0027647D"/>
    <w:rsid w:val="00283273"/>
    <w:rsid w:val="002B5FBD"/>
    <w:rsid w:val="002B66DE"/>
    <w:rsid w:val="002C098C"/>
    <w:rsid w:val="002C500F"/>
    <w:rsid w:val="002C70CF"/>
    <w:rsid w:val="002F3FF7"/>
    <w:rsid w:val="0032366E"/>
    <w:rsid w:val="0033159D"/>
    <w:rsid w:val="003329C4"/>
    <w:rsid w:val="00333935"/>
    <w:rsid w:val="003348FE"/>
    <w:rsid w:val="00345C2E"/>
    <w:rsid w:val="00350BE1"/>
    <w:rsid w:val="00364781"/>
    <w:rsid w:val="003A076C"/>
    <w:rsid w:val="003A1D54"/>
    <w:rsid w:val="003A6A9F"/>
    <w:rsid w:val="003B00CB"/>
    <w:rsid w:val="003D6476"/>
    <w:rsid w:val="003D7C8C"/>
    <w:rsid w:val="003E1990"/>
    <w:rsid w:val="004036A9"/>
    <w:rsid w:val="00414442"/>
    <w:rsid w:val="00426148"/>
    <w:rsid w:val="004267F7"/>
    <w:rsid w:val="00432C54"/>
    <w:rsid w:val="00437DB0"/>
    <w:rsid w:val="00441F46"/>
    <w:rsid w:val="00454DFD"/>
    <w:rsid w:val="00460623"/>
    <w:rsid w:val="00480D4B"/>
    <w:rsid w:val="00485F3F"/>
    <w:rsid w:val="004864B8"/>
    <w:rsid w:val="00490E74"/>
    <w:rsid w:val="00493A7E"/>
    <w:rsid w:val="0049554F"/>
    <w:rsid w:val="0049580D"/>
    <w:rsid w:val="004C0142"/>
    <w:rsid w:val="004C5FDC"/>
    <w:rsid w:val="004D0634"/>
    <w:rsid w:val="004D22DA"/>
    <w:rsid w:val="004F592C"/>
    <w:rsid w:val="00500AE2"/>
    <w:rsid w:val="00503C2E"/>
    <w:rsid w:val="005107EF"/>
    <w:rsid w:val="00517FBB"/>
    <w:rsid w:val="00522253"/>
    <w:rsid w:val="005324C4"/>
    <w:rsid w:val="00533B69"/>
    <w:rsid w:val="00564C69"/>
    <w:rsid w:val="0057601E"/>
    <w:rsid w:val="00593C15"/>
    <w:rsid w:val="005A2163"/>
    <w:rsid w:val="005B784C"/>
    <w:rsid w:val="005C1C77"/>
    <w:rsid w:val="005D296E"/>
    <w:rsid w:val="005D47C4"/>
    <w:rsid w:val="005E496F"/>
    <w:rsid w:val="005F1D2A"/>
    <w:rsid w:val="005F35D8"/>
    <w:rsid w:val="005F65DA"/>
    <w:rsid w:val="0060480D"/>
    <w:rsid w:val="00605BCA"/>
    <w:rsid w:val="006212A8"/>
    <w:rsid w:val="0062219A"/>
    <w:rsid w:val="006401F0"/>
    <w:rsid w:val="00651FE0"/>
    <w:rsid w:val="006568C0"/>
    <w:rsid w:val="00657530"/>
    <w:rsid w:val="00687328"/>
    <w:rsid w:val="00693B7A"/>
    <w:rsid w:val="006962AE"/>
    <w:rsid w:val="00697979"/>
    <w:rsid w:val="006B7F2E"/>
    <w:rsid w:val="006D1349"/>
    <w:rsid w:val="006F11E9"/>
    <w:rsid w:val="006F2C69"/>
    <w:rsid w:val="00713CC9"/>
    <w:rsid w:val="00715465"/>
    <w:rsid w:val="0072355D"/>
    <w:rsid w:val="007269B3"/>
    <w:rsid w:val="00745230"/>
    <w:rsid w:val="00753DAA"/>
    <w:rsid w:val="007714E4"/>
    <w:rsid w:val="00784B45"/>
    <w:rsid w:val="007B0CF9"/>
    <w:rsid w:val="007B266E"/>
    <w:rsid w:val="007C6B80"/>
    <w:rsid w:val="007D1800"/>
    <w:rsid w:val="007D39BE"/>
    <w:rsid w:val="007F1AD6"/>
    <w:rsid w:val="007F7CBD"/>
    <w:rsid w:val="00801046"/>
    <w:rsid w:val="0080499A"/>
    <w:rsid w:val="00814ACC"/>
    <w:rsid w:val="008221AA"/>
    <w:rsid w:val="00830552"/>
    <w:rsid w:val="00832ABB"/>
    <w:rsid w:val="008449B3"/>
    <w:rsid w:val="00860FC8"/>
    <w:rsid w:val="00870B7C"/>
    <w:rsid w:val="00873898"/>
    <w:rsid w:val="00880582"/>
    <w:rsid w:val="008833FB"/>
    <w:rsid w:val="00891831"/>
    <w:rsid w:val="00891D4D"/>
    <w:rsid w:val="008A0630"/>
    <w:rsid w:val="008A2BB6"/>
    <w:rsid w:val="008B239B"/>
    <w:rsid w:val="008D2354"/>
    <w:rsid w:val="008D4DCF"/>
    <w:rsid w:val="008E2B65"/>
    <w:rsid w:val="009073FB"/>
    <w:rsid w:val="00922149"/>
    <w:rsid w:val="009419F3"/>
    <w:rsid w:val="00952715"/>
    <w:rsid w:val="00963C06"/>
    <w:rsid w:val="009658F2"/>
    <w:rsid w:val="00967969"/>
    <w:rsid w:val="009773C8"/>
    <w:rsid w:val="00992D6A"/>
    <w:rsid w:val="00994293"/>
    <w:rsid w:val="009A1B2C"/>
    <w:rsid w:val="009B4AF4"/>
    <w:rsid w:val="009B6435"/>
    <w:rsid w:val="009C5897"/>
    <w:rsid w:val="009C7213"/>
    <w:rsid w:val="009D3797"/>
    <w:rsid w:val="009E12F0"/>
    <w:rsid w:val="009E645B"/>
    <w:rsid w:val="009F3382"/>
    <w:rsid w:val="009F3892"/>
    <w:rsid w:val="00A01732"/>
    <w:rsid w:val="00A30253"/>
    <w:rsid w:val="00A32C92"/>
    <w:rsid w:val="00A45DD4"/>
    <w:rsid w:val="00A56F58"/>
    <w:rsid w:val="00A64660"/>
    <w:rsid w:val="00A75CCE"/>
    <w:rsid w:val="00A77AC6"/>
    <w:rsid w:val="00A77C3B"/>
    <w:rsid w:val="00A805E0"/>
    <w:rsid w:val="00A87F70"/>
    <w:rsid w:val="00A93ABE"/>
    <w:rsid w:val="00AA16A6"/>
    <w:rsid w:val="00AA55DF"/>
    <w:rsid w:val="00AB54DF"/>
    <w:rsid w:val="00AD4D1C"/>
    <w:rsid w:val="00AD555C"/>
    <w:rsid w:val="00AE5A50"/>
    <w:rsid w:val="00AE6183"/>
    <w:rsid w:val="00AE7AC7"/>
    <w:rsid w:val="00AF0535"/>
    <w:rsid w:val="00B0299D"/>
    <w:rsid w:val="00B13EDB"/>
    <w:rsid w:val="00B1566F"/>
    <w:rsid w:val="00B1717B"/>
    <w:rsid w:val="00B22695"/>
    <w:rsid w:val="00B26A27"/>
    <w:rsid w:val="00B27B16"/>
    <w:rsid w:val="00B32E7D"/>
    <w:rsid w:val="00B44010"/>
    <w:rsid w:val="00B56E78"/>
    <w:rsid w:val="00B86735"/>
    <w:rsid w:val="00BB0A39"/>
    <w:rsid w:val="00BB1099"/>
    <w:rsid w:val="00BB1A9D"/>
    <w:rsid w:val="00BB73FF"/>
    <w:rsid w:val="00BC5775"/>
    <w:rsid w:val="00BC5A56"/>
    <w:rsid w:val="00BE7BA8"/>
    <w:rsid w:val="00BF22F4"/>
    <w:rsid w:val="00BF3742"/>
    <w:rsid w:val="00C030AB"/>
    <w:rsid w:val="00C31DAD"/>
    <w:rsid w:val="00C32BD8"/>
    <w:rsid w:val="00C37B0B"/>
    <w:rsid w:val="00C42468"/>
    <w:rsid w:val="00C626C8"/>
    <w:rsid w:val="00C66051"/>
    <w:rsid w:val="00C67698"/>
    <w:rsid w:val="00C76137"/>
    <w:rsid w:val="00C85AE3"/>
    <w:rsid w:val="00C9044E"/>
    <w:rsid w:val="00C928FE"/>
    <w:rsid w:val="00C92D23"/>
    <w:rsid w:val="00C95ACB"/>
    <w:rsid w:val="00CA4E9A"/>
    <w:rsid w:val="00CC52E6"/>
    <w:rsid w:val="00CD2109"/>
    <w:rsid w:val="00CD45CC"/>
    <w:rsid w:val="00CD5522"/>
    <w:rsid w:val="00CE4695"/>
    <w:rsid w:val="00CE6456"/>
    <w:rsid w:val="00CF1B43"/>
    <w:rsid w:val="00CF4CD9"/>
    <w:rsid w:val="00D0031F"/>
    <w:rsid w:val="00D0150D"/>
    <w:rsid w:val="00D02D78"/>
    <w:rsid w:val="00D02DB8"/>
    <w:rsid w:val="00D12239"/>
    <w:rsid w:val="00D12591"/>
    <w:rsid w:val="00D17C92"/>
    <w:rsid w:val="00D201B1"/>
    <w:rsid w:val="00D227E4"/>
    <w:rsid w:val="00D33564"/>
    <w:rsid w:val="00D4106D"/>
    <w:rsid w:val="00D607FD"/>
    <w:rsid w:val="00D71F77"/>
    <w:rsid w:val="00D86D28"/>
    <w:rsid w:val="00DB2973"/>
    <w:rsid w:val="00DB67D9"/>
    <w:rsid w:val="00DB7A3D"/>
    <w:rsid w:val="00DE31F5"/>
    <w:rsid w:val="00DE65A6"/>
    <w:rsid w:val="00DF0CBB"/>
    <w:rsid w:val="00DF7DAD"/>
    <w:rsid w:val="00E00D28"/>
    <w:rsid w:val="00E061D0"/>
    <w:rsid w:val="00E348EE"/>
    <w:rsid w:val="00E408EA"/>
    <w:rsid w:val="00E503ED"/>
    <w:rsid w:val="00E74D29"/>
    <w:rsid w:val="00E76C6D"/>
    <w:rsid w:val="00E9201A"/>
    <w:rsid w:val="00EA6D9A"/>
    <w:rsid w:val="00EB153A"/>
    <w:rsid w:val="00EB2952"/>
    <w:rsid w:val="00EB68C7"/>
    <w:rsid w:val="00EB6F5E"/>
    <w:rsid w:val="00EC0056"/>
    <w:rsid w:val="00EC1750"/>
    <w:rsid w:val="00EC218F"/>
    <w:rsid w:val="00EC27C5"/>
    <w:rsid w:val="00EC2F00"/>
    <w:rsid w:val="00ED1FF0"/>
    <w:rsid w:val="00EE009B"/>
    <w:rsid w:val="00EE1989"/>
    <w:rsid w:val="00EE3EFF"/>
    <w:rsid w:val="00EF1C0B"/>
    <w:rsid w:val="00EF3850"/>
    <w:rsid w:val="00F114B7"/>
    <w:rsid w:val="00F151E4"/>
    <w:rsid w:val="00F2034C"/>
    <w:rsid w:val="00F24035"/>
    <w:rsid w:val="00F2609E"/>
    <w:rsid w:val="00F33AC5"/>
    <w:rsid w:val="00F33DA6"/>
    <w:rsid w:val="00F352A4"/>
    <w:rsid w:val="00F5330B"/>
    <w:rsid w:val="00F53361"/>
    <w:rsid w:val="00F60BAB"/>
    <w:rsid w:val="00F61D50"/>
    <w:rsid w:val="00F655AE"/>
    <w:rsid w:val="00F66F74"/>
    <w:rsid w:val="00F73976"/>
    <w:rsid w:val="00F73FC3"/>
    <w:rsid w:val="00F742D0"/>
    <w:rsid w:val="00F87C57"/>
    <w:rsid w:val="00F97F75"/>
    <w:rsid w:val="00FA57DB"/>
    <w:rsid w:val="00FA6681"/>
    <w:rsid w:val="00FB067C"/>
    <w:rsid w:val="00FB5040"/>
    <w:rsid w:val="00FC31D1"/>
    <w:rsid w:val="00FC741F"/>
    <w:rsid w:val="00FD24C3"/>
    <w:rsid w:val="00FE2381"/>
    <w:rsid w:val="00FE5EA2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3E2E74-9602-453A-9B4B-51433D49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B1A9D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BB1A9D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BB1A9D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rsid w:val="00BB1A9D"/>
    <w:rPr>
      <w:sz w:val="16"/>
      <w:szCs w:val="24"/>
    </w:rPr>
  </w:style>
  <w:style w:type="paragraph" w:styleId="a4">
    <w:name w:val="Balloon Text"/>
    <w:basedOn w:val="a"/>
    <w:semiHidden/>
    <w:rsid w:val="00C626C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F2034C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ttrs-value">
    <w:name w:val="attrs-value"/>
    <w:basedOn w:val="a0"/>
    <w:rsid w:val="009D3797"/>
  </w:style>
  <w:style w:type="character" w:customStyle="1" w:styleId="20">
    <w:name w:val="Основной текст с отступом 2 Знак"/>
    <w:basedOn w:val="a0"/>
    <w:link w:val="2"/>
    <w:rsid w:val="009D37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Гаврилович Галина Николаевна</cp:lastModifiedBy>
  <cp:revision>2</cp:revision>
  <cp:lastPrinted>2025-12-29T05:41:00Z</cp:lastPrinted>
  <dcterms:created xsi:type="dcterms:W3CDTF">2026-07-10T07:19:00Z</dcterms:created>
  <dcterms:modified xsi:type="dcterms:W3CDTF">2026-07-10T07:19:00Z</dcterms:modified>
</cp:coreProperties>
</file>