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9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428"/>
        <w:gridCol w:w="4821"/>
        <w:gridCol w:w="1134"/>
        <w:gridCol w:w="2026"/>
        <w:gridCol w:w="6054"/>
        <w:gridCol w:w="1484"/>
        <w:gridCol w:w="18"/>
      </w:tblGrid>
      <w:tr w:rsidR="00B62792" w:rsidTr="000B6DE0">
        <w:trPr>
          <w:gridBefore w:val="1"/>
          <w:wBefore w:w="7" w:type="dxa"/>
          <w:trHeight w:val="380"/>
        </w:trPr>
        <w:tc>
          <w:tcPr>
            <w:tcW w:w="15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10" w:rsidRPr="008D0C13" w:rsidRDefault="00B62792" w:rsidP="007867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br w:type="page"/>
            </w:r>
            <w:r w:rsidRPr="008D0C13">
              <w:rPr>
                <w:b/>
                <w:bCs/>
                <w:sz w:val="16"/>
                <w:szCs w:val="16"/>
              </w:rPr>
              <w:t xml:space="preserve">И З В Е Щ Е Н И Е </w:t>
            </w:r>
          </w:p>
          <w:p w:rsidR="00861D41" w:rsidRPr="008D0C13" w:rsidRDefault="00861D41" w:rsidP="00861D41">
            <w:pPr>
              <w:jc w:val="center"/>
              <w:rPr>
                <w:b/>
                <w:bCs/>
                <w:sz w:val="16"/>
                <w:szCs w:val="16"/>
              </w:rPr>
            </w:pPr>
            <w:r w:rsidRPr="008D0C13">
              <w:rPr>
                <w:b/>
                <w:bCs/>
                <w:sz w:val="16"/>
                <w:szCs w:val="16"/>
              </w:rPr>
              <w:t>о проведении аукциона по продаже права заключения догово</w:t>
            </w:r>
            <w:r w:rsidR="008C2311" w:rsidRPr="008D0C13">
              <w:rPr>
                <w:b/>
                <w:bCs/>
                <w:sz w:val="16"/>
                <w:szCs w:val="16"/>
              </w:rPr>
              <w:t>р</w:t>
            </w:r>
            <w:r w:rsidR="008D0C13" w:rsidRPr="008D0C13">
              <w:rPr>
                <w:b/>
                <w:bCs/>
                <w:sz w:val="16"/>
                <w:szCs w:val="16"/>
              </w:rPr>
              <w:t>ов</w:t>
            </w:r>
            <w:r w:rsidRPr="008D0C13">
              <w:rPr>
                <w:b/>
                <w:bCs/>
                <w:sz w:val="16"/>
                <w:szCs w:val="16"/>
              </w:rPr>
              <w:t xml:space="preserve"> аренды недвижимого имущества, находящ</w:t>
            </w:r>
            <w:r w:rsidR="008D0C13" w:rsidRPr="008D0C13">
              <w:rPr>
                <w:b/>
                <w:bCs/>
                <w:sz w:val="16"/>
                <w:szCs w:val="16"/>
              </w:rPr>
              <w:t>их</w:t>
            </w:r>
            <w:r w:rsidRPr="008D0C13">
              <w:rPr>
                <w:b/>
                <w:bCs/>
                <w:sz w:val="16"/>
                <w:szCs w:val="16"/>
              </w:rPr>
              <w:t xml:space="preserve">ся в собственности г. Могилева </w:t>
            </w:r>
          </w:p>
          <w:p w:rsidR="00B62792" w:rsidRDefault="00EC2B5C" w:rsidP="00F33FEC">
            <w:pPr>
              <w:jc w:val="center"/>
              <w:rPr>
                <w:sz w:val="16"/>
              </w:rPr>
            </w:pPr>
            <w:r>
              <w:rPr>
                <w:b/>
                <w:bCs/>
                <w:sz w:val="16"/>
                <w:szCs w:val="16"/>
              </w:rPr>
              <w:t>15 сентября</w:t>
            </w:r>
            <w:r w:rsidR="00861D41" w:rsidRPr="008D0C13">
              <w:rPr>
                <w:b/>
                <w:bCs/>
                <w:sz w:val="16"/>
                <w:szCs w:val="16"/>
              </w:rPr>
              <w:t xml:space="preserve"> 202</w:t>
            </w:r>
            <w:r w:rsidR="00F33FEC" w:rsidRPr="008D0C13">
              <w:rPr>
                <w:b/>
                <w:bCs/>
                <w:sz w:val="16"/>
                <w:szCs w:val="16"/>
              </w:rPr>
              <w:t>6</w:t>
            </w:r>
            <w:r w:rsidR="008C2311" w:rsidRPr="008D0C13">
              <w:rPr>
                <w:b/>
                <w:bCs/>
                <w:sz w:val="16"/>
                <w:szCs w:val="16"/>
              </w:rPr>
              <w:t xml:space="preserve"> </w:t>
            </w:r>
            <w:r w:rsidR="00861D41" w:rsidRPr="008D0C13">
              <w:rPr>
                <w:b/>
                <w:bCs/>
                <w:sz w:val="16"/>
                <w:szCs w:val="16"/>
              </w:rPr>
              <w:t>года</w:t>
            </w:r>
          </w:p>
        </w:tc>
      </w:tr>
      <w:tr w:rsidR="000B6DE0" w:rsidRPr="00BF2542" w:rsidTr="00F73F00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№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 w:rsidRPr="00752828">
              <w:rPr>
                <w:sz w:val="12"/>
                <w:szCs w:val="12"/>
              </w:rPr>
              <w:t>ло</w:t>
            </w:r>
            <w:proofErr w:type="spellEnd"/>
            <w:r w:rsidRPr="00752828">
              <w:rPr>
                <w:sz w:val="12"/>
                <w:szCs w:val="12"/>
              </w:rPr>
              <w:t>-та</w:t>
            </w:r>
            <w:proofErr w:type="gramEnd"/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Наименование объекта, его местонахождение, арендуемая площадь,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Начальная цена продажи, бел. руб., к.</w:t>
            </w:r>
            <w:r>
              <w:rPr>
                <w:sz w:val="12"/>
                <w:szCs w:val="12"/>
              </w:rPr>
              <w:t>/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 xml:space="preserve">Сумма задатка, </w:t>
            </w:r>
            <w:proofErr w:type="gramStart"/>
            <w:r w:rsidRPr="00752828">
              <w:rPr>
                <w:sz w:val="12"/>
                <w:szCs w:val="12"/>
              </w:rPr>
              <w:t>бел.</w:t>
            </w:r>
            <w:proofErr w:type="spellStart"/>
            <w:r w:rsidRPr="00752828">
              <w:rPr>
                <w:sz w:val="12"/>
                <w:szCs w:val="12"/>
              </w:rPr>
              <w:t>руб</w:t>
            </w:r>
            <w:proofErr w:type="spellEnd"/>
            <w:r w:rsidRPr="00752828">
              <w:rPr>
                <w:sz w:val="12"/>
                <w:szCs w:val="12"/>
              </w:rPr>
              <w:t>.,к</w:t>
            </w:r>
            <w:proofErr w:type="gramEnd"/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Характеристика объекта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Default="000B6DE0" w:rsidP="00FD0B0A">
            <w:pPr>
              <w:jc w:val="center"/>
              <w:rPr>
                <w:sz w:val="12"/>
                <w:szCs w:val="12"/>
              </w:rPr>
            </w:pPr>
          </w:p>
          <w:p w:rsidR="00F73F0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Коэффициент</w:t>
            </w:r>
          </w:p>
          <w:p w:rsidR="000B6DE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 базовой ставке арендной платы*/</w:t>
            </w:r>
            <w:r w:rsidRPr="00752828">
              <w:rPr>
                <w:sz w:val="12"/>
                <w:szCs w:val="12"/>
              </w:rPr>
              <w:br/>
              <w:t>БАВ</w:t>
            </w:r>
          </w:p>
        </w:tc>
      </w:tr>
      <w:tr w:rsidR="00F73F00" w:rsidRPr="00BF2542" w:rsidTr="00F73F00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FD0B0A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EC2B5C">
            <w:pPr>
              <w:jc w:val="both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 xml:space="preserve">Право заключения договора аренды  </w:t>
            </w:r>
            <w:r w:rsidR="00EC2B5C" w:rsidRPr="007A4326">
              <w:rPr>
                <w:sz w:val="18"/>
                <w:szCs w:val="18"/>
              </w:rPr>
              <w:t xml:space="preserve">части </w:t>
            </w:r>
            <w:r w:rsidRPr="007A4326">
              <w:rPr>
                <w:sz w:val="18"/>
                <w:szCs w:val="18"/>
              </w:rPr>
              <w:t xml:space="preserve">изолированного помещения по </w:t>
            </w:r>
            <w:proofErr w:type="spellStart"/>
            <w:r w:rsidR="00EC2B5C" w:rsidRPr="007A4326">
              <w:rPr>
                <w:sz w:val="18"/>
                <w:szCs w:val="18"/>
              </w:rPr>
              <w:t>пр</w:t>
            </w:r>
            <w:proofErr w:type="spellEnd"/>
            <w:r w:rsidR="00EC2B5C" w:rsidRPr="007A4326">
              <w:rPr>
                <w:sz w:val="18"/>
                <w:szCs w:val="18"/>
              </w:rPr>
              <w:t>-ту Димитрова</w:t>
            </w:r>
            <w:r w:rsidRPr="007A4326">
              <w:rPr>
                <w:sz w:val="18"/>
                <w:szCs w:val="18"/>
              </w:rPr>
              <w:t>,</w:t>
            </w:r>
            <w:r w:rsidR="00EC2B5C" w:rsidRPr="007A4326">
              <w:rPr>
                <w:sz w:val="18"/>
                <w:szCs w:val="18"/>
              </w:rPr>
              <w:t xml:space="preserve"> 76 </w:t>
            </w:r>
            <w:r w:rsidRPr="007A4326">
              <w:rPr>
                <w:sz w:val="18"/>
                <w:szCs w:val="18"/>
              </w:rPr>
              <w:t>(инвентарный номер изолированного помещения 700/</w:t>
            </w:r>
            <w:r w:rsidRPr="007A4326">
              <w:rPr>
                <w:sz w:val="18"/>
                <w:szCs w:val="18"/>
                <w:lang w:val="en-US"/>
              </w:rPr>
              <w:t>D</w:t>
            </w:r>
            <w:r w:rsidRPr="007A4326">
              <w:rPr>
                <w:sz w:val="18"/>
                <w:szCs w:val="18"/>
              </w:rPr>
              <w:t>-</w:t>
            </w:r>
            <w:r w:rsidR="00EC2B5C" w:rsidRPr="007A4326">
              <w:rPr>
                <w:sz w:val="18"/>
                <w:szCs w:val="18"/>
              </w:rPr>
              <w:t>77253</w:t>
            </w:r>
            <w:r w:rsidRPr="007A4326">
              <w:rPr>
                <w:sz w:val="18"/>
                <w:szCs w:val="18"/>
              </w:rPr>
              <w:t xml:space="preserve">),  арендуемой площадью </w:t>
            </w:r>
            <w:r w:rsidR="00EC2B5C" w:rsidRPr="007A4326">
              <w:rPr>
                <w:sz w:val="18"/>
                <w:szCs w:val="18"/>
              </w:rPr>
              <w:t>42,9</w:t>
            </w:r>
            <w:r w:rsidRPr="007A4326">
              <w:rPr>
                <w:sz w:val="18"/>
                <w:szCs w:val="18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EC2B5C" w:rsidP="00EC2B5C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214</w:t>
            </w:r>
            <w:r w:rsidR="00F73F00" w:rsidRPr="007A4326">
              <w:rPr>
                <w:sz w:val="18"/>
                <w:szCs w:val="18"/>
              </w:rPr>
              <w:t>р.</w:t>
            </w:r>
            <w:r w:rsidRPr="007A4326">
              <w:rPr>
                <w:sz w:val="18"/>
                <w:szCs w:val="18"/>
              </w:rPr>
              <w:t>82</w:t>
            </w:r>
            <w:r w:rsidR="00F73F00" w:rsidRPr="007A4326">
              <w:rPr>
                <w:sz w:val="18"/>
                <w:szCs w:val="18"/>
              </w:rPr>
              <w:t xml:space="preserve"> к.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7A4326" w:rsidRDefault="00EC2B5C" w:rsidP="007A4326">
            <w:pPr>
              <w:pStyle w:val="3"/>
              <w:jc w:val="both"/>
              <w:rPr>
                <w:color w:val="000000"/>
                <w:sz w:val="18"/>
                <w:szCs w:val="18"/>
              </w:rPr>
            </w:pPr>
            <w:r w:rsidRPr="007A4326">
              <w:rPr>
                <w:color w:val="000000"/>
                <w:sz w:val="18"/>
                <w:szCs w:val="18"/>
              </w:rPr>
              <w:t>Помещение расположено в полуподвале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 </w:t>
            </w:r>
            <w:r w:rsidR="00645A0F" w:rsidRPr="007A4326">
              <w:rPr>
                <w:sz w:val="18"/>
                <w:szCs w:val="18"/>
              </w:rPr>
              <w:t>9</w:t>
            </w:r>
            <w:r w:rsidR="00F73F00" w:rsidRPr="007A4326">
              <w:rPr>
                <w:sz w:val="18"/>
                <w:szCs w:val="18"/>
              </w:rPr>
              <w:t>- этажного жилого дома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 </w:t>
            </w:r>
            <w:r w:rsidR="00645A0F" w:rsidRPr="007A4326">
              <w:rPr>
                <w:color w:val="000000"/>
                <w:sz w:val="18"/>
                <w:szCs w:val="18"/>
              </w:rPr>
              <w:t>19</w:t>
            </w:r>
            <w:r w:rsidRPr="007A4326">
              <w:rPr>
                <w:color w:val="000000"/>
                <w:sz w:val="18"/>
                <w:szCs w:val="18"/>
              </w:rPr>
              <w:t>78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 г. постройки. Стены – </w:t>
            </w:r>
            <w:r w:rsidRPr="007A4326">
              <w:rPr>
                <w:color w:val="000000"/>
                <w:sz w:val="18"/>
                <w:szCs w:val="18"/>
              </w:rPr>
              <w:t>крупно</w:t>
            </w:r>
            <w:r w:rsidR="00645A0F" w:rsidRPr="007A4326">
              <w:rPr>
                <w:color w:val="000000"/>
                <w:sz w:val="18"/>
                <w:szCs w:val="18"/>
              </w:rPr>
              <w:t>панел</w:t>
            </w:r>
            <w:r w:rsidRPr="007A4326">
              <w:rPr>
                <w:color w:val="000000"/>
                <w:sz w:val="18"/>
                <w:szCs w:val="18"/>
              </w:rPr>
              <w:t>ьные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; перегородки – </w:t>
            </w:r>
            <w:r w:rsidR="00645A0F" w:rsidRPr="007A4326">
              <w:rPr>
                <w:color w:val="000000"/>
                <w:sz w:val="18"/>
                <w:szCs w:val="18"/>
              </w:rPr>
              <w:t>гипсо</w:t>
            </w:r>
            <w:r w:rsidRPr="007A4326">
              <w:rPr>
                <w:color w:val="000000"/>
                <w:sz w:val="18"/>
                <w:szCs w:val="18"/>
              </w:rPr>
              <w:t>литовые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; перекрытия </w:t>
            </w:r>
            <w:proofErr w:type="gramStart"/>
            <w:r w:rsidR="00F73F00" w:rsidRPr="007A4326">
              <w:rPr>
                <w:color w:val="000000"/>
                <w:sz w:val="18"/>
                <w:szCs w:val="18"/>
              </w:rPr>
              <w:t>–  железобетонн</w:t>
            </w:r>
            <w:r w:rsidRPr="007A4326">
              <w:rPr>
                <w:color w:val="000000"/>
                <w:sz w:val="18"/>
                <w:szCs w:val="18"/>
              </w:rPr>
              <w:t>ое</w:t>
            </w:r>
            <w:proofErr w:type="gramEnd"/>
            <w:r w:rsidR="00F73F00" w:rsidRPr="007A4326">
              <w:rPr>
                <w:color w:val="000000"/>
                <w:sz w:val="18"/>
                <w:szCs w:val="18"/>
              </w:rPr>
              <w:t>; полы –</w:t>
            </w:r>
            <w:r w:rsidR="00645A0F" w:rsidRPr="007A4326">
              <w:rPr>
                <w:color w:val="000000"/>
                <w:sz w:val="18"/>
                <w:szCs w:val="18"/>
              </w:rPr>
              <w:t>плитка,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  линолеум; проемы оконные – </w:t>
            </w:r>
            <w:r w:rsidR="00645A0F" w:rsidRPr="007A4326">
              <w:rPr>
                <w:color w:val="000000"/>
                <w:sz w:val="18"/>
                <w:szCs w:val="18"/>
              </w:rPr>
              <w:t>д</w:t>
            </w:r>
            <w:r w:rsidR="007A4326" w:rsidRPr="007A4326">
              <w:rPr>
                <w:color w:val="000000"/>
                <w:sz w:val="18"/>
                <w:szCs w:val="18"/>
              </w:rPr>
              <w:t>войные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, дверные – </w:t>
            </w:r>
            <w:r w:rsidR="007A4326" w:rsidRPr="007A4326">
              <w:rPr>
                <w:color w:val="000000"/>
                <w:sz w:val="18"/>
                <w:szCs w:val="18"/>
              </w:rPr>
              <w:t>простые, ПВХ</w:t>
            </w:r>
            <w:r w:rsidR="00645A0F" w:rsidRPr="007A4326">
              <w:rPr>
                <w:color w:val="000000"/>
                <w:sz w:val="18"/>
                <w:szCs w:val="18"/>
              </w:rPr>
              <w:t xml:space="preserve">, </w:t>
            </w:r>
            <w:r w:rsidR="007A4326" w:rsidRPr="007A4326">
              <w:rPr>
                <w:color w:val="000000"/>
                <w:sz w:val="18"/>
                <w:szCs w:val="18"/>
              </w:rPr>
              <w:t>филенчатые. Имеется</w:t>
            </w:r>
            <w:r w:rsidR="00645A0F" w:rsidRPr="007A4326">
              <w:rPr>
                <w:color w:val="000000"/>
                <w:sz w:val="18"/>
                <w:szCs w:val="18"/>
              </w:rPr>
              <w:t xml:space="preserve"> отопление</w:t>
            </w:r>
            <w:r w:rsidR="00F73F00" w:rsidRPr="007A4326">
              <w:rPr>
                <w:color w:val="000000"/>
                <w:sz w:val="18"/>
                <w:szCs w:val="18"/>
              </w:rPr>
              <w:t>, водоснабжени</w:t>
            </w:r>
            <w:r w:rsidR="00645A0F" w:rsidRPr="007A4326">
              <w:rPr>
                <w:color w:val="000000"/>
                <w:sz w:val="18"/>
                <w:szCs w:val="18"/>
              </w:rPr>
              <w:t>е</w:t>
            </w:r>
            <w:r w:rsidR="00F73F00" w:rsidRPr="007A4326">
              <w:rPr>
                <w:color w:val="000000"/>
                <w:sz w:val="18"/>
                <w:szCs w:val="18"/>
              </w:rPr>
              <w:t xml:space="preserve"> и канализаци</w:t>
            </w:r>
            <w:r w:rsidR="00645A0F" w:rsidRPr="007A4326">
              <w:rPr>
                <w:color w:val="000000"/>
                <w:sz w:val="18"/>
                <w:szCs w:val="18"/>
              </w:rPr>
              <w:t>я</w:t>
            </w:r>
            <w:r w:rsidR="007A4326" w:rsidRPr="007A4326">
              <w:rPr>
                <w:color w:val="000000"/>
                <w:sz w:val="18"/>
                <w:szCs w:val="18"/>
              </w:rPr>
              <w:t>; электроснабжение –отключено, требуется разработка проекта на электроснабжение при изменении существующей мощности за счет средств арендатора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EC2B5C" w:rsidP="005B68B8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2,0</w:t>
            </w:r>
            <w:r w:rsidR="00F73F00" w:rsidRPr="007A4326">
              <w:rPr>
                <w:sz w:val="18"/>
                <w:szCs w:val="18"/>
              </w:rPr>
              <w:t xml:space="preserve"> (3,0 – при применении понижающего коэффициента)</w:t>
            </w:r>
          </w:p>
        </w:tc>
      </w:tr>
      <w:tr w:rsidR="00F73F00" w:rsidRPr="00BF2542" w:rsidTr="00D236E5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4760F6">
            <w:pPr>
              <w:jc w:val="both"/>
              <w:rPr>
                <w:sz w:val="18"/>
                <w:szCs w:val="18"/>
              </w:rPr>
            </w:pPr>
            <w:r w:rsidRPr="007A4326">
              <w:rPr>
                <w:b/>
                <w:sz w:val="18"/>
                <w:szCs w:val="18"/>
              </w:rPr>
              <w:t>Условия аук</w:t>
            </w:r>
            <w:r w:rsidR="00EC2B5C" w:rsidRPr="007A4326">
              <w:rPr>
                <w:b/>
                <w:sz w:val="18"/>
                <w:szCs w:val="18"/>
              </w:rPr>
              <w:t>циона</w:t>
            </w:r>
            <w:r w:rsidR="007A4326" w:rsidRPr="007A4326">
              <w:rPr>
                <w:b/>
                <w:sz w:val="18"/>
                <w:szCs w:val="18"/>
              </w:rPr>
              <w:t xml:space="preserve"> по лоту №1</w:t>
            </w:r>
            <w:r w:rsidRPr="007A4326">
              <w:rPr>
                <w:b/>
                <w:sz w:val="18"/>
                <w:szCs w:val="18"/>
              </w:rPr>
              <w:t xml:space="preserve">: </w:t>
            </w:r>
            <w:r w:rsidR="00EC2B5C" w:rsidRPr="007A4326">
              <w:rPr>
                <w:sz w:val="18"/>
                <w:szCs w:val="18"/>
              </w:rPr>
              <w:t>для использования под цели, не противоречащие санитарным, противопожарным и техническим требованиям, предъявляемым к нежилым помещениям, не ухудшающим условия проживания жильцов, а также с условиями: ежемесячного внесения платы за капитальный ремонт для предстоящего возмещения расходов на проведение капитального ремонта здания; разработки проекта на электроснабжение при изменении существующей мощности; проведени</w:t>
            </w:r>
            <w:r w:rsidR="004760F6">
              <w:rPr>
                <w:sz w:val="18"/>
                <w:szCs w:val="18"/>
              </w:rPr>
              <w:t>е</w:t>
            </w:r>
            <w:r w:rsidR="00EC2B5C" w:rsidRPr="007A4326">
              <w:rPr>
                <w:sz w:val="18"/>
                <w:szCs w:val="18"/>
              </w:rPr>
              <w:t xml:space="preserve"> текущего ремонта в помещении и конструктивных его элементов, площадки перед входом в помещение; оборудовани</w:t>
            </w:r>
            <w:r w:rsidR="004760F6">
              <w:rPr>
                <w:sz w:val="18"/>
                <w:szCs w:val="18"/>
              </w:rPr>
              <w:t>е</w:t>
            </w:r>
            <w:r w:rsidR="00EC2B5C" w:rsidRPr="007A4326">
              <w:rPr>
                <w:sz w:val="18"/>
                <w:szCs w:val="18"/>
              </w:rPr>
              <w:t xml:space="preserve"> системой пожарной автоматики в соответствии с действующим законодательством Республики Беларусь о пожарной безопасности; оборудование системой</w:t>
            </w:r>
            <w:r w:rsidR="004760F6">
              <w:rPr>
                <w:sz w:val="18"/>
                <w:szCs w:val="18"/>
              </w:rPr>
              <w:t xml:space="preserve"> </w:t>
            </w:r>
            <w:r w:rsidR="00EC2B5C" w:rsidRPr="007A4326">
              <w:rPr>
                <w:sz w:val="18"/>
                <w:szCs w:val="18"/>
              </w:rPr>
              <w:t xml:space="preserve">видеонаблюдения по требованию ОВД. Все виды работ выполняются за счет собственных средств арендатора без последующей компенсации затрат. </w:t>
            </w:r>
          </w:p>
        </w:tc>
      </w:tr>
      <w:tr w:rsidR="00F73F00" w:rsidRPr="00BF2542" w:rsidTr="00F73F00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FD0B0A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4760F6">
            <w:pPr>
              <w:jc w:val="both"/>
              <w:rPr>
                <w:b/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 xml:space="preserve">Право заключения договора аренды недвижимого имущества – </w:t>
            </w:r>
            <w:r w:rsidR="007A4326">
              <w:rPr>
                <w:sz w:val="18"/>
                <w:szCs w:val="18"/>
              </w:rPr>
              <w:t>мест</w:t>
            </w:r>
            <w:r w:rsidR="004760F6">
              <w:rPr>
                <w:sz w:val="18"/>
                <w:szCs w:val="18"/>
              </w:rPr>
              <w:t>о</w:t>
            </w:r>
            <w:r w:rsidR="007A4326" w:rsidRPr="007A4326">
              <w:rPr>
                <w:sz w:val="18"/>
                <w:szCs w:val="18"/>
              </w:rPr>
              <w:t xml:space="preserve"> для торговли №14 (часть плоскостного сооружения)</w:t>
            </w:r>
            <w:r w:rsidRPr="007A4326">
              <w:rPr>
                <w:sz w:val="18"/>
                <w:szCs w:val="18"/>
              </w:rPr>
              <w:t xml:space="preserve">, </w:t>
            </w:r>
            <w:r w:rsidR="007A4326" w:rsidRPr="007A4326">
              <w:rPr>
                <w:sz w:val="18"/>
                <w:szCs w:val="18"/>
              </w:rPr>
              <w:t xml:space="preserve">расположенное на мини-рынке </w:t>
            </w:r>
            <w:r w:rsidRPr="007A4326">
              <w:rPr>
                <w:sz w:val="18"/>
                <w:szCs w:val="18"/>
              </w:rPr>
              <w:t xml:space="preserve">по улице </w:t>
            </w:r>
            <w:r w:rsidR="007A4326" w:rsidRPr="007A4326">
              <w:rPr>
                <w:sz w:val="18"/>
                <w:szCs w:val="18"/>
              </w:rPr>
              <w:t>Челюскинцев</w:t>
            </w:r>
            <w:r w:rsidRPr="007A4326">
              <w:rPr>
                <w:sz w:val="18"/>
                <w:szCs w:val="18"/>
              </w:rPr>
              <w:t xml:space="preserve">, арендуемой площадью </w:t>
            </w:r>
            <w:r w:rsidR="007A4326" w:rsidRPr="007A4326">
              <w:rPr>
                <w:sz w:val="18"/>
                <w:szCs w:val="18"/>
              </w:rPr>
              <w:t>12</w:t>
            </w:r>
            <w:r w:rsidRPr="007A4326">
              <w:rPr>
                <w:sz w:val="18"/>
                <w:szCs w:val="18"/>
              </w:rPr>
              <w:t>,</w:t>
            </w:r>
            <w:r w:rsidR="007A4326" w:rsidRPr="007A4326">
              <w:rPr>
                <w:sz w:val="18"/>
                <w:szCs w:val="18"/>
              </w:rPr>
              <w:t>2</w:t>
            </w:r>
            <w:r w:rsidRPr="007A4326">
              <w:rPr>
                <w:sz w:val="18"/>
                <w:szCs w:val="18"/>
              </w:rPr>
              <w:t xml:space="preserve">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FD0B0A">
            <w:pPr>
              <w:jc w:val="center"/>
              <w:rPr>
                <w:sz w:val="18"/>
                <w:szCs w:val="18"/>
              </w:rPr>
            </w:pPr>
          </w:p>
          <w:p w:rsidR="00F73F00" w:rsidRPr="007A4326" w:rsidRDefault="007A4326" w:rsidP="00FD0B0A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61р.0</w:t>
            </w:r>
            <w:r w:rsidR="00F73F00" w:rsidRPr="007A4326">
              <w:rPr>
                <w:sz w:val="18"/>
                <w:szCs w:val="18"/>
              </w:rPr>
              <w:t>9к.</w:t>
            </w:r>
          </w:p>
          <w:p w:rsidR="00F73F00" w:rsidRPr="007A4326" w:rsidRDefault="00F73F00" w:rsidP="00FD0B0A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FD0B0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7A4326" w:rsidP="000B6DE0">
            <w:pPr>
              <w:jc w:val="center"/>
              <w:rPr>
                <w:sz w:val="18"/>
                <w:szCs w:val="18"/>
              </w:rPr>
            </w:pPr>
            <w:r w:rsidRPr="007A4326">
              <w:rPr>
                <w:sz w:val="18"/>
                <w:szCs w:val="18"/>
              </w:rPr>
              <w:t>8,5400</w:t>
            </w:r>
            <w:r w:rsidR="006D4280" w:rsidRPr="007A4326">
              <w:rPr>
                <w:sz w:val="18"/>
                <w:szCs w:val="18"/>
              </w:rPr>
              <w:t xml:space="preserve"> БАВ</w:t>
            </w:r>
            <w:r w:rsidR="004760F6">
              <w:rPr>
                <w:sz w:val="18"/>
                <w:szCs w:val="18"/>
              </w:rPr>
              <w:t xml:space="preserve"> в месяц</w:t>
            </w:r>
          </w:p>
        </w:tc>
      </w:tr>
      <w:tr w:rsidR="00F73F00" w:rsidRPr="00BF2542" w:rsidTr="00A812C7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7A4326" w:rsidRDefault="00F73F00" w:rsidP="007A4326">
            <w:pPr>
              <w:jc w:val="both"/>
              <w:rPr>
                <w:sz w:val="18"/>
                <w:szCs w:val="18"/>
              </w:rPr>
            </w:pPr>
            <w:r w:rsidRPr="007A4326">
              <w:rPr>
                <w:b/>
                <w:sz w:val="18"/>
                <w:szCs w:val="18"/>
              </w:rPr>
              <w:t>Условия аукциона по лоту №</w:t>
            </w:r>
            <w:r w:rsidR="00645A0F" w:rsidRPr="007A4326">
              <w:rPr>
                <w:b/>
                <w:sz w:val="18"/>
                <w:szCs w:val="18"/>
              </w:rPr>
              <w:t>2</w:t>
            </w:r>
            <w:r w:rsidRPr="007A4326">
              <w:rPr>
                <w:b/>
                <w:sz w:val="18"/>
                <w:szCs w:val="18"/>
              </w:rPr>
              <w:t>:</w:t>
            </w:r>
            <w:r w:rsidRPr="007A4326">
              <w:rPr>
                <w:sz w:val="18"/>
                <w:szCs w:val="18"/>
              </w:rPr>
              <w:t xml:space="preserve"> Для </w:t>
            </w:r>
            <w:r w:rsidR="007A4326" w:rsidRPr="007A4326">
              <w:rPr>
                <w:sz w:val="18"/>
                <w:szCs w:val="18"/>
              </w:rPr>
              <w:t>установки</w:t>
            </w:r>
            <w:r w:rsidRPr="007A4326">
              <w:rPr>
                <w:sz w:val="18"/>
                <w:szCs w:val="18"/>
              </w:rPr>
              <w:t xml:space="preserve"> специально оборудованной конструкции (</w:t>
            </w:r>
            <w:r w:rsidR="007A4326" w:rsidRPr="007A4326">
              <w:rPr>
                <w:sz w:val="18"/>
                <w:szCs w:val="18"/>
              </w:rPr>
              <w:t>павильона, киоска</w:t>
            </w:r>
            <w:r w:rsidRPr="007A4326">
              <w:rPr>
                <w:sz w:val="18"/>
                <w:szCs w:val="18"/>
              </w:rPr>
              <w:t xml:space="preserve">) </w:t>
            </w:r>
            <w:r w:rsidR="007A4326" w:rsidRPr="007A4326">
              <w:rPr>
                <w:sz w:val="18"/>
                <w:szCs w:val="18"/>
              </w:rPr>
              <w:t>под цели, не противоречащие санитарным, противопожарным и техническим требованиям, предъявляемым к нежилым помещениям и сооружениям</w:t>
            </w:r>
          </w:p>
        </w:tc>
      </w:tr>
      <w:tr w:rsidR="00F73F00" w:rsidRPr="003D7C8C" w:rsidTr="000B6DE0">
        <w:trPr>
          <w:gridAfter w:val="1"/>
          <w:wAfter w:w="18" w:type="dxa"/>
          <w:cantSplit/>
          <w:trHeight w:val="665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>Срок договор</w:t>
            </w:r>
            <w:r w:rsidR="008D0C13" w:rsidRPr="008D0C13">
              <w:rPr>
                <w:b/>
                <w:sz w:val="16"/>
                <w:szCs w:val="16"/>
              </w:rPr>
              <w:t>ов</w:t>
            </w:r>
            <w:r w:rsidRPr="008D0C13">
              <w:rPr>
                <w:b/>
                <w:sz w:val="16"/>
                <w:szCs w:val="16"/>
              </w:rPr>
              <w:t xml:space="preserve"> аренды – 3 года</w:t>
            </w:r>
          </w:p>
          <w:p w:rsidR="00F73F00" w:rsidRPr="008D0C13" w:rsidRDefault="00EC2B5C" w:rsidP="005077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Аукцион состоится </w:t>
            </w:r>
            <w:bookmarkStart w:id="0" w:name="_GoBack"/>
            <w:r>
              <w:rPr>
                <w:b/>
                <w:sz w:val="16"/>
                <w:szCs w:val="16"/>
              </w:rPr>
              <w:t>15 сентября</w:t>
            </w:r>
            <w:r w:rsidR="00F73F00" w:rsidRPr="008D0C13">
              <w:rPr>
                <w:b/>
                <w:sz w:val="16"/>
                <w:szCs w:val="16"/>
              </w:rPr>
              <w:t xml:space="preserve"> 2026 </w:t>
            </w:r>
            <w:r w:rsidR="00F73F00" w:rsidRPr="008D0C13">
              <w:rPr>
                <w:b/>
                <w:bCs/>
                <w:sz w:val="16"/>
                <w:szCs w:val="16"/>
              </w:rPr>
              <w:t>года</w:t>
            </w:r>
            <w:r w:rsidR="00F73F00" w:rsidRPr="008D0C13">
              <w:rPr>
                <w:b/>
                <w:sz w:val="16"/>
                <w:szCs w:val="16"/>
              </w:rPr>
              <w:t xml:space="preserve"> в 15.00 </w:t>
            </w:r>
            <w:bookmarkEnd w:id="0"/>
            <w:r w:rsidR="00F73F00" w:rsidRPr="008D0C13">
              <w:rPr>
                <w:b/>
                <w:sz w:val="16"/>
                <w:szCs w:val="16"/>
              </w:rPr>
              <w:t>по адресу: г. Могилев, ул. Первомайская, 28а.</w:t>
            </w:r>
          </w:p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sz w:val="16"/>
                <w:szCs w:val="16"/>
              </w:rPr>
              <w:t>Заявки принимаются ежедневно с</w:t>
            </w:r>
            <w:r w:rsidR="00EC2B5C">
              <w:rPr>
                <w:sz w:val="16"/>
                <w:szCs w:val="16"/>
              </w:rPr>
              <w:t xml:space="preserve"> 2</w:t>
            </w:r>
            <w:r w:rsidR="004760F6">
              <w:rPr>
                <w:sz w:val="16"/>
                <w:szCs w:val="16"/>
              </w:rPr>
              <w:t>4</w:t>
            </w:r>
            <w:r w:rsidRPr="008D0C13">
              <w:rPr>
                <w:sz w:val="16"/>
                <w:szCs w:val="16"/>
              </w:rPr>
              <w:t xml:space="preserve"> августа 2026 года в рабочие дни с 8.00 до 13.00 часов по адресу: г. Могилев, ул. Первомайская, 28а, </w:t>
            </w:r>
            <w:proofErr w:type="spellStart"/>
            <w:r w:rsidRPr="008D0C13">
              <w:rPr>
                <w:sz w:val="16"/>
                <w:szCs w:val="16"/>
              </w:rPr>
              <w:t>каб</w:t>
            </w:r>
            <w:proofErr w:type="spellEnd"/>
            <w:r w:rsidRPr="008D0C13">
              <w:rPr>
                <w:sz w:val="16"/>
                <w:szCs w:val="16"/>
              </w:rPr>
              <w:t>. 203, 211.</w:t>
            </w:r>
          </w:p>
          <w:p w:rsidR="00F73F00" w:rsidRPr="008D0C13" w:rsidRDefault="00F73F00" w:rsidP="005077FA">
            <w:pPr>
              <w:jc w:val="center"/>
              <w:rPr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 xml:space="preserve"> Последний день приема заявлений </w:t>
            </w:r>
            <w:r w:rsidR="00EC2B5C">
              <w:rPr>
                <w:b/>
                <w:sz w:val="16"/>
                <w:szCs w:val="16"/>
              </w:rPr>
              <w:t>и внесения задатка –  11 сентября</w:t>
            </w:r>
            <w:r w:rsidRPr="008D0C13">
              <w:rPr>
                <w:b/>
                <w:sz w:val="16"/>
                <w:szCs w:val="16"/>
              </w:rPr>
              <w:t xml:space="preserve"> 2026 года до 13.00 часов</w:t>
            </w:r>
            <w:r w:rsidRPr="008D0C13">
              <w:rPr>
                <w:sz w:val="16"/>
                <w:szCs w:val="16"/>
              </w:rPr>
              <w:t>. Заявления, поступившие после указанного срока, не рассматриваются.</w:t>
            </w:r>
          </w:p>
          <w:p w:rsidR="00F73F00" w:rsidRPr="003D7C8C" w:rsidRDefault="00F73F00" w:rsidP="00EC2B5C">
            <w:pPr>
              <w:jc w:val="center"/>
              <w:rPr>
                <w:b/>
                <w:bCs/>
              </w:rPr>
            </w:pPr>
            <w:r w:rsidRPr="008D0C13">
              <w:rPr>
                <w:sz w:val="16"/>
                <w:szCs w:val="16"/>
              </w:rPr>
              <w:t xml:space="preserve">Заключительная регистрация участников аукциона – </w:t>
            </w:r>
            <w:r w:rsidR="00EC2B5C">
              <w:rPr>
                <w:b/>
                <w:sz w:val="16"/>
                <w:szCs w:val="16"/>
              </w:rPr>
              <w:t>1</w:t>
            </w:r>
            <w:r w:rsidRPr="008D0C13">
              <w:rPr>
                <w:b/>
                <w:sz w:val="16"/>
                <w:szCs w:val="16"/>
              </w:rPr>
              <w:t xml:space="preserve">5 </w:t>
            </w:r>
            <w:r w:rsidR="00EC2B5C">
              <w:rPr>
                <w:b/>
                <w:sz w:val="16"/>
                <w:szCs w:val="16"/>
              </w:rPr>
              <w:t>сентября</w:t>
            </w:r>
            <w:r w:rsidRPr="008D0C13">
              <w:rPr>
                <w:b/>
                <w:sz w:val="16"/>
                <w:szCs w:val="16"/>
              </w:rPr>
              <w:t xml:space="preserve"> </w:t>
            </w:r>
            <w:r w:rsidRPr="008D0C13">
              <w:rPr>
                <w:b/>
                <w:bCs/>
                <w:sz w:val="16"/>
                <w:szCs w:val="16"/>
              </w:rPr>
              <w:t>2026 года</w:t>
            </w:r>
            <w:r w:rsidRPr="008D0C13">
              <w:rPr>
                <w:sz w:val="16"/>
                <w:szCs w:val="16"/>
              </w:rPr>
              <w:t xml:space="preserve"> с 14.40 до 15.00 часов.</w:t>
            </w:r>
          </w:p>
        </w:tc>
      </w:tr>
      <w:tr w:rsidR="00F73F00" w:rsidRPr="0085438B" w:rsidTr="000B6DE0">
        <w:trPr>
          <w:gridAfter w:val="1"/>
          <w:wAfter w:w="18" w:type="dxa"/>
          <w:trHeight w:val="4969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>Организатор аукциона</w:t>
            </w:r>
            <w:r w:rsidRPr="008D0C13">
              <w:rPr>
                <w:sz w:val="14"/>
                <w:szCs w:val="14"/>
              </w:rPr>
              <w:t xml:space="preserve"> – Могилевское городское унитарное коммунальное производственное предприятие </w:t>
            </w:r>
            <w:r w:rsidRPr="008D0C13">
              <w:rPr>
                <w:sz w:val="14"/>
                <w:szCs w:val="14"/>
              </w:rPr>
              <w:br/>
              <w:t>«Проектное специализированное бюро», 212030, г. Могилёв, ул. Первомайская,28а.</w:t>
            </w:r>
          </w:p>
          <w:p w:rsidR="00F73F00" w:rsidRPr="008D0C13" w:rsidRDefault="00F73F00" w:rsidP="005077FA">
            <w:pPr>
              <w:pStyle w:val="2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Лицо, желающее принять участие в аукционе, не позднее срока, указанного в извещении о проведении аукциона: уплачивает </w:t>
            </w:r>
            <w:r w:rsidRPr="008D0C13">
              <w:rPr>
                <w:b/>
                <w:sz w:val="14"/>
                <w:szCs w:val="14"/>
              </w:rPr>
              <w:t>задаток</w:t>
            </w:r>
            <w:r w:rsidRPr="008D0C13">
              <w:rPr>
                <w:sz w:val="14"/>
                <w:szCs w:val="14"/>
              </w:rPr>
              <w:t xml:space="preserve"> путем перечисления денежных средств на </w:t>
            </w:r>
            <w:r w:rsidRPr="008D0C13">
              <w:rPr>
                <w:b/>
                <w:sz w:val="14"/>
                <w:szCs w:val="14"/>
              </w:rPr>
              <w:t>текущий (расчетный) банковский  счет организатора аукциона</w:t>
            </w:r>
            <w:r w:rsidRPr="008D0C13">
              <w:rPr>
                <w:sz w:val="14"/>
                <w:szCs w:val="14"/>
              </w:rPr>
              <w:t xml:space="preserve"> - МГУКПП «ПСБ» - </w:t>
            </w:r>
            <w:r w:rsidRPr="008D0C13">
              <w:rPr>
                <w:sz w:val="14"/>
                <w:szCs w:val="14"/>
                <w:lang w:val="en-US"/>
              </w:rPr>
              <w:t>BY</w:t>
            </w:r>
            <w:r w:rsidRPr="008D0C13">
              <w:rPr>
                <w:sz w:val="14"/>
                <w:szCs w:val="14"/>
              </w:rPr>
              <w:t>65</w:t>
            </w:r>
            <w:r w:rsidRPr="008D0C13">
              <w:rPr>
                <w:sz w:val="14"/>
                <w:szCs w:val="14"/>
                <w:lang w:val="en-US"/>
              </w:rPr>
              <w:t>BLBB</w:t>
            </w:r>
            <w:r w:rsidRPr="008D0C13">
              <w:rPr>
                <w:sz w:val="14"/>
                <w:szCs w:val="14"/>
              </w:rPr>
              <w:t>30120700278209001001 Дирекция  ОАО «</w:t>
            </w:r>
            <w:proofErr w:type="spellStart"/>
            <w:r w:rsidRPr="008D0C13">
              <w:rPr>
                <w:sz w:val="14"/>
                <w:szCs w:val="14"/>
              </w:rPr>
              <w:t>Белинвестбанк</w:t>
            </w:r>
            <w:proofErr w:type="spellEnd"/>
            <w:r w:rsidRPr="008D0C13">
              <w:rPr>
                <w:sz w:val="14"/>
                <w:szCs w:val="14"/>
              </w:rPr>
              <w:t xml:space="preserve">» по Могилевской области, код </w:t>
            </w:r>
            <w:r w:rsidRPr="008D0C13">
              <w:rPr>
                <w:sz w:val="14"/>
                <w:szCs w:val="14"/>
                <w:lang w:val="en-US"/>
              </w:rPr>
              <w:t>BLBBBY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X</w:t>
            </w:r>
            <w:r w:rsidRPr="008D0C13">
              <w:rPr>
                <w:sz w:val="14"/>
                <w:szCs w:val="14"/>
              </w:rPr>
              <w:t xml:space="preserve">, УНН 700278209; код категории назначения перевода: для юридических лиц и индивидуальных предпринимателей -  </w:t>
            </w:r>
            <w:r w:rsidRPr="008D0C13">
              <w:rPr>
                <w:sz w:val="14"/>
                <w:szCs w:val="14"/>
                <w:lang w:val="en-US"/>
              </w:rPr>
              <w:t>OTHR</w:t>
            </w:r>
            <w:r w:rsidRPr="008D0C13">
              <w:rPr>
                <w:sz w:val="14"/>
                <w:szCs w:val="14"/>
              </w:rPr>
              <w:t xml:space="preserve">; для физических лиц – </w:t>
            </w:r>
            <w:r w:rsidRPr="008D0C13">
              <w:rPr>
                <w:sz w:val="14"/>
                <w:szCs w:val="14"/>
                <w:lang w:val="en-US"/>
              </w:rPr>
              <w:t>MP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B</w:t>
            </w:r>
            <w:r w:rsidRPr="008D0C13">
              <w:rPr>
                <w:sz w:val="14"/>
                <w:szCs w:val="14"/>
              </w:rPr>
              <w:t xml:space="preserve"> (платеж с текущего (расчетного) банковского счета физического лица) или С</w:t>
            </w:r>
            <w:r w:rsidRPr="008D0C13">
              <w:rPr>
                <w:sz w:val="14"/>
                <w:szCs w:val="14"/>
                <w:lang w:val="en-US"/>
              </w:rPr>
              <w:t>ASH</w:t>
            </w:r>
            <w:r w:rsidRPr="008D0C13">
              <w:rPr>
                <w:sz w:val="14"/>
                <w:szCs w:val="14"/>
              </w:rPr>
              <w:t xml:space="preserve"> (платеж наличными в кассе банка), код назначения платежа - 40901 (перечисление гарантийного взноса); </w:t>
            </w:r>
            <w:r w:rsidRPr="008D0C13">
              <w:rPr>
                <w:b/>
                <w:sz w:val="14"/>
                <w:szCs w:val="14"/>
              </w:rPr>
              <w:t>(назначение платежа – задаток за участие в аукционе по лоту №__);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подает организатору аукциона заявление на участие в аукционе с приложением нижеуказанных документов; заключает с организатором аукциона соглашение о правах, обязанностях и ответственности сторон в процессе подготовки и проведения аукциона.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Для участия в аукционе лица, желающие участвовать в нем, подают организатору </w:t>
            </w:r>
            <w:r w:rsidRPr="008D0C13">
              <w:rPr>
                <w:b/>
                <w:sz w:val="14"/>
                <w:szCs w:val="14"/>
              </w:rPr>
              <w:t>заявления на участие в аукционе</w:t>
            </w:r>
            <w:r w:rsidRPr="008D0C13">
              <w:rPr>
                <w:sz w:val="14"/>
                <w:szCs w:val="14"/>
              </w:rPr>
              <w:t xml:space="preserve"> с приложением следующих документов: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документ, подтверждающий внесение суммы задатка (задатков) на текущий (расчетный) банковский счёт.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юридических лиц или индивидуальных предпринимателей Республики Беларусь.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копии учредительных документов и выписки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для иностранных юридических лиц.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При подаче документов </w:t>
            </w:r>
            <w:r w:rsidRPr="008D0C13">
              <w:rPr>
                <w:bCs/>
                <w:sz w:val="14"/>
                <w:szCs w:val="14"/>
              </w:rPr>
              <w:t>физическое лицо, в том числе индивидуальный предприниматель, желающие участвовать в аукционе, предъявляют документ, удостоверяющий личность,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представитель лица, желающего участвовать в аукционе, предъявляет документ, удостоверяющий личность;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доверенность, за исключением случаев, когда юридическое лицо представляет его руководитель;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документ, подтверждающий полномочия руководителя юридического лица (приказ о назначении на должность руководителя, или заверенную выписку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документы, подтверждающие полномочия), - если юридическое лицо представляет его руководитель.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      </w:r>
          </w:p>
          <w:p w:rsidR="00F73F00" w:rsidRPr="008D0C13" w:rsidRDefault="00F73F00" w:rsidP="005077FA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     После регистрации организатором аукциона заявления на участие в нем со всеми необходимыми документами лицо, желающее принять участие в аукционе, расписывается в журнале регистрации, после чего такое лицо считается допущенным к участию в аукционе.  </w:t>
            </w:r>
          </w:p>
          <w:p w:rsidR="00F73F00" w:rsidRPr="008D0C13" w:rsidRDefault="00F73F00" w:rsidP="001A3239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Лицу, допущенному к участию в аукционе, организатор аукциона выдает билет участника аукциона, в котором указывается порядковый номер, под которым данное лицо зарегистрировано, и перед началом   аукциона</w:t>
            </w:r>
            <w:r w:rsidR="001A3239" w:rsidRPr="008D0C13">
              <w:rPr>
                <w:sz w:val="14"/>
                <w:szCs w:val="14"/>
              </w:rPr>
              <w:t xml:space="preserve"> уведомляет его об утвержденных затратах на </w:t>
            </w:r>
          </w:p>
        </w:tc>
        <w:tc>
          <w:tcPr>
            <w:tcW w:w="7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1A3239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организацию </w:t>
            </w:r>
            <w:r w:rsidR="00F73F00" w:rsidRPr="008D0C13">
              <w:rPr>
                <w:sz w:val="14"/>
                <w:szCs w:val="14"/>
              </w:rPr>
              <w:t>и проведение аукциона, порядке и сроках их возмещения.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Перед началом аукциона организатор аукциона проводит заключительную регистрацию лиц, допущенных к участию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Заключительная регистрация представляет собой замену организатором аукциона билетов участников аукциона на аукционные </w:t>
            </w:r>
            <w:proofErr w:type="spellStart"/>
            <w:proofErr w:type="gramStart"/>
            <w:r w:rsidRPr="008D0C13">
              <w:rPr>
                <w:sz w:val="14"/>
                <w:szCs w:val="14"/>
              </w:rPr>
              <w:t>номера,под</w:t>
            </w:r>
            <w:proofErr w:type="spellEnd"/>
            <w:proofErr w:type="gramEnd"/>
            <w:r w:rsidRPr="008D0C13">
              <w:rPr>
                <w:sz w:val="14"/>
                <w:szCs w:val="14"/>
              </w:rPr>
              <w:t xml:space="preserve"> которыми участники аукциона будут участвовать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После проведения аукциона участники аукциона обязаны вернуть эти номера организатору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Победителем аукциона признается участник, предложивший в ходе аукциона наивысшую цену. 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В случае, если аукцион признан несостоявшимся в силу того, что заявление на участие в нем подано только одним участником аукциона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 (далее - лицо, приравненное к победителю аукциона). 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Победитель аукциона (лицо, приравненное к победителю аукциона) в течение 3 рабочих дней со дня проведения аукциона, обязан в установленном порядке перечислить на текущий (расчетный) банковский </w:t>
            </w:r>
            <w:proofErr w:type="spellStart"/>
            <w:r w:rsidRPr="008D0C13">
              <w:rPr>
                <w:sz w:val="14"/>
                <w:szCs w:val="14"/>
              </w:rPr>
              <w:t>счетарендодателя</w:t>
            </w:r>
            <w:proofErr w:type="spellEnd"/>
            <w:r w:rsidRPr="008D0C13">
              <w:rPr>
                <w:sz w:val="14"/>
                <w:szCs w:val="14"/>
              </w:rPr>
              <w:t xml:space="preserve"> сумму, за которую продан предмет аукциона, за вычетом внесенной им суммы задатка, а также возместить организатору аукциона затраты на его организацию и проведение. 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Победитель аукциона (лицо, приравненное к победителю аукциона) приобретает право заключения договора аренды после оплаты стоимости предмета аукциона и возмещения затрат на организацию и проведение аукциона.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Договор аренды недвижимого имущества должен быть заключен сторонами в течение 10 рабочих дней начиная со  дня, следующего за днем проведения аукциона и подписания протокола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Оплата стоимости приобретенного на аукционе предмета торгов осуществляется победителем (лицом, приравненным к победителю) аукциона в  белорусских рублях в установленном порядке.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Условия оплаты – разовый платёж (без рассрочки платежа).</w:t>
            </w:r>
          </w:p>
          <w:p w:rsidR="00F73F00" w:rsidRPr="008D0C13" w:rsidRDefault="00F73F00" w:rsidP="0085438B">
            <w:pPr>
              <w:ind w:left="33" w:right="72" w:firstLine="161"/>
              <w:jc w:val="both"/>
              <w:rPr>
                <w:b/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С объект</w:t>
            </w:r>
            <w:r w:rsidR="006D4280">
              <w:rPr>
                <w:sz w:val="14"/>
                <w:szCs w:val="14"/>
              </w:rPr>
              <w:t>ами</w:t>
            </w:r>
            <w:r w:rsidRPr="008D0C13">
              <w:rPr>
                <w:sz w:val="14"/>
                <w:szCs w:val="14"/>
              </w:rPr>
              <w:t xml:space="preserve"> можно ознакомиться ежедневно в рабочие дни недели  с 8.00 до 17.00 часов.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*коэффициент предусмотрен </w:t>
            </w:r>
            <w:r w:rsidRPr="008D0C13">
              <w:rPr>
                <w:sz w:val="14"/>
                <w:szCs w:val="14"/>
              </w:rPr>
              <w:t>п.7.2. Положения о порядке определения размера арендной платы при сдаче в аренду недвижимого имущества, утвержденного Указом Президента Республики Беларусь от 16.05.2023г. №138.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В предусмотренных законодательством случаях уплачивается штраф организатору аукциона в течение одного месяца в размере 100 базовых величин: </w:t>
            </w:r>
            <w:r w:rsidRPr="008D0C13">
              <w:rPr>
                <w:b/>
                <w:bCs/>
                <w:sz w:val="14"/>
                <w:szCs w:val="14"/>
              </w:rPr>
              <w:t>победителем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случае, если он в установленный срок не подписал протокол о результатах аукциона, не возместил организатору аукциона сумму затрат на организацию и проведение аукциона, не подписал договор аренды; </w:t>
            </w:r>
            <w:r w:rsidRPr="008D0C13">
              <w:rPr>
                <w:b/>
                <w:bCs/>
                <w:sz w:val="14"/>
                <w:szCs w:val="14"/>
              </w:rPr>
              <w:t>лицом, приравненным к победителю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 его отказа (уклонения) от возмещения затрат на организацию и проведение аукциона и (или) подписания договора аренды; </w:t>
            </w:r>
            <w:r w:rsidRPr="008D0C13">
              <w:rPr>
                <w:b/>
                <w:bCs/>
                <w:sz w:val="14"/>
                <w:szCs w:val="14"/>
              </w:rPr>
              <w:t xml:space="preserve">участниками аукциона – </w:t>
            </w:r>
            <w:r w:rsidRPr="008D0C13">
              <w:rPr>
                <w:bCs/>
                <w:sz w:val="14"/>
                <w:szCs w:val="14"/>
              </w:rPr>
              <w:t>в случае их отказа объявить свою цену за предмет аукциона, в результате чего аукцион признан нерезультативным.</w:t>
            </w:r>
          </w:p>
          <w:p w:rsidR="00F73F00" w:rsidRPr="008D0C13" w:rsidRDefault="00F73F00" w:rsidP="0085438B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 xml:space="preserve">Контактные телефоны организатора аукциона для уточнения и получения дополнительной </w:t>
            </w:r>
            <w:proofErr w:type="gramStart"/>
            <w:r w:rsidRPr="008D0C13">
              <w:rPr>
                <w:b/>
                <w:sz w:val="14"/>
                <w:szCs w:val="14"/>
              </w:rPr>
              <w:t>информации:  г.</w:t>
            </w:r>
            <w:proofErr w:type="gramEnd"/>
            <w:r w:rsidRPr="008D0C13">
              <w:rPr>
                <w:b/>
                <w:sz w:val="14"/>
                <w:szCs w:val="14"/>
              </w:rPr>
              <w:t xml:space="preserve"> Могилев 8(0222)  42-25-64, 42-24-59, 8-029-15-15-444.</w:t>
            </w:r>
          </w:p>
        </w:tc>
      </w:tr>
    </w:tbl>
    <w:p w:rsidR="001E656D" w:rsidRPr="0085438B" w:rsidRDefault="001E656D">
      <w:pPr>
        <w:rPr>
          <w:sz w:val="16"/>
          <w:szCs w:val="16"/>
        </w:rPr>
      </w:pPr>
    </w:p>
    <w:sectPr w:rsidR="001E656D" w:rsidRPr="0085438B" w:rsidSect="007C61C0">
      <w:pgSz w:w="17010" w:h="11907" w:orient="landscape"/>
      <w:pgMar w:top="312" w:right="1134" w:bottom="27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92"/>
    <w:rsid w:val="00000753"/>
    <w:rsid w:val="00000FEC"/>
    <w:rsid w:val="00003260"/>
    <w:rsid w:val="000039B6"/>
    <w:rsid w:val="00016216"/>
    <w:rsid w:val="00032B08"/>
    <w:rsid w:val="00037239"/>
    <w:rsid w:val="00037F8D"/>
    <w:rsid w:val="00060042"/>
    <w:rsid w:val="00060D22"/>
    <w:rsid w:val="0008792E"/>
    <w:rsid w:val="00092308"/>
    <w:rsid w:val="000B3B01"/>
    <w:rsid w:val="000B6DE0"/>
    <w:rsid w:val="000C2820"/>
    <w:rsid w:val="000C7D89"/>
    <w:rsid w:val="000D6633"/>
    <w:rsid w:val="000E0F95"/>
    <w:rsid w:val="000F22A7"/>
    <w:rsid w:val="00102A29"/>
    <w:rsid w:val="0011240E"/>
    <w:rsid w:val="00120C35"/>
    <w:rsid w:val="001252EB"/>
    <w:rsid w:val="00126953"/>
    <w:rsid w:val="00136DC4"/>
    <w:rsid w:val="00140C2D"/>
    <w:rsid w:val="001431DF"/>
    <w:rsid w:val="0014611E"/>
    <w:rsid w:val="001529F2"/>
    <w:rsid w:val="00157A5C"/>
    <w:rsid w:val="00160296"/>
    <w:rsid w:val="00161302"/>
    <w:rsid w:val="00166CC0"/>
    <w:rsid w:val="00171255"/>
    <w:rsid w:val="00173C64"/>
    <w:rsid w:val="00180406"/>
    <w:rsid w:val="00182D32"/>
    <w:rsid w:val="00187A39"/>
    <w:rsid w:val="0019686B"/>
    <w:rsid w:val="001A3239"/>
    <w:rsid w:val="001A7BB5"/>
    <w:rsid w:val="001B530E"/>
    <w:rsid w:val="001B5B50"/>
    <w:rsid w:val="001B5D35"/>
    <w:rsid w:val="001B7336"/>
    <w:rsid w:val="001C0024"/>
    <w:rsid w:val="001C066C"/>
    <w:rsid w:val="001C0B24"/>
    <w:rsid w:val="001C1645"/>
    <w:rsid w:val="001E63A4"/>
    <w:rsid w:val="001E6558"/>
    <w:rsid w:val="001E656D"/>
    <w:rsid w:val="001E763A"/>
    <w:rsid w:val="001F2CFB"/>
    <w:rsid w:val="00201934"/>
    <w:rsid w:val="00210B27"/>
    <w:rsid w:val="00212B2C"/>
    <w:rsid w:val="00214B34"/>
    <w:rsid w:val="00225102"/>
    <w:rsid w:val="0022589C"/>
    <w:rsid w:val="00226908"/>
    <w:rsid w:val="0023196E"/>
    <w:rsid w:val="0024127D"/>
    <w:rsid w:val="00244888"/>
    <w:rsid w:val="00250A6C"/>
    <w:rsid w:val="00257EA2"/>
    <w:rsid w:val="00260CBE"/>
    <w:rsid w:val="00281201"/>
    <w:rsid w:val="00287186"/>
    <w:rsid w:val="002937F7"/>
    <w:rsid w:val="00295BD0"/>
    <w:rsid w:val="00297CED"/>
    <w:rsid w:val="002B708C"/>
    <w:rsid w:val="002C4779"/>
    <w:rsid w:val="002C4D3D"/>
    <w:rsid w:val="002C6781"/>
    <w:rsid w:val="002D050B"/>
    <w:rsid w:val="002D0F01"/>
    <w:rsid w:val="002E6ECE"/>
    <w:rsid w:val="002F66F9"/>
    <w:rsid w:val="003053C4"/>
    <w:rsid w:val="00327532"/>
    <w:rsid w:val="003342A4"/>
    <w:rsid w:val="003348FE"/>
    <w:rsid w:val="00335DD4"/>
    <w:rsid w:val="0034066A"/>
    <w:rsid w:val="003467F0"/>
    <w:rsid w:val="00351D4C"/>
    <w:rsid w:val="00357743"/>
    <w:rsid w:val="00374E0E"/>
    <w:rsid w:val="00392A71"/>
    <w:rsid w:val="003939E4"/>
    <w:rsid w:val="003942C6"/>
    <w:rsid w:val="00394956"/>
    <w:rsid w:val="003A0F79"/>
    <w:rsid w:val="003A6B0E"/>
    <w:rsid w:val="003B3E94"/>
    <w:rsid w:val="003E2BD3"/>
    <w:rsid w:val="003E5EDE"/>
    <w:rsid w:val="003E6DD0"/>
    <w:rsid w:val="003E763C"/>
    <w:rsid w:val="003E7ED0"/>
    <w:rsid w:val="003F65BE"/>
    <w:rsid w:val="003F6705"/>
    <w:rsid w:val="004064B7"/>
    <w:rsid w:val="00412634"/>
    <w:rsid w:val="0041441E"/>
    <w:rsid w:val="00416DF9"/>
    <w:rsid w:val="00421E98"/>
    <w:rsid w:val="0042509F"/>
    <w:rsid w:val="00425EDE"/>
    <w:rsid w:val="004306FC"/>
    <w:rsid w:val="00432E7A"/>
    <w:rsid w:val="004467C4"/>
    <w:rsid w:val="004548FE"/>
    <w:rsid w:val="00460834"/>
    <w:rsid w:val="00465562"/>
    <w:rsid w:val="00470E72"/>
    <w:rsid w:val="004760F6"/>
    <w:rsid w:val="004808E2"/>
    <w:rsid w:val="004843B3"/>
    <w:rsid w:val="00484C0C"/>
    <w:rsid w:val="0049498D"/>
    <w:rsid w:val="00495697"/>
    <w:rsid w:val="00495820"/>
    <w:rsid w:val="004B297F"/>
    <w:rsid w:val="004B456B"/>
    <w:rsid w:val="004C2D0D"/>
    <w:rsid w:val="004C3A9E"/>
    <w:rsid w:val="004C4E94"/>
    <w:rsid w:val="004D73F4"/>
    <w:rsid w:val="004F13D5"/>
    <w:rsid w:val="004F199A"/>
    <w:rsid w:val="00500E86"/>
    <w:rsid w:val="00502003"/>
    <w:rsid w:val="00503B36"/>
    <w:rsid w:val="00506C0B"/>
    <w:rsid w:val="005077FA"/>
    <w:rsid w:val="005246B0"/>
    <w:rsid w:val="00534EB9"/>
    <w:rsid w:val="00542F37"/>
    <w:rsid w:val="00543F41"/>
    <w:rsid w:val="005467AC"/>
    <w:rsid w:val="00553FAA"/>
    <w:rsid w:val="005863C3"/>
    <w:rsid w:val="005955EB"/>
    <w:rsid w:val="005A2EA0"/>
    <w:rsid w:val="005B1B00"/>
    <w:rsid w:val="005B408F"/>
    <w:rsid w:val="005B6135"/>
    <w:rsid w:val="005C435C"/>
    <w:rsid w:val="005C4F79"/>
    <w:rsid w:val="005D13A4"/>
    <w:rsid w:val="005D24AC"/>
    <w:rsid w:val="005D564E"/>
    <w:rsid w:val="005E1DF8"/>
    <w:rsid w:val="005E2275"/>
    <w:rsid w:val="005E3808"/>
    <w:rsid w:val="005E766B"/>
    <w:rsid w:val="005F35D8"/>
    <w:rsid w:val="0060526F"/>
    <w:rsid w:val="00611DD5"/>
    <w:rsid w:val="006153C5"/>
    <w:rsid w:val="0061586E"/>
    <w:rsid w:val="00617C26"/>
    <w:rsid w:val="00620D32"/>
    <w:rsid w:val="00622B1C"/>
    <w:rsid w:val="00623403"/>
    <w:rsid w:val="00623856"/>
    <w:rsid w:val="006254EA"/>
    <w:rsid w:val="00626BE9"/>
    <w:rsid w:val="00632081"/>
    <w:rsid w:val="00632991"/>
    <w:rsid w:val="00642DC7"/>
    <w:rsid w:val="00645A0F"/>
    <w:rsid w:val="006511A6"/>
    <w:rsid w:val="006677FF"/>
    <w:rsid w:val="00671E46"/>
    <w:rsid w:val="00672BF7"/>
    <w:rsid w:val="00673CD6"/>
    <w:rsid w:val="00693D85"/>
    <w:rsid w:val="00697225"/>
    <w:rsid w:val="006A7210"/>
    <w:rsid w:val="006C0FF2"/>
    <w:rsid w:val="006C13C3"/>
    <w:rsid w:val="006C39D9"/>
    <w:rsid w:val="006C44DE"/>
    <w:rsid w:val="006D4280"/>
    <w:rsid w:val="006E2DB6"/>
    <w:rsid w:val="006F0CDE"/>
    <w:rsid w:val="006F75CD"/>
    <w:rsid w:val="00700F92"/>
    <w:rsid w:val="007119F5"/>
    <w:rsid w:val="0071336B"/>
    <w:rsid w:val="007267B8"/>
    <w:rsid w:val="0072736B"/>
    <w:rsid w:val="007457C7"/>
    <w:rsid w:val="00750B97"/>
    <w:rsid w:val="00752828"/>
    <w:rsid w:val="00755BF7"/>
    <w:rsid w:val="00764ED6"/>
    <w:rsid w:val="007651A2"/>
    <w:rsid w:val="00771867"/>
    <w:rsid w:val="00772612"/>
    <w:rsid w:val="00775147"/>
    <w:rsid w:val="0078675B"/>
    <w:rsid w:val="00793061"/>
    <w:rsid w:val="007A0611"/>
    <w:rsid w:val="007A212A"/>
    <w:rsid w:val="007A4326"/>
    <w:rsid w:val="007A4634"/>
    <w:rsid w:val="007A75B2"/>
    <w:rsid w:val="007B0829"/>
    <w:rsid w:val="007B2D98"/>
    <w:rsid w:val="007B3428"/>
    <w:rsid w:val="007C1834"/>
    <w:rsid w:val="007C55EE"/>
    <w:rsid w:val="007C61C0"/>
    <w:rsid w:val="007E5531"/>
    <w:rsid w:val="007E703E"/>
    <w:rsid w:val="007E7747"/>
    <w:rsid w:val="007F27E1"/>
    <w:rsid w:val="00801CA4"/>
    <w:rsid w:val="008034BD"/>
    <w:rsid w:val="00805269"/>
    <w:rsid w:val="0081175A"/>
    <w:rsid w:val="008127FE"/>
    <w:rsid w:val="00813989"/>
    <w:rsid w:val="0081793B"/>
    <w:rsid w:val="00822DD6"/>
    <w:rsid w:val="00824740"/>
    <w:rsid w:val="00827D8C"/>
    <w:rsid w:val="008452AF"/>
    <w:rsid w:val="0084715A"/>
    <w:rsid w:val="008504BA"/>
    <w:rsid w:val="00852904"/>
    <w:rsid w:val="0085438B"/>
    <w:rsid w:val="00861265"/>
    <w:rsid w:val="00861D41"/>
    <w:rsid w:val="00861E3A"/>
    <w:rsid w:val="00867F21"/>
    <w:rsid w:val="008900DF"/>
    <w:rsid w:val="00897D3E"/>
    <w:rsid w:val="008A1CDB"/>
    <w:rsid w:val="008A355C"/>
    <w:rsid w:val="008A7891"/>
    <w:rsid w:val="008B2643"/>
    <w:rsid w:val="008C1A01"/>
    <w:rsid w:val="008C1A87"/>
    <w:rsid w:val="008C2311"/>
    <w:rsid w:val="008C4528"/>
    <w:rsid w:val="008D0C13"/>
    <w:rsid w:val="008D1467"/>
    <w:rsid w:val="008D655C"/>
    <w:rsid w:val="008D6658"/>
    <w:rsid w:val="008E7B94"/>
    <w:rsid w:val="008F2E7D"/>
    <w:rsid w:val="008F7B51"/>
    <w:rsid w:val="00906F87"/>
    <w:rsid w:val="009108F5"/>
    <w:rsid w:val="009118F1"/>
    <w:rsid w:val="009128D9"/>
    <w:rsid w:val="00914897"/>
    <w:rsid w:val="00922DCA"/>
    <w:rsid w:val="009265D4"/>
    <w:rsid w:val="00927362"/>
    <w:rsid w:val="00930FA3"/>
    <w:rsid w:val="00931118"/>
    <w:rsid w:val="00931B2F"/>
    <w:rsid w:val="00933BEC"/>
    <w:rsid w:val="00940489"/>
    <w:rsid w:val="009420FD"/>
    <w:rsid w:val="0094335B"/>
    <w:rsid w:val="0095193D"/>
    <w:rsid w:val="009576CF"/>
    <w:rsid w:val="00962B51"/>
    <w:rsid w:val="00963E55"/>
    <w:rsid w:val="00976E43"/>
    <w:rsid w:val="009859C7"/>
    <w:rsid w:val="00986CB7"/>
    <w:rsid w:val="00993A28"/>
    <w:rsid w:val="009B3D83"/>
    <w:rsid w:val="009B4065"/>
    <w:rsid w:val="009C03B4"/>
    <w:rsid w:val="009C586E"/>
    <w:rsid w:val="009C610C"/>
    <w:rsid w:val="009D2284"/>
    <w:rsid w:val="009D4863"/>
    <w:rsid w:val="009D66D8"/>
    <w:rsid w:val="009D6FBF"/>
    <w:rsid w:val="009E171A"/>
    <w:rsid w:val="009E615D"/>
    <w:rsid w:val="009F2CAA"/>
    <w:rsid w:val="00A0140D"/>
    <w:rsid w:val="00A01732"/>
    <w:rsid w:val="00A0202E"/>
    <w:rsid w:val="00A07E07"/>
    <w:rsid w:val="00A11A2E"/>
    <w:rsid w:val="00A12A4B"/>
    <w:rsid w:val="00A13EE5"/>
    <w:rsid w:val="00A50FA1"/>
    <w:rsid w:val="00A62263"/>
    <w:rsid w:val="00A64E31"/>
    <w:rsid w:val="00A70473"/>
    <w:rsid w:val="00A73709"/>
    <w:rsid w:val="00A74775"/>
    <w:rsid w:val="00A747AC"/>
    <w:rsid w:val="00A752E6"/>
    <w:rsid w:val="00A75614"/>
    <w:rsid w:val="00A86B96"/>
    <w:rsid w:val="00A87896"/>
    <w:rsid w:val="00A927A9"/>
    <w:rsid w:val="00A93D08"/>
    <w:rsid w:val="00A94E24"/>
    <w:rsid w:val="00AB0592"/>
    <w:rsid w:val="00AB2F55"/>
    <w:rsid w:val="00AB3338"/>
    <w:rsid w:val="00AB439D"/>
    <w:rsid w:val="00AC5767"/>
    <w:rsid w:val="00AD2C0A"/>
    <w:rsid w:val="00AD3FA4"/>
    <w:rsid w:val="00AD6480"/>
    <w:rsid w:val="00AE6E7F"/>
    <w:rsid w:val="00AF3896"/>
    <w:rsid w:val="00B02111"/>
    <w:rsid w:val="00B0744C"/>
    <w:rsid w:val="00B17501"/>
    <w:rsid w:val="00B206C1"/>
    <w:rsid w:val="00B2581B"/>
    <w:rsid w:val="00B261C9"/>
    <w:rsid w:val="00B37A8F"/>
    <w:rsid w:val="00B423E4"/>
    <w:rsid w:val="00B43424"/>
    <w:rsid w:val="00B43E00"/>
    <w:rsid w:val="00B44F7A"/>
    <w:rsid w:val="00B45386"/>
    <w:rsid w:val="00B62792"/>
    <w:rsid w:val="00B641DF"/>
    <w:rsid w:val="00B6469B"/>
    <w:rsid w:val="00B7115C"/>
    <w:rsid w:val="00B74463"/>
    <w:rsid w:val="00B95E28"/>
    <w:rsid w:val="00BB1865"/>
    <w:rsid w:val="00BB3EAF"/>
    <w:rsid w:val="00BB7619"/>
    <w:rsid w:val="00BC0F24"/>
    <w:rsid w:val="00BD3869"/>
    <w:rsid w:val="00BD4EB0"/>
    <w:rsid w:val="00BD636A"/>
    <w:rsid w:val="00BE189F"/>
    <w:rsid w:val="00BF2542"/>
    <w:rsid w:val="00BF542C"/>
    <w:rsid w:val="00C01896"/>
    <w:rsid w:val="00C0635F"/>
    <w:rsid w:val="00C10EBC"/>
    <w:rsid w:val="00C14E80"/>
    <w:rsid w:val="00C210CD"/>
    <w:rsid w:val="00C357DF"/>
    <w:rsid w:val="00C37E3F"/>
    <w:rsid w:val="00C43E64"/>
    <w:rsid w:val="00C479FF"/>
    <w:rsid w:val="00C53271"/>
    <w:rsid w:val="00C54D41"/>
    <w:rsid w:val="00C57A6A"/>
    <w:rsid w:val="00C66051"/>
    <w:rsid w:val="00C671CC"/>
    <w:rsid w:val="00C737FC"/>
    <w:rsid w:val="00C7469B"/>
    <w:rsid w:val="00C7633B"/>
    <w:rsid w:val="00C8409B"/>
    <w:rsid w:val="00C903AB"/>
    <w:rsid w:val="00C922A6"/>
    <w:rsid w:val="00CA0982"/>
    <w:rsid w:val="00CB7C90"/>
    <w:rsid w:val="00CC4601"/>
    <w:rsid w:val="00CC6AC3"/>
    <w:rsid w:val="00CD0B78"/>
    <w:rsid w:val="00CD223B"/>
    <w:rsid w:val="00CD5EA8"/>
    <w:rsid w:val="00CF1F65"/>
    <w:rsid w:val="00CF2CBA"/>
    <w:rsid w:val="00CF3B3A"/>
    <w:rsid w:val="00D029D6"/>
    <w:rsid w:val="00D049C0"/>
    <w:rsid w:val="00D055B7"/>
    <w:rsid w:val="00D11A43"/>
    <w:rsid w:val="00D127D8"/>
    <w:rsid w:val="00D16DB0"/>
    <w:rsid w:val="00D23F23"/>
    <w:rsid w:val="00D24CB8"/>
    <w:rsid w:val="00D51F2A"/>
    <w:rsid w:val="00D56ADC"/>
    <w:rsid w:val="00D667E0"/>
    <w:rsid w:val="00D70D70"/>
    <w:rsid w:val="00D70E28"/>
    <w:rsid w:val="00D712C3"/>
    <w:rsid w:val="00D71F61"/>
    <w:rsid w:val="00D737CC"/>
    <w:rsid w:val="00D87317"/>
    <w:rsid w:val="00DA4866"/>
    <w:rsid w:val="00DB7A3D"/>
    <w:rsid w:val="00DC45D3"/>
    <w:rsid w:val="00DF1352"/>
    <w:rsid w:val="00E008DA"/>
    <w:rsid w:val="00E03A8E"/>
    <w:rsid w:val="00E13FE7"/>
    <w:rsid w:val="00E23371"/>
    <w:rsid w:val="00E24A37"/>
    <w:rsid w:val="00E32094"/>
    <w:rsid w:val="00E36DA9"/>
    <w:rsid w:val="00E40259"/>
    <w:rsid w:val="00E44125"/>
    <w:rsid w:val="00E46E9E"/>
    <w:rsid w:val="00E61409"/>
    <w:rsid w:val="00E61B47"/>
    <w:rsid w:val="00E61D0B"/>
    <w:rsid w:val="00E64289"/>
    <w:rsid w:val="00E74FD8"/>
    <w:rsid w:val="00E91AA8"/>
    <w:rsid w:val="00E968A7"/>
    <w:rsid w:val="00EA4779"/>
    <w:rsid w:val="00EA70AC"/>
    <w:rsid w:val="00EC1FDC"/>
    <w:rsid w:val="00EC2B5C"/>
    <w:rsid w:val="00EC3B11"/>
    <w:rsid w:val="00EC4B24"/>
    <w:rsid w:val="00EC64E8"/>
    <w:rsid w:val="00ED309E"/>
    <w:rsid w:val="00ED35C3"/>
    <w:rsid w:val="00ED6921"/>
    <w:rsid w:val="00EE3DA2"/>
    <w:rsid w:val="00EE4B8D"/>
    <w:rsid w:val="00EE587B"/>
    <w:rsid w:val="00EE6EF0"/>
    <w:rsid w:val="00F07558"/>
    <w:rsid w:val="00F107E7"/>
    <w:rsid w:val="00F26042"/>
    <w:rsid w:val="00F33FEC"/>
    <w:rsid w:val="00F3783C"/>
    <w:rsid w:val="00F406EF"/>
    <w:rsid w:val="00F45F57"/>
    <w:rsid w:val="00F51C2A"/>
    <w:rsid w:val="00F53757"/>
    <w:rsid w:val="00F632F7"/>
    <w:rsid w:val="00F70F50"/>
    <w:rsid w:val="00F73F00"/>
    <w:rsid w:val="00F83DA4"/>
    <w:rsid w:val="00F8474E"/>
    <w:rsid w:val="00FA0D06"/>
    <w:rsid w:val="00FA32AC"/>
    <w:rsid w:val="00FA7622"/>
    <w:rsid w:val="00FB7D05"/>
    <w:rsid w:val="00FC4168"/>
    <w:rsid w:val="00FC5C33"/>
    <w:rsid w:val="00FD7D94"/>
    <w:rsid w:val="00FE6D71"/>
    <w:rsid w:val="00FE777F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665A46-F9F5-4519-A91B-B1A8C3AC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2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62792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62792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link w:val="20"/>
    <w:rsid w:val="00B62792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link w:val="30"/>
    <w:rsid w:val="00B62792"/>
    <w:rPr>
      <w:sz w:val="16"/>
      <w:szCs w:val="24"/>
    </w:rPr>
  </w:style>
  <w:style w:type="paragraph" w:styleId="a4">
    <w:name w:val="Balloon Text"/>
    <w:basedOn w:val="a"/>
    <w:semiHidden/>
    <w:rsid w:val="00EC4B24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EC3B11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A93D08"/>
    <w:rPr>
      <w:sz w:val="18"/>
      <w:szCs w:val="18"/>
    </w:rPr>
  </w:style>
  <w:style w:type="character" w:styleId="a6">
    <w:name w:val="Hyperlink"/>
    <w:basedOn w:val="a0"/>
    <w:rsid w:val="00FA0D06"/>
    <w:rPr>
      <w:color w:val="0000FF" w:themeColor="hyperlink"/>
      <w:u w:val="single"/>
    </w:rPr>
  </w:style>
  <w:style w:type="character" w:customStyle="1" w:styleId="30">
    <w:name w:val="Основной текст 3 Знак"/>
    <w:basedOn w:val="a0"/>
    <w:link w:val="3"/>
    <w:rsid w:val="00672BF7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Гаврилович Галина Николаевна</cp:lastModifiedBy>
  <cp:revision>2</cp:revision>
  <cp:lastPrinted>2026-08-21T08:06:00Z</cp:lastPrinted>
  <dcterms:created xsi:type="dcterms:W3CDTF">2026-08-21T11:35:00Z</dcterms:created>
  <dcterms:modified xsi:type="dcterms:W3CDTF">2026-08-21T11:35:00Z</dcterms:modified>
</cp:coreProperties>
</file>