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97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"/>
        <w:gridCol w:w="428"/>
        <w:gridCol w:w="4821"/>
        <w:gridCol w:w="1134"/>
        <w:gridCol w:w="2026"/>
        <w:gridCol w:w="6054"/>
        <w:gridCol w:w="1484"/>
        <w:gridCol w:w="18"/>
      </w:tblGrid>
      <w:tr w:rsidR="00B62792" w:rsidTr="000B6DE0">
        <w:trPr>
          <w:gridBefore w:val="1"/>
          <w:wBefore w:w="7" w:type="dxa"/>
          <w:trHeight w:val="380"/>
        </w:trPr>
        <w:tc>
          <w:tcPr>
            <w:tcW w:w="159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210" w:rsidRPr="008D0C13" w:rsidRDefault="00B62792" w:rsidP="007867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br w:type="page"/>
            </w:r>
            <w:r w:rsidRPr="008D0C13">
              <w:rPr>
                <w:b/>
                <w:bCs/>
                <w:sz w:val="16"/>
                <w:szCs w:val="16"/>
              </w:rPr>
              <w:t xml:space="preserve">И З В Е Щ Е Н И Е </w:t>
            </w:r>
          </w:p>
          <w:p w:rsidR="00861D41" w:rsidRPr="008D0C13" w:rsidRDefault="00861D41" w:rsidP="00861D41">
            <w:pPr>
              <w:jc w:val="center"/>
              <w:rPr>
                <w:b/>
                <w:bCs/>
                <w:sz w:val="16"/>
                <w:szCs w:val="16"/>
              </w:rPr>
            </w:pPr>
            <w:r w:rsidRPr="008D0C13">
              <w:rPr>
                <w:b/>
                <w:bCs/>
                <w:sz w:val="16"/>
                <w:szCs w:val="16"/>
              </w:rPr>
              <w:t>о проведении аукциона по продаже права заключения догово</w:t>
            </w:r>
            <w:r w:rsidR="008C2311" w:rsidRPr="008D0C13">
              <w:rPr>
                <w:b/>
                <w:bCs/>
                <w:sz w:val="16"/>
                <w:szCs w:val="16"/>
              </w:rPr>
              <w:t>р</w:t>
            </w:r>
            <w:r w:rsidR="008D0C13" w:rsidRPr="008D0C13">
              <w:rPr>
                <w:b/>
                <w:bCs/>
                <w:sz w:val="16"/>
                <w:szCs w:val="16"/>
              </w:rPr>
              <w:t>ов</w:t>
            </w:r>
            <w:r w:rsidRPr="008D0C13">
              <w:rPr>
                <w:b/>
                <w:bCs/>
                <w:sz w:val="16"/>
                <w:szCs w:val="16"/>
              </w:rPr>
              <w:t xml:space="preserve"> аренды недвижимого имущества, находящ</w:t>
            </w:r>
            <w:r w:rsidR="008D0C13" w:rsidRPr="008D0C13">
              <w:rPr>
                <w:b/>
                <w:bCs/>
                <w:sz w:val="16"/>
                <w:szCs w:val="16"/>
              </w:rPr>
              <w:t>их</w:t>
            </w:r>
            <w:r w:rsidRPr="008D0C13">
              <w:rPr>
                <w:b/>
                <w:bCs/>
                <w:sz w:val="16"/>
                <w:szCs w:val="16"/>
              </w:rPr>
              <w:t xml:space="preserve">ся в собственности г. Могилева </w:t>
            </w:r>
          </w:p>
          <w:p w:rsidR="00B62792" w:rsidRDefault="0079234C" w:rsidP="00F33FEC">
            <w:pPr>
              <w:jc w:val="center"/>
              <w:rPr>
                <w:sz w:val="16"/>
              </w:rPr>
            </w:pPr>
            <w:r>
              <w:rPr>
                <w:b/>
                <w:bCs/>
                <w:sz w:val="16"/>
                <w:szCs w:val="16"/>
              </w:rPr>
              <w:t>29 сентября</w:t>
            </w:r>
            <w:r w:rsidR="00861D41" w:rsidRPr="008D0C13">
              <w:rPr>
                <w:b/>
                <w:bCs/>
                <w:sz w:val="16"/>
                <w:szCs w:val="16"/>
              </w:rPr>
              <w:t xml:space="preserve"> 202</w:t>
            </w:r>
            <w:r w:rsidR="00F33FEC" w:rsidRPr="008D0C13">
              <w:rPr>
                <w:b/>
                <w:bCs/>
                <w:sz w:val="16"/>
                <w:szCs w:val="16"/>
              </w:rPr>
              <w:t>6</w:t>
            </w:r>
            <w:r w:rsidR="008C2311" w:rsidRPr="008D0C13">
              <w:rPr>
                <w:b/>
                <w:bCs/>
                <w:sz w:val="16"/>
                <w:szCs w:val="16"/>
              </w:rPr>
              <w:t xml:space="preserve"> </w:t>
            </w:r>
            <w:r w:rsidR="00861D41" w:rsidRPr="008D0C13">
              <w:rPr>
                <w:b/>
                <w:bCs/>
                <w:sz w:val="16"/>
                <w:szCs w:val="16"/>
              </w:rPr>
              <w:t>года</w:t>
            </w:r>
          </w:p>
        </w:tc>
      </w:tr>
      <w:tr w:rsidR="000B6DE0" w:rsidRPr="00BF2542" w:rsidTr="00F73F00">
        <w:trPr>
          <w:gridBefore w:val="1"/>
          <w:gridAfter w:val="1"/>
          <w:wBefore w:w="7" w:type="dxa"/>
          <w:wAfter w:w="18" w:type="dxa"/>
          <w:trHeight w:val="313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DE0" w:rsidRPr="00752828" w:rsidRDefault="000B6DE0" w:rsidP="00FD0B0A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№</w:t>
            </w:r>
          </w:p>
          <w:p w:rsidR="000B6DE0" w:rsidRPr="00752828" w:rsidRDefault="000B6DE0" w:rsidP="00FD0B0A">
            <w:pPr>
              <w:jc w:val="center"/>
              <w:rPr>
                <w:sz w:val="12"/>
                <w:szCs w:val="12"/>
              </w:rPr>
            </w:pPr>
            <w:proofErr w:type="spellStart"/>
            <w:proofErr w:type="gramStart"/>
            <w:r w:rsidRPr="00752828">
              <w:rPr>
                <w:sz w:val="12"/>
                <w:szCs w:val="12"/>
              </w:rPr>
              <w:t>ло</w:t>
            </w:r>
            <w:proofErr w:type="spellEnd"/>
            <w:r w:rsidRPr="00752828">
              <w:rPr>
                <w:sz w:val="12"/>
                <w:szCs w:val="12"/>
              </w:rPr>
              <w:t>-та</w:t>
            </w:r>
            <w:proofErr w:type="gramEnd"/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DE0" w:rsidRPr="00752828" w:rsidRDefault="000B6DE0" w:rsidP="00FD0B0A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Наименование объекта, его местонахождение, арендуемая площадь, 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DE0" w:rsidRPr="00752828" w:rsidRDefault="000B6DE0" w:rsidP="00FD0B0A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Начальная цена продажи, бел. руб., к.</w:t>
            </w:r>
            <w:r>
              <w:rPr>
                <w:sz w:val="12"/>
                <w:szCs w:val="12"/>
              </w:rPr>
              <w:t>/</w:t>
            </w:r>
          </w:p>
          <w:p w:rsidR="000B6DE0" w:rsidRPr="00752828" w:rsidRDefault="000B6DE0" w:rsidP="00FD0B0A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 xml:space="preserve">Сумма задатка, </w:t>
            </w:r>
            <w:proofErr w:type="gramStart"/>
            <w:r w:rsidRPr="00752828">
              <w:rPr>
                <w:sz w:val="12"/>
                <w:szCs w:val="12"/>
              </w:rPr>
              <w:t>бел.</w:t>
            </w:r>
            <w:proofErr w:type="spellStart"/>
            <w:r w:rsidRPr="00752828">
              <w:rPr>
                <w:sz w:val="12"/>
                <w:szCs w:val="12"/>
              </w:rPr>
              <w:t>руб</w:t>
            </w:r>
            <w:proofErr w:type="spellEnd"/>
            <w:r w:rsidRPr="00752828">
              <w:rPr>
                <w:sz w:val="12"/>
                <w:szCs w:val="12"/>
              </w:rPr>
              <w:t>.,к</w:t>
            </w:r>
            <w:proofErr w:type="gramEnd"/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DE0" w:rsidRPr="00752828" w:rsidRDefault="000B6DE0" w:rsidP="00FD0B0A">
            <w:pPr>
              <w:ind w:left="-108" w:right="-108"/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Характеристика объекта</w:t>
            </w: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DE0" w:rsidRDefault="000B6DE0" w:rsidP="00FD0B0A">
            <w:pPr>
              <w:jc w:val="center"/>
              <w:rPr>
                <w:sz w:val="12"/>
                <w:szCs w:val="12"/>
              </w:rPr>
            </w:pPr>
          </w:p>
          <w:p w:rsidR="00F73F00" w:rsidRPr="00752828" w:rsidRDefault="00F73F00" w:rsidP="00F73F00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Коэффициент</w:t>
            </w:r>
          </w:p>
          <w:p w:rsidR="000B6DE0" w:rsidRPr="00752828" w:rsidRDefault="00F73F00" w:rsidP="00F73F00">
            <w:pPr>
              <w:jc w:val="center"/>
              <w:rPr>
                <w:sz w:val="12"/>
                <w:szCs w:val="12"/>
              </w:rPr>
            </w:pPr>
            <w:r w:rsidRPr="00752828">
              <w:rPr>
                <w:sz w:val="12"/>
                <w:szCs w:val="12"/>
              </w:rPr>
              <w:t>к базовой ставке арендной платы</w:t>
            </w:r>
          </w:p>
        </w:tc>
      </w:tr>
      <w:tr w:rsidR="00F73F00" w:rsidRPr="00BF2542" w:rsidTr="00F73F00">
        <w:trPr>
          <w:gridBefore w:val="1"/>
          <w:gridAfter w:val="1"/>
          <w:wBefore w:w="7" w:type="dxa"/>
          <w:wAfter w:w="18" w:type="dxa"/>
          <w:trHeight w:val="313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372E93" w:rsidRDefault="00F73F00" w:rsidP="00FD0B0A">
            <w:pPr>
              <w:jc w:val="center"/>
              <w:rPr>
                <w:sz w:val="18"/>
                <w:szCs w:val="18"/>
              </w:rPr>
            </w:pPr>
            <w:r w:rsidRPr="00372E93">
              <w:rPr>
                <w:sz w:val="18"/>
                <w:szCs w:val="18"/>
              </w:rPr>
              <w:t>1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372E93" w:rsidRDefault="00F73F00" w:rsidP="0079234C">
            <w:pPr>
              <w:jc w:val="both"/>
              <w:rPr>
                <w:sz w:val="18"/>
                <w:szCs w:val="18"/>
              </w:rPr>
            </w:pPr>
            <w:r w:rsidRPr="00372E93">
              <w:rPr>
                <w:sz w:val="18"/>
                <w:szCs w:val="18"/>
              </w:rPr>
              <w:t xml:space="preserve">Право заключения договора аренды  </w:t>
            </w:r>
            <w:r w:rsidR="00EC2B5C" w:rsidRPr="00372E93">
              <w:rPr>
                <w:sz w:val="18"/>
                <w:szCs w:val="18"/>
              </w:rPr>
              <w:t xml:space="preserve">части </w:t>
            </w:r>
            <w:r w:rsidR="0079234C" w:rsidRPr="00372E93">
              <w:rPr>
                <w:sz w:val="18"/>
                <w:szCs w:val="18"/>
              </w:rPr>
              <w:t>капитального строения</w:t>
            </w:r>
            <w:r w:rsidRPr="00372E93">
              <w:rPr>
                <w:sz w:val="18"/>
                <w:szCs w:val="18"/>
              </w:rPr>
              <w:t xml:space="preserve"> по </w:t>
            </w:r>
            <w:r w:rsidR="0079234C" w:rsidRPr="00372E93">
              <w:rPr>
                <w:sz w:val="18"/>
                <w:szCs w:val="18"/>
              </w:rPr>
              <w:t xml:space="preserve">ул. </w:t>
            </w:r>
            <w:proofErr w:type="spellStart"/>
            <w:r w:rsidR="0079234C" w:rsidRPr="00372E93">
              <w:rPr>
                <w:sz w:val="18"/>
                <w:szCs w:val="18"/>
              </w:rPr>
              <w:t>Залуцкого</w:t>
            </w:r>
            <w:proofErr w:type="spellEnd"/>
            <w:r w:rsidRPr="00372E93">
              <w:rPr>
                <w:sz w:val="18"/>
                <w:szCs w:val="18"/>
              </w:rPr>
              <w:t>,</w:t>
            </w:r>
            <w:r w:rsidR="0079234C" w:rsidRPr="00372E93">
              <w:rPr>
                <w:sz w:val="18"/>
                <w:szCs w:val="18"/>
              </w:rPr>
              <w:t xml:space="preserve"> 3</w:t>
            </w:r>
            <w:r w:rsidR="00EC2B5C" w:rsidRPr="00372E93">
              <w:rPr>
                <w:sz w:val="18"/>
                <w:szCs w:val="18"/>
              </w:rPr>
              <w:t xml:space="preserve"> </w:t>
            </w:r>
            <w:r w:rsidRPr="00372E93">
              <w:rPr>
                <w:sz w:val="18"/>
                <w:szCs w:val="18"/>
              </w:rPr>
              <w:t xml:space="preserve">(инвентарный номер </w:t>
            </w:r>
            <w:r w:rsidR="0079234C" w:rsidRPr="00372E93">
              <w:rPr>
                <w:sz w:val="18"/>
                <w:szCs w:val="18"/>
              </w:rPr>
              <w:t>капитального строения</w:t>
            </w:r>
            <w:r w:rsidRPr="00372E93">
              <w:rPr>
                <w:sz w:val="18"/>
                <w:szCs w:val="18"/>
              </w:rPr>
              <w:t xml:space="preserve"> 700/</w:t>
            </w:r>
            <w:r w:rsidR="0079234C" w:rsidRPr="00372E93">
              <w:rPr>
                <w:sz w:val="18"/>
                <w:szCs w:val="18"/>
              </w:rPr>
              <w:t>С</w:t>
            </w:r>
            <w:r w:rsidRPr="00372E93">
              <w:rPr>
                <w:sz w:val="18"/>
                <w:szCs w:val="18"/>
              </w:rPr>
              <w:t>-</w:t>
            </w:r>
            <w:r w:rsidR="0079234C" w:rsidRPr="00372E93">
              <w:rPr>
                <w:sz w:val="18"/>
                <w:szCs w:val="18"/>
              </w:rPr>
              <w:t>69928</w:t>
            </w:r>
            <w:r w:rsidRPr="00372E93">
              <w:rPr>
                <w:sz w:val="18"/>
                <w:szCs w:val="18"/>
              </w:rPr>
              <w:t xml:space="preserve">),  арендуемой площадью </w:t>
            </w:r>
            <w:r w:rsidR="0079234C" w:rsidRPr="00372E93">
              <w:rPr>
                <w:sz w:val="18"/>
                <w:szCs w:val="18"/>
              </w:rPr>
              <w:t>15,5</w:t>
            </w:r>
            <w:r w:rsidRPr="00372E93">
              <w:rPr>
                <w:sz w:val="18"/>
                <w:szCs w:val="18"/>
              </w:rPr>
              <w:t xml:space="preserve"> 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372E93" w:rsidRDefault="0079234C" w:rsidP="00EC2B5C">
            <w:pPr>
              <w:jc w:val="center"/>
              <w:rPr>
                <w:sz w:val="18"/>
                <w:szCs w:val="18"/>
              </w:rPr>
            </w:pPr>
            <w:r w:rsidRPr="00372E93">
              <w:rPr>
                <w:sz w:val="18"/>
                <w:szCs w:val="18"/>
              </w:rPr>
              <w:t>77</w:t>
            </w:r>
            <w:r w:rsidR="00F73F00" w:rsidRPr="00372E93">
              <w:rPr>
                <w:sz w:val="18"/>
                <w:szCs w:val="18"/>
              </w:rPr>
              <w:t>р.</w:t>
            </w:r>
            <w:r w:rsidRPr="00372E93">
              <w:rPr>
                <w:sz w:val="18"/>
                <w:szCs w:val="18"/>
              </w:rPr>
              <w:t>62</w:t>
            </w:r>
            <w:r w:rsidR="00F73F00" w:rsidRPr="00372E93">
              <w:rPr>
                <w:sz w:val="18"/>
                <w:szCs w:val="18"/>
              </w:rPr>
              <w:t xml:space="preserve"> к.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00" w:rsidRPr="00372E93" w:rsidRDefault="00864342" w:rsidP="006049C4">
            <w:pPr>
              <w:pStyle w:val="3"/>
              <w:jc w:val="both"/>
              <w:rPr>
                <w:color w:val="000000"/>
                <w:sz w:val="18"/>
                <w:szCs w:val="18"/>
              </w:rPr>
            </w:pPr>
            <w:r w:rsidRPr="00372E93">
              <w:rPr>
                <w:sz w:val="18"/>
                <w:szCs w:val="18"/>
              </w:rPr>
              <w:t xml:space="preserve">Помещение расположено </w:t>
            </w:r>
            <w:r w:rsidR="006049C4">
              <w:rPr>
                <w:color w:val="000000"/>
                <w:sz w:val="18"/>
                <w:szCs w:val="18"/>
              </w:rPr>
              <w:t xml:space="preserve">на 1 </w:t>
            </w:r>
            <w:r w:rsidRPr="00372E93">
              <w:rPr>
                <w:color w:val="000000"/>
                <w:sz w:val="18"/>
                <w:szCs w:val="18"/>
              </w:rPr>
              <w:t xml:space="preserve">этаже </w:t>
            </w:r>
            <w:r w:rsidR="006049C4">
              <w:rPr>
                <w:color w:val="000000"/>
                <w:sz w:val="18"/>
                <w:szCs w:val="18"/>
              </w:rPr>
              <w:t xml:space="preserve">5–этажного </w:t>
            </w:r>
            <w:r w:rsidRPr="00372E93">
              <w:rPr>
                <w:sz w:val="18"/>
                <w:szCs w:val="18"/>
              </w:rPr>
              <w:t>здания общежития</w:t>
            </w:r>
            <w:r w:rsidRPr="00372E93">
              <w:rPr>
                <w:color w:val="000000"/>
                <w:sz w:val="18"/>
                <w:szCs w:val="18"/>
              </w:rPr>
              <w:t xml:space="preserve"> </w:t>
            </w:r>
            <w:r w:rsidRPr="006049C4">
              <w:rPr>
                <w:color w:val="000000"/>
                <w:sz w:val="18"/>
                <w:szCs w:val="18"/>
              </w:rPr>
              <w:t>19</w:t>
            </w:r>
            <w:r w:rsidR="006049C4" w:rsidRPr="006049C4">
              <w:rPr>
                <w:color w:val="000000"/>
                <w:sz w:val="18"/>
                <w:szCs w:val="18"/>
              </w:rPr>
              <w:t>69</w:t>
            </w:r>
            <w:r w:rsidRPr="00372E93">
              <w:rPr>
                <w:color w:val="000000"/>
                <w:sz w:val="18"/>
                <w:szCs w:val="18"/>
              </w:rPr>
              <w:t xml:space="preserve"> г. постройки</w:t>
            </w:r>
            <w:r w:rsidRPr="00372E93">
              <w:rPr>
                <w:color w:val="000000" w:themeColor="text1"/>
                <w:sz w:val="18"/>
                <w:szCs w:val="18"/>
              </w:rPr>
              <w:t>.</w:t>
            </w:r>
            <w:r w:rsidRPr="00372E93">
              <w:rPr>
                <w:sz w:val="18"/>
                <w:szCs w:val="18"/>
              </w:rPr>
              <w:t xml:space="preserve"> Стены – кирпичи; </w:t>
            </w:r>
            <w:r w:rsidR="00372E93" w:rsidRPr="00372E93">
              <w:rPr>
                <w:color w:val="000000"/>
                <w:sz w:val="18"/>
                <w:szCs w:val="18"/>
              </w:rPr>
              <w:t xml:space="preserve">перегородки – </w:t>
            </w:r>
            <w:r w:rsidRPr="00372E93">
              <w:rPr>
                <w:color w:val="000000"/>
                <w:sz w:val="18"/>
                <w:szCs w:val="18"/>
              </w:rPr>
              <w:t xml:space="preserve">плита гипсолитовая; перекрытия – </w:t>
            </w:r>
            <w:r w:rsidR="00372E93" w:rsidRPr="00372E93">
              <w:rPr>
                <w:color w:val="000000"/>
                <w:sz w:val="18"/>
                <w:szCs w:val="18"/>
              </w:rPr>
              <w:t xml:space="preserve">плита </w:t>
            </w:r>
            <w:r w:rsidRPr="00372E93">
              <w:rPr>
                <w:color w:val="000000"/>
                <w:sz w:val="18"/>
                <w:szCs w:val="18"/>
              </w:rPr>
              <w:t>железобетон</w:t>
            </w:r>
            <w:r w:rsidR="00372E93" w:rsidRPr="00372E93">
              <w:rPr>
                <w:color w:val="000000"/>
                <w:sz w:val="18"/>
                <w:szCs w:val="18"/>
              </w:rPr>
              <w:t>ная</w:t>
            </w:r>
            <w:r w:rsidRPr="00372E93">
              <w:rPr>
                <w:color w:val="000000"/>
                <w:sz w:val="18"/>
                <w:szCs w:val="18"/>
              </w:rPr>
              <w:t xml:space="preserve">; </w:t>
            </w:r>
            <w:r w:rsidRPr="00372E93">
              <w:rPr>
                <w:sz w:val="18"/>
                <w:szCs w:val="18"/>
              </w:rPr>
              <w:t xml:space="preserve">полы – </w:t>
            </w:r>
            <w:r w:rsidR="00372E93" w:rsidRPr="00372E93">
              <w:rPr>
                <w:sz w:val="18"/>
                <w:szCs w:val="18"/>
              </w:rPr>
              <w:t>линолеум, доска, плитка</w:t>
            </w:r>
            <w:r w:rsidRPr="00372E93">
              <w:rPr>
                <w:sz w:val="18"/>
                <w:szCs w:val="18"/>
              </w:rPr>
              <w:t xml:space="preserve">; </w:t>
            </w:r>
            <w:r w:rsidRPr="00372E93">
              <w:rPr>
                <w:color w:val="000000"/>
                <w:sz w:val="18"/>
                <w:szCs w:val="18"/>
              </w:rPr>
              <w:t xml:space="preserve">проемы оконные – </w:t>
            </w:r>
            <w:r w:rsidR="00372E93" w:rsidRPr="00372E93">
              <w:rPr>
                <w:color w:val="000000"/>
                <w:sz w:val="18"/>
                <w:szCs w:val="18"/>
              </w:rPr>
              <w:t xml:space="preserve">дерево, </w:t>
            </w:r>
            <w:r w:rsidRPr="00372E93">
              <w:rPr>
                <w:color w:val="000000"/>
                <w:sz w:val="18"/>
                <w:szCs w:val="18"/>
              </w:rPr>
              <w:t>ПВХ</w:t>
            </w:r>
            <w:r w:rsidR="00372E93" w:rsidRPr="00372E93">
              <w:rPr>
                <w:color w:val="000000"/>
                <w:sz w:val="18"/>
                <w:szCs w:val="18"/>
              </w:rPr>
              <w:t xml:space="preserve"> профиль</w:t>
            </w:r>
            <w:r w:rsidRPr="00372E93">
              <w:rPr>
                <w:color w:val="000000"/>
                <w:sz w:val="18"/>
                <w:szCs w:val="18"/>
              </w:rPr>
              <w:t>, дверные – дерев</w:t>
            </w:r>
            <w:r w:rsidR="00372E93" w:rsidRPr="00372E93">
              <w:rPr>
                <w:color w:val="000000"/>
                <w:sz w:val="18"/>
                <w:szCs w:val="18"/>
              </w:rPr>
              <w:t>о, ПВХ профиль, металл</w:t>
            </w:r>
            <w:r w:rsidRPr="00372E93">
              <w:rPr>
                <w:sz w:val="18"/>
                <w:szCs w:val="18"/>
              </w:rPr>
              <w:t xml:space="preserve">. Имеется отдельный вход; отопление; выпуск канализационной системы; ввод системы холодного водоснабжения (требуется </w:t>
            </w:r>
            <w:proofErr w:type="spellStart"/>
            <w:r w:rsidRPr="00372E93">
              <w:rPr>
                <w:sz w:val="18"/>
                <w:szCs w:val="18"/>
              </w:rPr>
              <w:t>переподключение</w:t>
            </w:r>
            <w:proofErr w:type="spellEnd"/>
            <w:r w:rsidRPr="00372E93">
              <w:rPr>
                <w:sz w:val="18"/>
                <w:szCs w:val="18"/>
              </w:rPr>
              <w:t xml:space="preserve"> водоснабжения арендуемого объекта до группового прибора учета воды общежития за счет арендатора); </w:t>
            </w:r>
            <w:r w:rsidRPr="00372E93">
              <w:rPr>
                <w:color w:val="000000" w:themeColor="text1"/>
                <w:sz w:val="18"/>
                <w:szCs w:val="18"/>
              </w:rPr>
              <w:t xml:space="preserve">электроснабжение – отключено, необходима разработка проекта на электроснабжение при изменении </w:t>
            </w:r>
            <w:r w:rsidR="002D28EF" w:rsidRPr="00372E93">
              <w:rPr>
                <w:color w:val="000000" w:themeColor="text1"/>
                <w:sz w:val="18"/>
                <w:szCs w:val="18"/>
              </w:rPr>
              <w:t>существующей мощности</w:t>
            </w:r>
            <w:r w:rsidRPr="00372E93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372E93" w:rsidRDefault="00F73F00" w:rsidP="0079234C">
            <w:pPr>
              <w:jc w:val="center"/>
              <w:rPr>
                <w:sz w:val="18"/>
                <w:szCs w:val="18"/>
              </w:rPr>
            </w:pPr>
            <w:r w:rsidRPr="00372E93">
              <w:rPr>
                <w:sz w:val="18"/>
                <w:szCs w:val="18"/>
              </w:rPr>
              <w:t xml:space="preserve">3,0 </w:t>
            </w:r>
          </w:p>
        </w:tc>
      </w:tr>
      <w:tr w:rsidR="00F73F00" w:rsidRPr="00BF2542" w:rsidTr="00D236E5">
        <w:trPr>
          <w:gridBefore w:val="1"/>
          <w:gridAfter w:val="1"/>
          <w:wBefore w:w="7" w:type="dxa"/>
          <w:wAfter w:w="18" w:type="dxa"/>
          <w:trHeight w:val="313"/>
        </w:trPr>
        <w:tc>
          <w:tcPr>
            <w:tcW w:w="159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372E93" w:rsidRDefault="00F73F00" w:rsidP="006049C4">
            <w:pPr>
              <w:jc w:val="both"/>
              <w:rPr>
                <w:sz w:val="18"/>
                <w:szCs w:val="18"/>
              </w:rPr>
            </w:pPr>
            <w:r w:rsidRPr="00372E93">
              <w:rPr>
                <w:b/>
                <w:sz w:val="18"/>
                <w:szCs w:val="18"/>
              </w:rPr>
              <w:t>Условия аук</w:t>
            </w:r>
            <w:r w:rsidR="00EC2B5C" w:rsidRPr="00372E93">
              <w:rPr>
                <w:b/>
                <w:sz w:val="18"/>
                <w:szCs w:val="18"/>
              </w:rPr>
              <w:t>циона</w:t>
            </w:r>
            <w:r w:rsidR="007A4326" w:rsidRPr="00372E93">
              <w:rPr>
                <w:b/>
                <w:sz w:val="18"/>
                <w:szCs w:val="18"/>
              </w:rPr>
              <w:t xml:space="preserve"> по лоту №1</w:t>
            </w:r>
            <w:r w:rsidRPr="00372E93">
              <w:rPr>
                <w:b/>
                <w:sz w:val="18"/>
                <w:szCs w:val="18"/>
              </w:rPr>
              <w:t xml:space="preserve">: </w:t>
            </w:r>
            <w:r w:rsidR="00EC2B5C" w:rsidRPr="00372E93">
              <w:rPr>
                <w:sz w:val="18"/>
                <w:szCs w:val="18"/>
              </w:rPr>
              <w:t xml:space="preserve">для использования под цели, не противоречащие санитарным, противопожарным и техническим требованиям, предъявляемым к нежилым помещениям, не ухудшающим условия проживания жильцов, а также с условиями: ежемесячного внесения платы за капитальный ремонт для предстоящего возмещения расходов на проведение капитального ремонта здания; разработки проекта на электроснабжение при изменении </w:t>
            </w:r>
            <w:r w:rsidR="00FD3713" w:rsidRPr="00372E93">
              <w:rPr>
                <w:sz w:val="18"/>
                <w:szCs w:val="18"/>
              </w:rPr>
              <w:t>существующей мощности</w:t>
            </w:r>
            <w:r w:rsidR="00EC2B5C" w:rsidRPr="00372E93">
              <w:rPr>
                <w:sz w:val="18"/>
                <w:szCs w:val="18"/>
              </w:rPr>
              <w:t xml:space="preserve">; </w:t>
            </w:r>
            <w:r w:rsidR="00FD3713" w:rsidRPr="00372E93">
              <w:rPr>
                <w:sz w:val="18"/>
                <w:szCs w:val="18"/>
              </w:rPr>
              <w:t xml:space="preserve">установки индивидуальных приборов воды и при наличии технической возможности подключения водоснабжения арендуемого объекта до группового прибора учета воды, установленного в здании; </w:t>
            </w:r>
            <w:r w:rsidR="00EC2B5C" w:rsidRPr="00372E93">
              <w:rPr>
                <w:sz w:val="18"/>
                <w:szCs w:val="18"/>
              </w:rPr>
              <w:t>оборудовани</w:t>
            </w:r>
            <w:r w:rsidR="006049C4">
              <w:rPr>
                <w:sz w:val="18"/>
                <w:szCs w:val="18"/>
              </w:rPr>
              <w:t>я</w:t>
            </w:r>
            <w:r w:rsidR="00EC2B5C" w:rsidRPr="00372E93">
              <w:rPr>
                <w:sz w:val="18"/>
                <w:szCs w:val="18"/>
              </w:rPr>
              <w:t xml:space="preserve"> системой</w:t>
            </w:r>
            <w:r w:rsidR="004760F6" w:rsidRPr="00372E93">
              <w:rPr>
                <w:sz w:val="18"/>
                <w:szCs w:val="18"/>
              </w:rPr>
              <w:t xml:space="preserve"> </w:t>
            </w:r>
            <w:r w:rsidR="00EC2B5C" w:rsidRPr="00372E93">
              <w:rPr>
                <w:sz w:val="18"/>
                <w:szCs w:val="18"/>
              </w:rPr>
              <w:t xml:space="preserve">видеонаблюдения по требованию ОВД. Все виды работ выполняются за счет собственных средств арендатора без последующей компенсации затрат. </w:t>
            </w:r>
            <w:r w:rsidR="00FD3713" w:rsidRPr="00372E93">
              <w:rPr>
                <w:sz w:val="18"/>
                <w:szCs w:val="18"/>
              </w:rPr>
              <w:t xml:space="preserve">При предоставлении в аренду нежилого помещения физическому лицу, не связанному с предпринимательской деятельностью, для осуществления им работ и услуг, представляющих потенциальную опасность для жизни и здоровья населения, арендатору необходимо до </w:t>
            </w:r>
            <w:r w:rsidR="000D2B16" w:rsidRPr="00372E93">
              <w:rPr>
                <w:sz w:val="18"/>
                <w:szCs w:val="18"/>
              </w:rPr>
              <w:t xml:space="preserve">начала функционирования объекта получить санитарно-гигиенические заключения, а в случае получения арендатором необходимых санитарно-гигиенических заключений для осуществления арендатором работ и услуг, арендатор возмещает арендодателю понесенные расходы. В случае необходимости проведения </w:t>
            </w:r>
            <w:r w:rsidR="006049C4">
              <w:rPr>
                <w:sz w:val="18"/>
                <w:szCs w:val="18"/>
              </w:rPr>
              <w:t xml:space="preserve">соответствующих </w:t>
            </w:r>
            <w:r w:rsidR="000D2B16" w:rsidRPr="00372E93">
              <w:rPr>
                <w:sz w:val="18"/>
                <w:szCs w:val="18"/>
              </w:rPr>
              <w:t xml:space="preserve">мероприятий, предписываемых Могилевским зональным ЦГЭ, для осуществления того вида деятельности, которым будет заниматься арендатор (физическое лицо) на арендуемой площади, арендатор выполняет указанные мероприятия за счет собственных средств, которые </w:t>
            </w:r>
            <w:r w:rsidR="006049C4">
              <w:rPr>
                <w:sz w:val="18"/>
                <w:szCs w:val="18"/>
              </w:rPr>
              <w:t>возмещению</w:t>
            </w:r>
            <w:r w:rsidR="000D2B16" w:rsidRPr="00372E93">
              <w:rPr>
                <w:sz w:val="18"/>
                <w:szCs w:val="18"/>
              </w:rPr>
              <w:t xml:space="preserve"> или зачету в арендную плату не подлежат.</w:t>
            </w:r>
          </w:p>
        </w:tc>
      </w:tr>
      <w:tr w:rsidR="002D28EF" w:rsidRPr="00BF2542" w:rsidTr="00A4554C">
        <w:trPr>
          <w:gridBefore w:val="1"/>
          <w:gridAfter w:val="1"/>
          <w:wBefore w:w="7" w:type="dxa"/>
          <w:wAfter w:w="18" w:type="dxa"/>
          <w:trHeight w:val="313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8EF" w:rsidRPr="00372E93" w:rsidRDefault="002D28EF" w:rsidP="00FD0B0A">
            <w:pPr>
              <w:jc w:val="center"/>
              <w:rPr>
                <w:sz w:val="18"/>
                <w:szCs w:val="18"/>
              </w:rPr>
            </w:pPr>
            <w:r w:rsidRPr="00372E93">
              <w:rPr>
                <w:sz w:val="18"/>
                <w:szCs w:val="18"/>
              </w:rPr>
              <w:t>2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8EF" w:rsidRPr="00372E93" w:rsidRDefault="002D28EF" w:rsidP="009E296C">
            <w:pPr>
              <w:jc w:val="both"/>
              <w:rPr>
                <w:sz w:val="18"/>
                <w:szCs w:val="18"/>
              </w:rPr>
            </w:pPr>
            <w:r w:rsidRPr="00372E93">
              <w:rPr>
                <w:sz w:val="18"/>
                <w:szCs w:val="18"/>
              </w:rPr>
              <w:t xml:space="preserve">Право заключения договора аренды изолированного помещения по  ул. </w:t>
            </w:r>
            <w:r w:rsidR="009E296C" w:rsidRPr="00372E93">
              <w:rPr>
                <w:sz w:val="18"/>
                <w:szCs w:val="18"/>
              </w:rPr>
              <w:t>Миронова, 23</w:t>
            </w:r>
            <w:r w:rsidRPr="00372E93">
              <w:rPr>
                <w:sz w:val="18"/>
                <w:szCs w:val="18"/>
              </w:rPr>
              <w:t xml:space="preserve"> (инвентарный номер изолированного помещения 700/</w:t>
            </w:r>
            <w:r w:rsidRPr="00372E93">
              <w:rPr>
                <w:sz w:val="18"/>
                <w:szCs w:val="18"/>
                <w:lang w:val="en-US"/>
              </w:rPr>
              <w:t>D</w:t>
            </w:r>
            <w:r w:rsidRPr="00372E93">
              <w:rPr>
                <w:sz w:val="18"/>
                <w:szCs w:val="18"/>
              </w:rPr>
              <w:t>-</w:t>
            </w:r>
            <w:r w:rsidR="009E296C" w:rsidRPr="00372E93">
              <w:rPr>
                <w:sz w:val="18"/>
                <w:szCs w:val="18"/>
              </w:rPr>
              <w:t>92374</w:t>
            </w:r>
            <w:r w:rsidRPr="00372E93">
              <w:rPr>
                <w:sz w:val="18"/>
                <w:szCs w:val="18"/>
              </w:rPr>
              <w:t xml:space="preserve">),  арендуемой площадью </w:t>
            </w:r>
            <w:r w:rsidR="009E296C" w:rsidRPr="00372E93">
              <w:rPr>
                <w:sz w:val="18"/>
                <w:szCs w:val="18"/>
              </w:rPr>
              <w:t xml:space="preserve">15,5 </w:t>
            </w:r>
            <w:r w:rsidRPr="00372E93">
              <w:rPr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8EF" w:rsidRPr="00372E93" w:rsidRDefault="009E296C" w:rsidP="00EA362B">
            <w:pPr>
              <w:jc w:val="center"/>
              <w:rPr>
                <w:sz w:val="18"/>
                <w:szCs w:val="18"/>
              </w:rPr>
            </w:pPr>
            <w:r w:rsidRPr="00372E93">
              <w:rPr>
                <w:sz w:val="18"/>
                <w:szCs w:val="18"/>
              </w:rPr>
              <w:t>77</w:t>
            </w:r>
            <w:r w:rsidR="002D28EF" w:rsidRPr="00372E93">
              <w:rPr>
                <w:sz w:val="18"/>
                <w:szCs w:val="18"/>
              </w:rPr>
              <w:t>р.</w:t>
            </w:r>
            <w:r w:rsidRPr="00372E93">
              <w:rPr>
                <w:sz w:val="18"/>
                <w:szCs w:val="18"/>
              </w:rPr>
              <w:t>62</w:t>
            </w:r>
            <w:r w:rsidR="002D28EF" w:rsidRPr="00372E93">
              <w:rPr>
                <w:sz w:val="18"/>
                <w:szCs w:val="18"/>
              </w:rPr>
              <w:t>к.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F" w:rsidRPr="00372E93" w:rsidRDefault="002D28EF" w:rsidP="00562D61">
            <w:pPr>
              <w:pStyle w:val="3"/>
              <w:jc w:val="both"/>
              <w:rPr>
                <w:sz w:val="18"/>
                <w:szCs w:val="18"/>
              </w:rPr>
            </w:pPr>
            <w:r w:rsidRPr="00372E93">
              <w:rPr>
                <w:sz w:val="18"/>
                <w:szCs w:val="18"/>
              </w:rPr>
              <w:t xml:space="preserve">Помещение расположено </w:t>
            </w:r>
            <w:r w:rsidR="00562D61" w:rsidRPr="00372E93">
              <w:rPr>
                <w:color w:val="000000"/>
                <w:sz w:val="18"/>
                <w:szCs w:val="18"/>
              </w:rPr>
              <w:t>в подвале</w:t>
            </w:r>
            <w:r w:rsidRPr="00372E93">
              <w:rPr>
                <w:color w:val="000000"/>
                <w:sz w:val="18"/>
                <w:szCs w:val="18"/>
              </w:rPr>
              <w:t xml:space="preserve"> 5</w:t>
            </w:r>
            <w:r w:rsidRPr="00372E93">
              <w:rPr>
                <w:sz w:val="18"/>
                <w:szCs w:val="18"/>
              </w:rPr>
              <w:t>-этажного жилого дома</w:t>
            </w:r>
            <w:r w:rsidRPr="00372E93">
              <w:rPr>
                <w:color w:val="000000"/>
                <w:sz w:val="18"/>
                <w:szCs w:val="18"/>
              </w:rPr>
              <w:t xml:space="preserve"> 19</w:t>
            </w:r>
            <w:r w:rsidR="00562D61" w:rsidRPr="00372E93">
              <w:rPr>
                <w:color w:val="000000"/>
                <w:sz w:val="18"/>
                <w:szCs w:val="18"/>
              </w:rPr>
              <w:t>56</w:t>
            </w:r>
            <w:r w:rsidRPr="00372E93">
              <w:rPr>
                <w:color w:val="000000"/>
                <w:sz w:val="18"/>
                <w:szCs w:val="18"/>
              </w:rPr>
              <w:t xml:space="preserve"> г. постройки</w:t>
            </w:r>
            <w:r w:rsidRPr="00372E93">
              <w:rPr>
                <w:color w:val="000000" w:themeColor="text1"/>
                <w:sz w:val="18"/>
                <w:szCs w:val="18"/>
              </w:rPr>
              <w:t>.</w:t>
            </w:r>
            <w:r w:rsidRPr="00372E93">
              <w:rPr>
                <w:sz w:val="18"/>
                <w:szCs w:val="18"/>
              </w:rPr>
              <w:t xml:space="preserve"> Стены – </w:t>
            </w:r>
            <w:r w:rsidR="00562D61" w:rsidRPr="00372E93">
              <w:rPr>
                <w:sz w:val="18"/>
                <w:szCs w:val="18"/>
              </w:rPr>
              <w:t>бутобетонные, кирпичные</w:t>
            </w:r>
            <w:r w:rsidRPr="00372E93">
              <w:rPr>
                <w:sz w:val="18"/>
                <w:szCs w:val="18"/>
              </w:rPr>
              <w:t xml:space="preserve">; </w:t>
            </w:r>
            <w:r w:rsidRPr="00372E93">
              <w:rPr>
                <w:color w:val="000000"/>
                <w:sz w:val="18"/>
                <w:szCs w:val="18"/>
              </w:rPr>
              <w:t xml:space="preserve">перегородки – </w:t>
            </w:r>
            <w:r w:rsidRPr="00372E93">
              <w:rPr>
                <w:sz w:val="18"/>
                <w:szCs w:val="18"/>
              </w:rPr>
              <w:t>кирпич</w:t>
            </w:r>
            <w:r w:rsidR="00562D61" w:rsidRPr="00372E93">
              <w:rPr>
                <w:sz w:val="18"/>
                <w:szCs w:val="18"/>
              </w:rPr>
              <w:t>ные</w:t>
            </w:r>
            <w:r w:rsidRPr="00372E93">
              <w:rPr>
                <w:color w:val="000000"/>
                <w:sz w:val="18"/>
                <w:szCs w:val="18"/>
              </w:rPr>
              <w:t>; перекрытия – железобетон</w:t>
            </w:r>
            <w:r w:rsidR="00562D61" w:rsidRPr="00372E93">
              <w:rPr>
                <w:color w:val="000000"/>
                <w:sz w:val="18"/>
                <w:szCs w:val="18"/>
              </w:rPr>
              <w:t>ное</w:t>
            </w:r>
            <w:r w:rsidRPr="00372E93">
              <w:rPr>
                <w:color w:val="000000"/>
                <w:sz w:val="18"/>
                <w:szCs w:val="18"/>
              </w:rPr>
              <w:t xml:space="preserve">; </w:t>
            </w:r>
            <w:r w:rsidRPr="00372E93">
              <w:rPr>
                <w:sz w:val="18"/>
                <w:szCs w:val="18"/>
              </w:rPr>
              <w:t xml:space="preserve">полы – </w:t>
            </w:r>
            <w:r w:rsidR="00562D61" w:rsidRPr="00372E93">
              <w:rPr>
                <w:sz w:val="18"/>
                <w:szCs w:val="18"/>
              </w:rPr>
              <w:t>бетонные</w:t>
            </w:r>
            <w:r w:rsidRPr="00372E93">
              <w:rPr>
                <w:sz w:val="18"/>
                <w:szCs w:val="18"/>
              </w:rPr>
              <w:t xml:space="preserve">; </w:t>
            </w:r>
            <w:r w:rsidR="00562D61" w:rsidRPr="00372E93">
              <w:rPr>
                <w:color w:val="000000"/>
                <w:sz w:val="18"/>
                <w:szCs w:val="18"/>
              </w:rPr>
              <w:t xml:space="preserve">проемы </w:t>
            </w:r>
            <w:r w:rsidRPr="00372E93">
              <w:rPr>
                <w:color w:val="000000"/>
                <w:sz w:val="18"/>
                <w:szCs w:val="18"/>
              </w:rPr>
              <w:t xml:space="preserve">дверные – </w:t>
            </w:r>
            <w:r w:rsidR="00562D61" w:rsidRPr="00372E93">
              <w:rPr>
                <w:color w:val="000000"/>
                <w:sz w:val="18"/>
                <w:szCs w:val="18"/>
              </w:rPr>
              <w:t>простые</w:t>
            </w:r>
            <w:r w:rsidRPr="00372E93">
              <w:rPr>
                <w:sz w:val="18"/>
                <w:szCs w:val="18"/>
              </w:rPr>
              <w:t>. Имеется</w:t>
            </w:r>
            <w:r w:rsidR="009E296C" w:rsidRPr="00372E93">
              <w:rPr>
                <w:sz w:val="18"/>
                <w:szCs w:val="18"/>
              </w:rPr>
              <w:t xml:space="preserve"> </w:t>
            </w:r>
            <w:r w:rsidR="00562D61" w:rsidRPr="00372E93">
              <w:rPr>
                <w:sz w:val="18"/>
                <w:szCs w:val="18"/>
              </w:rPr>
              <w:t xml:space="preserve">отдельный вход; </w:t>
            </w:r>
            <w:r w:rsidRPr="00372E93">
              <w:rPr>
                <w:color w:val="000000" w:themeColor="text1"/>
                <w:sz w:val="18"/>
                <w:szCs w:val="18"/>
              </w:rPr>
              <w:t>система электроснабжения,  водоснабжени</w:t>
            </w:r>
            <w:r w:rsidR="00562D61" w:rsidRPr="00372E93">
              <w:rPr>
                <w:color w:val="000000" w:themeColor="text1"/>
                <w:sz w:val="18"/>
                <w:szCs w:val="18"/>
              </w:rPr>
              <w:t>е</w:t>
            </w:r>
            <w:r w:rsidRPr="00372E93">
              <w:rPr>
                <w:color w:val="000000" w:themeColor="text1"/>
                <w:sz w:val="18"/>
                <w:szCs w:val="18"/>
              </w:rPr>
              <w:t xml:space="preserve"> и канализации</w:t>
            </w:r>
            <w:r w:rsidR="00562D61" w:rsidRPr="00372E93">
              <w:rPr>
                <w:color w:val="000000" w:themeColor="text1"/>
                <w:sz w:val="18"/>
                <w:szCs w:val="18"/>
              </w:rPr>
              <w:t xml:space="preserve"> (умывальник)</w:t>
            </w:r>
            <w:r w:rsidRPr="00372E93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8EF" w:rsidRPr="00372E93" w:rsidRDefault="009E296C" w:rsidP="00EA362B">
            <w:pPr>
              <w:jc w:val="center"/>
              <w:rPr>
                <w:sz w:val="18"/>
                <w:szCs w:val="18"/>
              </w:rPr>
            </w:pPr>
            <w:r w:rsidRPr="00372E93">
              <w:rPr>
                <w:sz w:val="18"/>
                <w:szCs w:val="18"/>
              </w:rPr>
              <w:t>1</w:t>
            </w:r>
            <w:r w:rsidR="002D28EF" w:rsidRPr="00372E93">
              <w:rPr>
                <w:sz w:val="18"/>
                <w:szCs w:val="18"/>
              </w:rPr>
              <w:t>,</w:t>
            </w:r>
            <w:r w:rsidRPr="00372E93">
              <w:rPr>
                <w:sz w:val="18"/>
                <w:szCs w:val="18"/>
              </w:rPr>
              <w:t>5</w:t>
            </w:r>
            <w:r w:rsidR="002D28EF" w:rsidRPr="00372E93">
              <w:rPr>
                <w:sz w:val="18"/>
                <w:szCs w:val="18"/>
              </w:rPr>
              <w:t xml:space="preserve"> (3,0 – при применении понижающего коэффициента)</w:t>
            </w:r>
          </w:p>
        </w:tc>
      </w:tr>
      <w:tr w:rsidR="00F73F00" w:rsidRPr="00BF2542" w:rsidTr="00A812C7">
        <w:trPr>
          <w:gridBefore w:val="1"/>
          <w:gridAfter w:val="1"/>
          <w:wBefore w:w="7" w:type="dxa"/>
          <w:wAfter w:w="18" w:type="dxa"/>
          <w:trHeight w:val="313"/>
        </w:trPr>
        <w:tc>
          <w:tcPr>
            <w:tcW w:w="159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F00" w:rsidRPr="00372E93" w:rsidRDefault="002D28EF" w:rsidP="00AE4D21">
            <w:pPr>
              <w:jc w:val="both"/>
              <w:rPr>
                <w:sz w:val="18"/>
                <w:szCs w:val="18"/>
              </w:rPr>
            </w:pPr>
            <w:r w:rsidRPr="00372E93">
              <w:rPr>
                <w:b/>
                <w:sz w:val="18"/>
                <w:szCs w:val="18"/>
              </w:rPr>
              <w:t>Условия аукциона по лоту №2:</w:t>
            </w:r>
            <w:r w:rsidRPr="00372E93">
              <w:rPr>
                <w:sz w:val="18"/>
                <w:szCs w:val="18"/>
              </w:rPr>
              <w:t xml:space="preserve"> под цели, не противоречащие санитарным, противопожарным и техническим требованиям, предъявляемым к нежилым помещениям, расположенным в жилых домах, не ухудшающи</w:t>
            </w:r>
            <w:r w:rsidR="00AE4D21">
              <w:rPr>
                <w:sz w:val="18"/>
                <w:szCs w:val="18"/>
              </w:rPr>
              <w:t>е</w:t>
            </w:r>
            <w:r w:rsidRPr="00372E93">
              <w:rPr>
                <w:sz w:val="18"/>
                <w:szCs w:val="18"/>
              </w:rPr>
              <w:t xml:space="preserve"> условия проживания жильцов, а также с условиями</w:t>
            </w:r>
            <w:r w:rsidR="009E296C" w:rsidRPr="00372E93">
              <w:rPr>
                <w:sz w:val="18"/>
                <w:szCs w:val="18"/>
              </w:rPr>
              <w:t>:</w:t>
            </w:r>
            <w:r w:rsidRPr="00372E93">
              <w:rPr>
                <w:sz w:val="18"/>
                <w:szCs w:val="18"/>
              </w:rPr>
              <w:t xml:space="preserve"> установки арендатором в объекте аренды прибора учета электрической энергии (по необходимости), оборудование объекта систем</w:t>
            </w:r>
            <w:r w:rsidR="009E296C" w:rsidRPr="00372E93">
              <w:rPr>
                <w:sz w:val="18"/>
                <w:szCs w:val="18"/>
              </w:rPr>
              <w:t>ой</w:t>
            </w:r>
            <w:r w:rsidRPr="00372E93">
              <w:rPr>
                <w:sz w:val="18"/>
                <w:szCs w:val="18"/>
              </w:rPr>
              <w:t xml:space="preserve"> пожарно</w:t>
            </w:r>
            <w:r w:rsidR="009E296C" w:rsidRPr="00372E93">
              <w:rPr>
                <w:sz w:val="18"/>
                <w:szCs w:val="18"/>
              </w:rPr>
              <w:t xml:space="preserve">й автоматики в соответствии с действующим законодательством Республики Беларусь о пожарной безопасности; оборудование объекта системой </w:t>
            </w:r>
            <w:r w:rsidRPr="00372E93">
              <w:rPr>
                <w:sz w:val="18"/>
                <w:szCs w:val="18"/>
              </w:rPr>
              <w:t>видеонаблюдения (по  требованию ОВД)</w:t>
            </w:r>
            <w:r w:rsidR="00E87ADD" w:rsidRPr="00372E93">
              <w:rPr>
                <w:sz w:val="18"/>
                <w:szCs w:val="18"/>
              </w:rPr>
              <w:t>. В</w:t>
            </w:r>
            <w:r w:rsidRPr="00372E93">
              <w:rPr>
                <w:sz w:val="18"/>
                <w:szCs w:val="18"/>
              </w:rPr>
              <w:t>ышеуказанное оборудование приобретается, работы выполняются за счет средств а</w:t>
            </w:r>
            <w:r w:rsidR="00E87ADD" w:rsidRPr="00372E93">
              <w:rPr>
                <w:sz w:val="18"/>
                <w:szCs w:val="18"/>
              </w:rPr>
              <w:t>рендатора без возмещения затрат. А</w:t>
            </w:r>
            <w:r w:rsidRPr="00372E93">
              <w:rPr>
                <w:sz w:val="18"/>
                <w:szCs w:val="18"/>
              </w:rPr>
              <w:t xml:space="preserve"> также ежемесячное внесение арендатором платы на капитальный ремонт для предстоящего возмещения расходов на проведение капитального ремонта здания.</w:t>
            </w:r>
          </w:p>
        </w:tc>
      </w:tr>
      <w:tr w:rsidR="00F73F00" w:rsidRPr="003D7C8C" w:rsidTr="000B6DE0">
        <w:trPr>
          <w:gridAfter w:val="1"/>
          <w:wAfter w:w="18" w:type="dxa"/>
          <w:cantSplit/>
          <w:trHeight w:val="665"/>
        </w:trPr>
        <w:tc>
          <w:tcPr>
            <w:tcW w:w="159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00" w:rsidRPr="008D0C13" w:rsidRDefault="00F73F00" w:rsidP="005077FA">
            <w:pPr>
              <w:jc w:val="center"/>
              <w:rPr>
                <w:b/>
                <w:sz w:val="16"/>
                <w:szCs w:val="16"/>
              </w:rPr>
            </w:pPr>
            <w:bookmarkStart w:id="0" w:name="_GoBack"/>
            <w:r w:rsidRPr="008D0C13">
              <w:rPr>
                <w:b/>
                <w:sz w:val="16"/>
                <w:szCs w:val="16"/>
              </w:rPr>
              <w:t>Срок договор</w:t>
            </w:r>
            <w:r w:rsidR="008D0C13" w:rsidRPr="008D0C13">
              <w:rPr>
                <w:b/>
                <w:sz w:val="16"/>
                <w:szCs w:val="16"/>
              </w:rPr>
              <w:t>ов</w:t>
            </w:r>
            <w:r w:rsidRPr="008D0C13">
              <w:rPr>
                <w:b/>
                <w:sz w:val="16"/>
                <w:szCs w:val="16"/>
              </w:rPr>
              <w:t xml:space="preserve"> аренды – 3 года</w:t>
            </w:r>
          </w:p>
          <w:p w:rsidR="00F73F00" w:rsidRPr="008D0C13" w:rsidRDefault="0079234C" w:rsidP="005077F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Аукцион состоится 29</w:t>
            </w:r>
            <w:r w:rsidR="00EC2B5C">
              <w:rPr>
                <w:b/>
                <w:sz w:val="16"/>
                <w:szCs w:val="16"/>
              </w:rPr>
              <w:t xml:space="preserve"> сентября</w:t>
            </w:r>
            <w:r w:rsidR="00F73F00" w:rsidRPr="008D0C13">
              <w:rPr>
                <w:b/>
                <w:sz w:val="16"/>
                <w:szCs w:val="16"/>
              </w:rPr>
              <w:t xml:space="preserve"> 2026 </w:t>
            </w:r>
            <w:r w:rsidR="00F73F00" w:rsidRPr="008D0C13">
              <w:rPr>
                <w:b/>
                <w:bCs/>
                <w:sz w:val="16"/>
                <w:szCs w:val="16"/>
              </w:rPr>
              <w:t>года</w:t>
            </w:r>
            <w:r w:rsidR="00F73F00" w:rsidRPr="008D0C13">
              <w:rPr>
                <w:b/>
                <w:sz w:val="16"/>
                <w:szCs w:val="16"/>
              </w:rPr>
              <w:t xml:space="preserve"> в 15.00 по адресу: г. Могилев, ул. Первомайская, 28а.</w:t>
            </w:r>
          </w:p>
          <w:p w:rsidR="00F73F00" w:rsidRPr="008D0C13" w:rsidRDefault="00F73F00" w:rsidP="005077FA">
            <w:pPr>
              <w:jc w:val="center"/>
              <w:rPr>
                <w:b/>
                <w:sz w:val="16"/>
                <w:szCs w:val="16"/>
              </w:rPr>
            </w:pPr>
            <w:r w:rsidRPr="008D0C13">
              <w:rPr>
                <w:sz w:val="16"/>
                <w:szCs w:val="16"/>
              </w:rPr>
              <w:t>Заявки принимаются ежедневно с</w:t>
            </w:r>
            <w:r w:rsidR="0079234C">
              <w:rPr>
                <w:sz w:val="16"/>
                <w:szCs w:val="16"/>
              </w:rPr>
              <w:t xml:space="preserve"> 8 сентября</w:t>
            </w:r>
            <w:r w:rsidRPr="008D0C13">
              <w:rPr>
                <w:sz w:val="16"/>
                <w:szCs w:val="16"/>
              </w:rPr>
              <w:t xml:space="preserve"> 2026 года в рабочие дни с 8.00 до 13.00 часов по адресу: г. Могилев, ул. Первомайская, 28а, </w:t>
            </w:r>
            <w:proofErr w:type="spellStart"/>
            <w:r w:rsidRPr="008D0C13">
              <w:rPr>
                <w:sz w:val="16"/>
                <w:szCs w:val="16"/>
              </w:rPr>
              <w:t>каб</w:t>
            </w:r>
            <w:proofErr w:type="spellEnd"/>
            <w:r w:rsidRPr="008D0C13">
              <w:rPr>
                <w:sz w:val="16"/>
                <w:szCs w:val="16"/>
              </w:rPr>
              <w:t>. 203, 211.</w:t>
            </w:r>
          </w:p>
          <w:p w:rsidR="00F73F00" w:rsidRPr="008D0C13" w:rsidRDefault="00F73F00" w:rsidP="005077FA">
            <w:pPr>
              <w:jc w:val="center"/>
              <w:rPr>
                <w:sz w:val="16"/>
                <w:szCs w:val="16"/>
              </w:rPr>
            </w:pPr>
            <w:r w:rsidRPr="008D0C13">
              <w:rPr>
                <w:b/>
                <w:sz w:val="16"/>
                <w:szCs w:val="16"/>
              </w:rPr>
              <w:t xml:space="preserve"> Последний день приема заявлений </w:t>
            </w:r>
            <w:r w:rsidR="0079234C">
              <w:rPr>
                <w:b/>
                <w:sz w:val="16"/>
                <w:szCs w:val="16"/>
              </w:rPr>
              <w:t>и внесения задатка –  25</w:t>
            </w:r>
            <w:r w:rsidR="00EC2B5C">
              <w:rPr>
                <w:b/>
                <w:sz w:val="16"/>
                <w:szCs w:val="16"/>
              </w:rPr>
              <w:t xml:space="preserve"> сентября</w:t>
            </w:r>
            <w:r w:rsidRPr="008D0C13">
              <w:rPr>
                <w:b/>
                <w:sz w:val="16"/>
                <w:szCs w:val="16"/>
              </w:rPr>
              <w:t xml:space="preserve"> 2026 года до 13.00 часов</w:t>
            </w:r>
            <w:r w:rsidRPr="008D0C13">
              <w:rPr>
                <w:sz w:val="16"/>
                <w:szCs w:val="16"/>
              </w:rPr>
              <w:t>. Заявления, поступившие после указанного срока, не рассматриваются.</w:t>
            </w:r>
          </w:p>
          <w:p w:rsidR="00F73F00" w:rsidRPr="003D7C8C" w:rsidRDefault="00F73F00" w:rsidP="00EC2B5C">
            <w:pPr>
              <w:jc w:val="center"/>
              <w:rPr>
                <w:b/>
                <w:bCs/>
              </w:rPr>
            </w:pPr>
            <w:r w:rsidRPr="008D0C13">
              <w:rPr>
                <w:sz w:val="16"/>
                <w:szCs w:val="16"/>
              </w:rPr>
              <w:t xml:space="preserve">Заключительная регистрация участников аукциона – </w:t>
            </w:r>
            <w:r w:rsidR="0079234C">
              <w:rPr>
                <w:b/>
                <w:sz w:val="16"/>
                <w:szCs w:val="16"/>
              </w:rPr>
              <w:t>29</w:t>
            </w:r>
            <w:r w:rsidRPr="008D0C13">
              <w:rPr>
                <w:b/>
                <w:sz w:val="16"/>
                <w:szCs w:val="16"/>
              </w:rPr>
              <w:t xml:space="preserve"> </w:t>
            </w:r>
            <w:r w:rsidR="00EC2B5C">
              <w:rPr>
                <w:b/>
                <w:sz w:val="16"/>
                <w:szCs w:val="16"/>
              </w:rPr>
              <w:t>сентября</w:t>
            </w:r>
            <w:r w:rsidRPr="008D0C13">
              <w:rPr>
                <w:b/>
                <w:sz w:val="16"/>
                <w:szCs w:val="16"/>
              </w:rPr>
              <w:t xml:space="preserve"> </w:t>
            </w:r>
            <w:r w:rsidRPr="008D0C13">
              <w:rPr>
                <w:b/>
                <w:bCs/>
                <w:sz w:val="16"/>
                <w:szCs w:val="16"/>
              </w:rPr>
              <w:t>2026 года</w:t>
            </w:r>
            <w:r w:rsidR="00AE4D21">
              <w:rPr>
                <w:sz w:val="16"/>
                <w:szCs w:val="16"/>
              </w:rPr>
              <w:t xml:space="preserve"> с 14.3</w:t>
            </w:r>
            <w:r w:rsidRPr="008D0C13">
              <w:rPr>
                <w:sz w:val="16"/>
                <w:szCs w:val="16"/>
              </w:rPr>
              <w:t>0 до 15.00 часов</w:t>
            </w:r>
            <w:bookmarkEnd w:id="0"/>
            <w:r w:rsidRPr="008D0C13">
              <w:rPr>
                <w:sz w:val="16"/>
                <w:szCs w:val="16"/>
              </w:rPr>
              <w:t>.</w:t>
            </w:r>
          </w:p>
        </w:tc>
      </w:tr>
      <w:tr w:rsidR="00F73F00" w:rsidRPr="0085438B" w:rsidTr="000B6DE0">
        <w:trPr>
          <w:gridAfter w:val="1"/>
          <w:wAfter w:w="18" w:type="dxa"/>
          <w:trHeight w:val="4969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00" w:rsidRPr="008D0C13" w:rsidRDefault="00F73F00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b/>
                <w:sz w:val="14"/>
                <w:szCs w:val="14"/>
              </w:rPr>
              <w:lastRenderedPageBreak/>
              <w:t>Организатор аукциона</w:t>
            </w:r>
            <w:r w:rsidRPr="008D0C13">
              <w:rPr>
                <w:sz w:val="14"/>
                <w:szCs w:val="14"/>
              </w:rPr>
              <w:t xml:space="preserve"> – Могилевское городское унитарное коммунальное производственное предприятие </w:t>
            </w:r>
            <w:r w:rsidRPr="008D0C13">
              <w:rPr>
                <w:sz w:val="14"/>
                <w:szCs w:val="14"/>
              </w:rPr>
              <w:br/>
              <w:t>«Проектное специализированное бюро», 212030, г. Могилёв, ул. Первомайская,28а.</w:t>
            </w:r>
          </w:p>
          <w:p w:rsidR="00F73F00" w:rsidRPr="008D0C13" w:rsidRDefault="00F73F00" w:rsidP="005077FA">
            <w:pPr>
              <w:pStyle w:val="2"/>
              <w:ind w:firstLine="0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Лицо, желающее принять участие в аукционе, не позднее срока, указанного в извещении о проведении аукциона: уплачивает </w:t>
            </w:r>
            <w:r w:rsidRPr="008D0C13">
              <w:rPr>
                <w:b/>
                <w:sz w:val="14"/>
                <w:szCs w:val="14"/>
              </w:rPr>
              <w:t>задаток</w:t>
            </w:r>
            <w:r w:rsidRPr="008D0C13">
              <w:rPr>
                <w:sz w:val="14"/>
                <w:szCs w:val="14"/>
              </w:rPr>
              <w:t xml:space="preserve"> путем перечисления денежных средств на </w:t>
            </w:r>
            <w:r w:rsidRPr="008D0C13">
              <w:rPr>
                <w:b/>
                <w:sz w:val="14"/>
                <w:szCs w:val="14"/>
              </w:rPr>
              <w:t>текущий (расчетный) банковский  счет организатора аукциона</w:t>
            </w:r>
            <w:r w:rsidRPr="008D0C13">
              <w:rPr>
                <w:sz w:val="14"/>
                <w:szCs w:val="14"/>
              </w:rPr>
              <w:t xml:space="preserve"> - МГУКПП «ПСБ» - </w:t>
            </w:r>
            <w:r w:rsidRPr="008D0C13">
              <w:rPr>
                <w:sz w:val="14"/>
                <w:szCs w:val="14"/>
                <w:lang w:val="en-US"/>
              </w:rPr>
              <w:t>BY</w:t>
            </w:r>
            <w:r w:rsidRPr="008D0C13">
              <w:rPr>
                <w:sz w:val="14"/>
                <w:szCs w:val="14"/>
              </w:rPr>
              <w:t>65</w:t>
            </w:r>
            <w:r w:rsidRPr="008D0C13">
              <w:rPr>
                <w:sz w:val="14"/>
                <w:szCs w:val="14"/>
                <w:lang w:val="en-US"/>
              </w:rPr>
              <w:t>BLBB</w:t>
            </w:r>
            <w:r w:rsidRPr="008D0C13">
              <w:rPr>
                <w:sz w:val="14"/>
                <w:szCs w:val="14"/>
              </w:rPr>
              <w:t>30120700278209001001 Дирекция  ОАО «</w:t>
            </w:r>
            <w:proofErr w:type="spellStart"/>
            <w:r w:rsidRPr="008D0C13">
              <w:rPr>
                <w:sz w:val="14"/>
                <w:szCs w:val="14"/>
              </w:rPr>
              <w:t>Белинвестбанк</w:t>
            </w:r>
            <w:proofErr w:type="spellEnd"/>
            <w:r w:rsidRPr="008D0C13">
              <w:rPr>
                <w:sz w:val="14"/>
                <w:szCs w:val="14"/>
              </w:rPr>
              <w:t xml:space="preserve">» по Могилевской области, код </w:t>
            </w:r>
            <w:r w:rsidRPr="008D0C13">
              <w:rPr>
                <w:sz w:val="14"/>
                <w:szCs w:val="14"/>
                <w:lang w:val="en-US"/>
              </w:rPr>
              <w:t>BLBBBY</w:t>
            </w:r>
            <w:r w:rsidRPr="008D0C13">
              <w:rPr>
                <w:sz w:val="14"/>
                <w:szCs w:val="14"/>
              </w:rPr>
              <w:t>2</w:t>
            </w:r>
            <w:r w:rsidRPr="008D0C13">
              <w:rPr>
                <w:sz w:val="14"/>
                <w:szCs w:val="14"/>
                <w:lang w:val="en-US"/>
              </w:rPr>
              <w:t>X</w:t>
            </w:r>
            <w:r w:rsidRPr="008D0C13">
              <w:rPr>
                <w:sz w:val="14"/>
                <w:szCs w:val="14"/>
              </w:rPr>
              <w:t xml:space="preserve">, УНН 700278209; код категории назначения перевода: для юридических лиц и индивидуальных предпринимателей -  </w:t>
            </w:r>
            <w:r w:rsidRPr="008D0C13">
              <w:rPr>
                <w:sz w:val="14"/>
                <w:szCs w:val="14"/>
                <w:lang w:val="en-US"/>
              </w:rPr>
              <w:t>OTHR</w:t>
            </w:r>
            <w:r w:rsidRPr="008D0C13">
              <w:rPr>
                <w:sz w:val="14"/>
                <w:szCs w:val="14"/>
              </w:rPr>
              <w:t xml:space="preserve">; для физических лиц – </w:t>
            </w:r>
            <w:r w:rsidRPr="008D0C13">
              <w:rPr>
                <w:sz w:val="14"/>
                <w:szCs w:val="14"/>
                <w:lang w:val="en-US"/>
              </w:rPr>
              <w:t>MP</w:t>
            </w:r>
            <w:r w:rsidRPr="008D0C13">
              <w:rPr>
                <w:sz w:val="14"/>
                <w:szCs w:val="14"/>
              </w:rPr>
              <w:t>2</w:t>
            </w:r>
            <w:r w:rsidRPr="008D0C13">
              <w:rPr>
                <w:sz w:val="14"/>
                <w:szCs w:val="14"/>
                <w:lang w:val="en-US"/>
              </w:rPr>
              <w:t>B</w:t>
            </w:r>
            <w:r w:rsidRPr="008D0C13">
              <w:rPr>
                <w:sz w:val="14"/>
                <w:szCs w:val="14"/>
              </w:rPr>
              <w:t xml:space="preserve"> (платеж с текущего (расчетного) банковского счета физического лица) или С</w:t>
            </w:r>
            <w:r w:rsidRPr="008D0C13">
              <w:rPr>
                <w:sz w:val="14"/>
                <w:szCs w:val="14"/>
                <w:lang w:val="en-US"/>
              </w:rPr>
              <w:t>ASH</w:t>
            </w:r>
            <w:r w:rsidRPr="008D0C13">
              <w:rPr>
                <w:sz w:val="14"/>
                <w:szCs w:val="14"/>
              </w:rPr>
              <w:t xml:space="preserve"> (платеж наличными в кассе банка), код назначения платежа - 40901 (перечисление гарантийного взноса); </w:t>
            </w:r>
            <w:r w:rsidRPr="008D0C13">
              <w:rPr>
                <w:b/>
                <w:sz w:val="14"/>
                <w:szCs w:val="14"/>
              </w:rPr>
              <w:t>(назначение платежа – задаток за участие в аукционе по лоту №__);</w:t>
            </w:r>
          </w:p>
          <w:p w:rsidR="00F73F00" w:rsidRPr="008D0C13" w:rsidRDefault="00F73F00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 подает организатору аукциона заявление на участие в аукционе с приложением нижеуказанных документов; заключает с организатором аукциона соглашение о правах, обязанностях и ответственности сторон в процессе подготовки и проведения аукциона.</w:t>
            </w:r>
          </w:p>
          <w:p w:rsidR="00F73F00" w:rsidRPr="008D0C13" w:rsidRDefault="00F73F00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Для участия в аукционе лица, желающие участвовать в нем, подают организатору </w:t>
            </w:r>
            <w:r w:rsidRPr="008D0C13">
              <w:rPr>
                <w:b/>
                <w:sz w:val="14"/>
                <w:szCs w:val="14"/>
              </w:rPr>
              <w:t>заявления на участие в аукционе</w:t>
            </w:r>
            <w:r w:rsidRPr="008D0C13">
              <w:rPr>
                <w:sz w:val="14"/>
                <w:szCs w:val="14"/>
              </w:rPr>
              <w:t xml:space="preserve"> с приложением следующих документов:</w:t>
            </w:r>
          </w:p>
          <w:p w:rsidR="00F73F00" w:rsidRPr="008D0C13" w:rsidRDefault="00F73F00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документ, подтверждающий внесение суммы задатка (задатков) на текущий (расчетный) банковский счёт.</w:t>
            </w:r>
          </w:p>
          <w:p w:rsidR="00F73F00" w:rsidRPr="008D0C13" w:rsidRDefault="00F73F00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копия документа, подтверждающего государственную регистрацию юридического лица или индивидуального предпринимателя, без нотариального засвидетельствования – для юридических лиц или индивидуальных предпринимателей Республики Беларусь.</w:t>
            </w:r>
          </w:p>
          <w:p w:rsidR="00F73F00" w:rsidRPr="008D0C13" w:rsidRDefault="00F73F00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копии учредительных документов и выписки из торгового реестра страны учреждения (выписка должна быть произведена не ранее шести месяцев до подачи заявления на участие в аукционе) либо иное эквивалентное доказательство юридического статуса в соответствии с законодательством страны учреждения – для иностранных юридических лиц.</w:t>
            </w:r>
          </w:p>
          <w:p w:rsidR="00F73F00" w:rsidRPr="008D0C13" w:rsidRDefault="00F73F00" w:rsidP="005077FA">
            <w:pPr>
              <w:pStyle w:val="2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При подаче документов </w:t>
            </w:r>
            <w:r w:rsidRPr="008D0C13">
              <w:rPr>
                <w:bCs/>
                <w:sz w:val="14"/>
                <w:szCs w:val="14"/>
              </w:rPr>
              <w:t>физическое лицо, в том числе индивидуальный предприниматель, желающие участвовать в аукционе, предъявляют документ, удостоверяющий личность,</w:t>
            </w:r>
          </w:p>
          <w:p w:rsidR="00F73F00" w:rsidRPr="008D0C13" w:rsidRDefault="00F73F00" w:rsidP="005077FA">
            <w:pPr>
              <w:pStyle w:val="2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>представитель лица, желающего участвовать в аукционе, предъявляет документ, удостоверяющий личность;</w:t>
            </w:r>
          </w:p>
          <w:p w:rsidR="00F73F00" w:rsidRPr="008D0C13" w:rsidRDefault="00F73F00" w:rsidP="005077FA">
            <w:pPr>
              <w:pStyle w:val="2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>доверенность, за исключением случаев, когда юридическое лицо представляет его руководитель;</w:t>
            </w:r>
          </w:p>
          <w:p w:rsidR="00F73F00" w:rsidRPr="008D0C13" w:rsidRDefault="00F73F00" w:rsidP="005077FA">
            <w:pPr>
              <w:pStyle w:val="2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>документ, подтверждающий полномочия руководителя юридического лица (приказ о назначении на должность руководителя, или заверенную выписку из решения общего собрания, правления либо иного органа управления юридического лица в соответствии с учредительными документами, или трудовой договор (контракт), или соответствующий гражданско-правовой договор, или иные документы, подтверждающие полномочия), - если юридическое лицо представляет его руководитель.</w:t>
            </w:r>
          </w:p>
          <w:p w:rsidR="00F73F00" w:rsidRPr="008D0C13" w:rsidRDefault="00F73F00" w:rsidP="005077FA">
            <w:pPr>
              <w:pStyle w:val="2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>Документы, составленные на иностранном языке, должны представляться (предъявляться) с переводом на белорусский или русский язык (верность перевода или подлинность подписи переводчика должны быть засвидетельствованы нотариально).</w:t>
            </w:r>
          </w:p>
          <w:p w:rsidR="00F73F00" w:rsidRPr="008D0C13" w:rsidRDefault="00F73F00" w:rsidP="005077FA">
            <w:pPr>
              <w:pStyle w:val="point"/>
              <w:ind w:firstLine="0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      После регистрации организатором аукциона заявления на участие в нем со всеми необходимыми документами лицо, желающее принять участие в аукционе, расписывается в журнале регистрации, после чего такое лицо считается допущенным к участию в аукционе.  </w:t>
            </w:r>
          </w:p>
          <w:p w:rsidR="00F73F00" w:rsidRPr="008D0C13" w:rsidRDefault="00F73F00" w:rsidP="001A3239">
            <w:pPr>
              <w:pStyle w:val="point"/>
              <w:ind w:firstLine="0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Лицу, допущенному к участию в аукционе, организатор аукциона выдает билет участника аукциона, в котором указывается порядковый номер, под которым данное лицо зарегистрировано, и перед началом   аукциона</w:t>
            </w:r>
            <w:r w:rsidR="001A3239" w:rsidRPr="008D0C13">
              <w:rPr>
                <w:sz w:val="14"/>
                <w:szCs w:val="14"/>
              </w:rPr>
              <w:t xml:space="preserve"> уведомляет его об утвержденных затратах на </w:t>
            </w:r>
          </w:p>
        </w:tc>
        <w:tc>
          <w:tcPr>
            <w:tcW w:w="7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F00" w:rsidRPr="008D0C13" w:rsidRDefault="001A3239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организацию </w:t>
            </w:r>
            <w:r w:rsidR="00F73F00" w:rsidRPr="008D0C13">
              <w:rPr>
                <w:sz w:val="14"/>
                <w:szCs w:val="14"/>
              </w:rPr>
              <w:t>и проведение аукциона, порядке и сроках их возмещения.</w:t>
            </w:r>
          </w:p>
          <w:p w:rsidR="00F73F00" w:rsidRPr="008D0C13" w:rsidRDefault="00F73F00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Перед началом аукциона организатор аукциона проводит заключительную регистрацию лиц, допущенных к участию в аукционе.</w:t>
            </w:r>
          </w:p>
          <w:p w:rsidR="00F73F00" w:rsidRPr="008D0C13" w:rsidRDefault="00F73F00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Заключительная регистрация представляет собой замену организатором аукциона билетов участников аукциона на аукционные </w:t>
            </w:r>
            <w:proofErr w:type="spellStart"/>
            <w:proofErr w:type="gramStart"/>
            <w:r w:rsidRPr="008D0C13">
              <w:rPr>
                <w:sz w:val="14"/>
                <w:szCs w:val="14"/>
              </w:rPr>
              <w:t>номера,под</w:t>
            </w:r>
            <w:proofErr w:type="spellEnd"/>
            <w:proofErr w:type="gramEnd"/>
            <w:r w:rsidRPr="008D0C13">
              <w:rPr>
                <w:sz w:val="14"/>
                <w:szCs w:val="14"/>
              </w:rPr>
              <w:t xml:space="preserve"> которыми участники аукциона будут участвовать в аукционе.</w:t>
            </w:r>
          </w:p>
          <w:p w:rsidR="00F73F00" w:rsidRPr="008D0C13" w:rsidRDefault="00F73F00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После проведения аукциона участники аукциона обязаны вернуть эти номера организатору аукциона.</w:t>
            </w:r>
          </w:p>
          <w:p w:rsidR="00F73F00" w:rsidRPr="008D0C13" w:rsidRDefault="00F73F00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Победителем аукциона признается участник, предложивший в ходе аукциона наивысшую цену. </w:t>
            </w:r>
          </w:p>
          <w:p w:rsidR="00F73F00" w:rsidRPr="008D0C13" w:rsidRDefault="00F73F00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В случае, если аукцион признан несостоявшимся в силу того, что заявление на участие в нем подано только одним участником аукциона либо для участия в нем явился только один участник, предмет аукциона продается этому участнику при его согласии по начальной цене, увеличенной на 5 процентов (далее - лицо, приравненное к победителю аукциона). </w:t>
            </w:r>
          </w:p>
          <w:p w:rsidR="00F73F00" w:rsidRPr="008D0C13" w:rsidRDefault="00F73F00" w:rsidP="0085438B">
            <w:pPr>
              <w:pStyle w:val="a3"/>
              <w:ind w:right="72"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 xml:space="preserve">Победитель аукциона (лицо, приравненное к победителю аукциона) в течение 3 рабочих дней со дня проведения аукциона, обязан в установленном порядке перечислить на текущий (расчетный) банковский </w:t>
            </w:r>
            <w:proofErr w:type="spellStart"/>
            <w:r w:rsidRPr="008D0C13">
              <w:rPr>
                <w:sz w:val="14"/>
                <w:szCs w:val="14"/>
              </w:rPr>
              <w:t>счетарендодателя</w:t>
            </w:r>
            <w:proofErr w:type="spellEnd"/>
            <w:r w:rsidRPr="008D0C13">
              <w:rPr>
                <w:sz w:val="14"/>
                <w:szCs w:val="14"/>
              </w:rPr>
              <w:t xml:space="preserve"> сумму, за которую продан предмет аукциона, за вычетом внесенной им суммы задатка, а также возместить организатору аукциона затраты на его организацию и проведение. </w:t>
            </w:r>
          </w:p>
          <w:p w:rsidR="00F73F00" w:rsidRPr="008D0C13" w:rsidRDefault="00F73F00" w:rsidP="0085438B">
            <w:pPr>
              <w:pStyle w:val="a3"/>
              <w:ind w:right="72"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Победитель аукциона (лицо, приравненное к победителю аукциона) приобретает право заключения договора аренды после оплаты стоимости предмета аукциона и возмещения затрат на организацию и проведение аукциона.</w:t>
            </w:r>
          </w:p>
          <w:p w:rsidR="00F73F00" w:rsidRPr="008D0C13" w:rsidRDefault="00F73F00" w:rsidP="0085438B">
            <w:pPr>
              <w:pStyle w:val="a3"/>
              <w:ind w:right="72"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Договор аренды недвижимого имущества должен быть заключен сторонами в течение 10 рабочих дней начиная со  дня, следующего за днем проведения аукциона и подписания протокола аукциона.</w:t>
            </w:r>
          </w:p>
          <w:p w:rsidR="00F73F00" w:rsidRPr="008D0C13" w:rsidRDefault="00F73F00" w:rsidP="0085438B">
            <w:pPr>
              <w:pStyle w:val="point"/>
              <w:ind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Оплата стоимости приобретенного на аукционе предмета торгов осуществляется победителем (лицом, приравненным к победителю) аукциона в  белорусских рублях в установленном порядке.</w:t>
            </w:r>
          </w:p>
          <w:p w:rsidR="00F73F00" w:rsidRPr="008D0C13" w:rsidRDefault="00F73F00" w:rsidP="0085438B">
            <w:pPr>
              <w:pStyle w:val="a3"/>
              <w:ind w:right="72" w:firstLine="161"/>
              <w:rPr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Условия оплаты – разовый платёж (без рассрочки платежа).</w:t>
            </w:r>
          </w:p>
          <w:p w:rsidR="00F73F00" w:rsidRPr="008D0C13" w:rsidRDefault="00F73F00" w:rsidP="0085438B">
            <w:pPr>
              <w:ind w:left="33" w:right="72" w:firstLine="161"/>
              <w:jc w:val="both"/>
              <w:rPr>
                <w:b/>
                <w:sz w:val="14"/>
                <w:szCs w:val="14"/>
              </w:rPr>
            </w:pPr>
            <w:r w:rsidRPr="008D0C13">
              <w:rPr>
                <w:sz w:val="14"/>
                <w:szCs w:val="14"/>
              </w:rPr>
              <w:t>С объект</w:t>
            </w:r>
            <w:r w:rsidR="006D4280">
              <w:rPr>
                <w:sz w:val="14"/>
                <w:szCs w:val="14"/>
              </w:rPr>
              <w:t>ами</w:t>
            </w:r>
            <w:r w:rsidRPr="008D0C13">
              <w:rPr>
                <w:sz w:val="14"/>
                <w:szCs w:val="14"/>
              </w:rPr>
              <w:t xml:space="preserve"> можно ознакомиться ежедневно в рабочие дни недели  с 8.00 до 17.00 часов.</w:t>
            </w:r>
          </w:p>
          <w:p w:rsidR="00F73F00" w:rsidRPr="008D0C13" w:rsidRDefault="00F73F00" w:rsidP="005077FA">
            <w:pPr>
              <w:ind w:left="33" w:right="72" w:firstLine="232"/>
              <w:jc w:val="both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 xml:space="preserve">*коэффициент предусмотрен </w:t>
            </w:r>
            <w:r w:rsidRPr="008D0C13">
              <w:rPr>
                <w:sz w:val="14"/>
                <w:szCs w:val="14"/>
              </w:rPr>
              <w:t>п.7.2. Положения о порядке определения размера арендной платы при сдаче в аренду недвижимого имущества, утвержденного Указом Президента Республики Беларусь от 16.05.2023г. №138.</w:t>
            </w:r>
          </w:p>
          <w:p w:rsidR="00F73F00" w:rsidRPr="008D0C13" w:rsidRDefault="00F73F00" w:rsidP="005077FA">
            <w:pPr>
              <w:ind w:left="33" w:right="72" w:firstLine="232"/>
              <w:jc w:val="both"/>
              <w:rPr>
                <w:bCs/>
                <w:sz w:val="14"/>
                <w:szCs w:val="14"/>
              </w:rPr>
            </w:pPr>
            <w:r w:rsidRPr="008D0C13">
              <w:rPr>
                <w:bCs/>
                <w:sz w:val="14"/>
                <w:szCs w:val="14"/>
              </w:rPr>
              <w:t xml:space="preserve">В предусмотренных законодательством случаях уплачивается штраф организатору аукциона в течение одного месяца в размере 100 базовых величин: </w:t>
            </w:r>
            <w:r w:rsidRPr="008D0C13">
              <w:rPr>
                <w:b/>
                <w:bCs/>
                <w:sz w:val="14"/>
                <w:szCs w:val="14"/>
              </w:rPr>
              <w:t>победителем аукциона</w:t>
            </w:r>
            <w:r w:rsidRPr="008D0C13">
              <w:rPr>
                <w:bCs/>
                <w:sz w:val="14"/>
                <w:szCs w:val="14"/>
              </w:rPr>
              <w:t xml:space="preserve"> - в случае, если он в установленный срок не подписал протокол о результатах аукциона, не возместил организатору аукциона сумму затрат на организацию и проведение аукциона, не подписал договор аренды; </w:t>
            </w:r>
            <w:r w:rsidRPr="008D0C13">
              <w:rPr>
                <w:b/>
                <w:bCs/>
                <w:sz w:val="14"/>
                <w:szCs w:val="14"/>
              </w:rPr>
              <w:t>лицом, приравненным к победителю аукциона</w:t>
            </w:r>
            <w:r w:rsidRPr="008D0C13">
              <w:rPr>
                <w:bCs/>
                <w:sz w:val="14"/>
                <w:szCs w:val="14"/>
              </w:rPr>
              <w:t xml:space="preserve"> - в случае его отказа (уклонения) от возмещения затрат на организацию и проведение аукциона и (или) подписания договора аренды; </w:t>
            </w:r>
            <w:r w:rsidRPr="008D0C13">
              <w:rPr>
                <w:b/>
                <w:bCs/>
                <w:sz w:val="14"/>
                <w:szCs w:val="14"/>
              </w:rPr>
              <w:t xml:space="preserve">участниками аукциона – </w:t>
            </w:r>
            <w:r w:rsidRPr="008D0C13">
              <w:rPr>
                <w:bCs/>
                <w:sz w:val="14"/>
                <w:szCs w:val="14"/>
              </w:rPr>
              <w:t>в случае их отказа объявить свою цену за предмет аукциона, в результате чего аукцион признан нерезультативным.</w:t>
            </w:r>
          </w:p>
          <w:p w:rsidR="00F73F00" w:rsidRPr="008D0C13" w:rsidRDefault="00F73F00" w:rsidP="0085438B">
            <w:pPr>
              <w:pStyle w:val="point"/>
              <w:ind w:firstLine="0"/>
              <w:rPr>
                <w:sz w:val="14"/>
                <w:szCs w:val="14"/>
              </w:rPr>
            </w:pPr>
            <w:r w:rsidRPr="008D0C13">
              <w:rPr>
                <w:b/>
                <w:sz w:val="14"/>
                <w:szCs w:val="14"/>
              </w:rPr>
              <w:t xml:space="preserve">Контактные телефоны организатора аукциона для уточнения и получения дополнительной </w:t>
            </w:r>
            <w:proofErr w:type="gramStart"/>
            <w:r w:rsidRPr="008D0C13">
              <w:rPr>
                <w:b/>
                <w:sz w:val="14"/>
                <w:szCs w:val="14"/>
              </w:rPr>
              <w:t>информации:  г.</w:t>
            </w:r>
            <w:proofErr w:type="gramEnd"/>
            <w:r w:rsidRPr="008D0C13">
              <w:rPr>
                <w:b/>
                <w:sz w:val="14"/>
                <w:szCs w:val="14"/>
              </w:rPr>
              <w:t xml:space="preserve"> Могилев 8(0222)  42-25-64, 42-24-59, 8-029-15-15-444.</w:t>
            </w:r>
          </w:p>
        </w:tc>
      </w:tr>
    </w:tbl>
    <w:p w:rsidR="001E656D" w:rsidRPr="0085438B" w:rsidRDefault="001E656D">
      <w:pPr>
        <w:rPr>
          <w:sz w:val="16"/>
          <w:szCs w:val="16"/>
        </w:rPr>
      </w:pPr>
    </w:p>
    <w:sectPr w:rsidR="001E656D" w:rsidRPr="0085438B" w:rsidSect="007C61C0">
      <w:pgSz w:w="17010" w:h="11907" w:orient="landscape"/>
      <w:pgMar w:top="312" w:right="1134" w:bottom="27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39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792"/>
    <w:rsid w:val="00000753"/>
    <w:rsid w:val="00000FEC"/>
    <w:rsid w:val="00003260"/>
    <w:rsid w:val="000039B6"/>
    <w:rsid w:val="00016216"/>
    <w:rsid w:val="00032B08"/>
    <w:rsid w:val="00037239"/>
    <w:rsid w:val="00037F8D"/>
    <w:rsid w:val="00060042"/>
    <w:rsid w:val="00060D22"/>
    <w:rsid w:val="0008792E"/>
    <w:rsid w:val="00092308"/>
    <w:rsid w:val="000B3B01"/>
    <w:rsid w:val="000B6DE0"/>
    <w:rsid w:val="000C2820"/>
    <w:rsid w:val="000C7D89"/>
    <w:rsid w:val="000D2B16"/>
    <w:rsid w:val="000D6633"/>
    <w:rsid w:val="000E0F95"/>
    <w:rsid w:val="000F22A7"/>
    <w:rsid w:val="00102A29"/>
    <w:rsid w:val="0011240E"/>
    <w:rsid w:val="00120C35"/>
    <w:rsid w:val="001252EB"/>
    <w:rsid w:val="00126953"/>
    <w:rsid w:val="00136DC4"/>
    <w:rsid w:val="00140C2D"/>
    <w:rsid w:val="001431DF"/>
    <w:rsid w:val="0014611E"/>
    <w:rsid w:val="001529F2"/>
    <w:rsid w:val="00157A5C"/>
    <w:rsid w:val="00160296"/>
    <w:rsid w:val="00161302"/>
    <w:rsid w:val="00166CC0"/>
    <w:rsid w:val="00171255"/>
    <w:rsid w:val="00173C64"/>
    <w:rsid w:val="00180406"/>
    <w:rsid w:val="00182D32"/>
    <w:rsid w:val="00187A39"/>
    <w:rsid w:val="0019686B"/>
    <w:rsid w:val="001A3239"/>
    <w:rsid w:val="001A7BB5"/>
    <w:rsid w:val="001B530E"/>
    <w:rsid w:val="001B5B50"/>
    <w:rsid w:val="001B5D35"/>
    <w:rsid w:val="001B7336"/>
    <w:rsid w:val="001C0024"/>
    <w:rsid w:val="001C066C"/>
    <w:rsid w:val="001C0B24"/>
    <w:rsid w:val="001C1645"/>
    <w:rsid w:val="001E63A4"/>
    <w:rsid w:val="001E6558"/>
    <w:rsid w:val="001E656D"/>
    <w:rsid w:val="001E763A"/>
    <w:rsid w:val="001F2CFB"/>
    <w:rsid w:val="00201934"/>
    <w:rsid w:val="00210B27"/>
    <w:rsid w:val="00212B2C"/>
    <w:rsid w:val="00214B34"/>
    <w:rsid w:val="00225102"/>
    <w:rsid w:val="0022589C"/>
    <w:rsid w:val="00226908"/>
    <w:rsid w:val="0023196E"/>
    <w:rsid w:val="0024127D"/>
    <w:rsid w:val="00244888"/>
    <w:rsid w:val="00250A6C"/>
    <w:rsid w:val="00257EA2"/>
    <w:rsid w:val="00260CBE"/>
    <w:rsid w:val="00281201"/>
    <w:rsid w:val="00287186"/>
    <w:rsid w:val="002937F7"/>
    <w:rsid w:val="00295BD0"/>
    <w:rsid w:val="00297CED"/>
    <w:rsid w:val="002B708C"/>
    <w:rsid w:val="002C4779"/>
    <w:rsid w:val="002C4D3D"/>
    <w:rsid w:val="002C6781"/>
    <w:rsid w:val="002D050B"/>
    <w:rsid w:val="002D0F01"/>
    <w:rsid w:val="002D28EF"/>
    <w:rsid w:val="002E6ECE"/>
    <w:rsid w:val="002F6488"/>
    <w:rsid w:val="002F66F9"/>
    <w:rsid w:val="003053C4"/>
    <w:rsid w:val="00327532"/>
    <w:rsid w:val="003342A4"/>
    <w:rsid w:val="003348FE"/>
    <w:rsid w:val="00335DD4"/>
    <w:rsid w:val="0034066A"/>
    <w:rsid w:val="003467F0"/>
    <w:rsid w:val="00351D4C"/>
    <w:rsid w:val="00357743"/>
    <w:rsid w:val="00372E93"/>
    <w:rsid w:val="00374E0E"/>
    <w:rsid w:val="00392A71"/>
    <w:rsid w:val="003939E4"/>
    <w:rsid w:val="003942C6"/>
    <w:rsid w:val="00394956"/>
    <w:rsid w:val="003A0F79"/>
    <w:rsid w:val="003A6B0E"/>
    <w:rsid w:val="003B3E94"/>
    <w:rsid w:val="003E2BD3"/>
    <w:rsid w:val="003E5EDE"/>
    <w:rsid w:val="003E6DD0"/>
    <w:rsid w:val="003E763C"/>
    <w:rsid w:val="003E7ED0"/>
    <w:rsid w:val="003F65BE"/>
    <w:rsid w:val="003F6705"/>
    <w:rsid w:val="004064B7"/>
    <w:rsid w:val="00412634"/>
    <w:rsid w:val="0041441E"/>
    <w:rsid w:val="00416DF9"/>
    <w:rsid w:val="00421E98"/>
    <w:rsid w:val="0042509F"/>
    <w:rsid w:val="00425EDE"/>
    <w:rsid w:val="004306FC"/>
    <w:rsid w:val="00432E7A"/>
    <w:rsid w:val="004467C4"/>
    <w:rsid w:val="004548FE"/>
    <w:rsid w:val="00460834"/>
    <w:rsid w:val="00465562"/>
    <w:rsid w:val="00470E72"/>
    <w:rsid w:val="004760F6"/>
    <w:rsid w:val="004808E2"/>
    <w:rsid w:val="004843B3"/>
    <w:rsid w:val="00484C0C"/>
    <w:rsid w:val="0049498D"/>
    <w:rsid w:val="00495697"/>
    <w:rsid w:val="00495820"/>
    <w:rsid w:val="004B297F"/>
    <w:rsid w:val="004B456B"/>
    <w:rsid w:val="004C2D0D"/>
    <w:rsid w:val="004C3A9E"/>
    <w:rsid w:val="004C4E94"/>
    <w:rsid w:val="004D73F4"/>
    <w:rsid w:val="004F13D5"/>
    <w:rsid w:val="004F199A"/>
    <w:rsid w:val="00500E86"/>
    <w:rsid w:val="00502003"/>
    <w:rsid w:val="00503B36"/>
    <w:rsid w:val="00506C0B"/>
    <w:rsid w:val="005077FA"/>
    <w:rsid w:val="005246B0"/>
    <w:rsid w:val="00534EB9"/>
    <w:rsid w:val="00542F37"/>
    <w:rsid w:val="00543F41"/>
    <w:rsid w:val="005467AC"/>
    <w:rsid w:val="00553FAA"/>
    <w:rsid w:val="00562D61"/>
    <w:rsid w:val="005863C3"/>
    <w:rsid w:val="005955EB"/>
    <w:rsid w:val="005A2EA0"/>
    <w:rsid w:val="005B1B00"/>
    <w:rsid w:val="005B408F"/>
    <w:rsid w:val="005B6135"/>
    <w:rsid w:val="005C435C"/>
    <w:rsid w:val="005C4F79"/>
    <w:rsid w:val="005D13A4"/>
    <w:rsid w:val="005D24AC"/>
    <w:rsid w:val="005D564E"/>
    <w:rsid w:val="005E1DF8"/>
    <w:rsid w:val="005E2275"/>
    <w:rsid w:val="005E3808"/>
    <w:rsid w:val="005E766B"/>
    <w:rsid w:val="005F35D8"/>
    <w:rsid w:val="006049C4"/>
    <w:rsid w:val="0060526F"/>
    <w:rsid w:val="00611DD5"/>
    <w:rsid w:val="006153C5"/>
    <w:rsid w:val="0061586E"/>
    <w:rsid w:val="00617C26"/>
    <w:rsid w:val="00620D32"/>
    <w:rsid w:val="00622B1C"/>
    <w:rsid w:val="00623403"/>
    <w:rsid w:val="00623856"/>
    <w:rsid w:val="006254EA"/>
    <w:rsid w:val="00626BE9"/>
    <w:rsid w:val="00632081"/>
    <w:rsid w:val="00632991"/>
    <w:rsid w:val="00642DC7"/>
    <w:rsid w:val="00645A0F"/>
    <w:rsid w:val="006511A6"/>
    <w:rsid w:val="006677FF"/>
    <w:rsid w:val="00671E46"/>
    <w:rsid w:val="00672BF7"/>
    <w:rsid w:val="00673CD6"/>
    <w:rsid w:val="00693D85"/>
    <w:rsid w:val="00697225"/>
    <w:rsid w:val="006A7210"/>
    <w:rsid w:val="006C0FF2"/>
    <w:rsid w:val="006C13C3"/>
    <w:rsid w:val="006C39D9"/>
    <w:rsid w:val="006C44DE"/>
    <w:rsid w:val="006D4280"/>
    <w:rsid w:val="006E2DB6"/>
    <w:rsid w:val="006F0CDE"/>
    <w:rsid w:val="006F75CD"/>
    <w:rsid w:val="00700F92"/>
    <w:rsid w:val="007119F5"/>
    <w:rsid w:val="0071336B"/>
    <w:rsid w:val="007267B8"/>
    <w:rsid w:val="0072736B"/>
    <w:rsid w:val="007457C7"/>
    <w:rsid w:val="00750B97"/>
    <w:rsid w:val="00752828"/>
    <w:rsid w:val="00755BF7"/>
    <w:rsid w:val="00764ED6"/>
    <w:rsid w:val="007651A2"/>
    <w:rsid w:val="00771867"/>
    <w:rsid w:val="00772612"/>
    <w:rsid w:val="00775147"/>
    <w:rsid w:val="0078675B"/>
    <w:rsid w:val="0079234C"/>
    <w:rsid w:val="00793061"/>
    <w:rsid w:val="007A0611"/>
    <w:rsid w:val="007A212A"/>
    <w:rsid w:val="007A4326"/>
    <w:rsid w:val="007A4634"/>
    <w:rsid w:val="007A75B2"/>
    <w:rsid w:val="007B0829"/>
    <w:rsid w:val="007B2D98"/>
    <w:rsid w:val="007B3428"/>
    <w:rsid w:val="007C1834"/>
    <w:rsid w:val="007C55EE"/>
    <w:rsid w:val="007C61C0"/>
    <w:rsid w:val="007E5531"/>
    <w:rsid w:val="007E703E"/>
    <w:rsid w:val="007E7747"/>
    <w:rsid w:val="007F27E1"/>
    <w:rsid w:val="00801CA4"/>
    <w:rsid w:val="008034BD"/>
    <w:rsid w:val="00805269"/>
    <w:rsid w:val="0081175A"/>
    <w:rsid w:val="008127FE"/>
    <w:rsid w:val="00813989"/>
    <w:rsid w:val="0081793B"/>
    <w:rsid w:val="00822DD6"/>
    <w:rsid w:val="00824740"/>
    <w:rsid w:val="00827D8C"/>
    <w:rsid w:val="008452AF"/>
    <w:rsid w:val="0084715A"/>
    <w:rsid w:val="008504BA"/>
    <w:rsid w:val="00852904"/>
    <w:rsid w:val="0085438B"/>
    <w:rsid w:val="00861265"/>
    <w:rsid w:val="00861D41"/>
    <w:rsid w:val="00861E3A"/>
    <w:rsid w:val="00864342"/>
    <w:rsid w:val="00867F21"/>
    <w:rsid w:val="008900DF"/>
    <w:rsid w:val="00897D3E"/>
    <w:rsid w:val="008A1CDB"/>
    <w:rsid w:val="008A355C"/>
    <w:rsid w:val="008A7891"/>
    <w:rsid w:val="008B2643"/>
    <w:rsid w:val="008C1A01"/>
    <w:rsid w:val="008C1A87"/>
    <w:rsid w:val="008C2311"/>
    <w:rsid w:val="008C4528"/>
    <w:rsid w:val="008D0C13"/>
    <w:rsid w:val="008D1467"/>
    <w:rsid w:val="008D655C"/>
    <w:rsid w:val="008D6658"/>
    <w:rsid w:val="008E7B94"/>
    <w:rsid w:val="008F2E7D"/>
    <w:rsid w:val="008F7B51"/>
    <w:rsid w:val="00906F87"/>
    <w:rsid w:val="009108F5"/>
    <w:rsid w:val="009118F1"/>
    <w:rsid w:val="009128D9"/>
    <w:rsid w:val="00914897"/>
    <w:rsid w:val="00922DCA"/>
    <w:rsid w:val="009265D4"/>
    <w:rsid w:val="00927362"/>
    <w:rsid w:val="00930FA3"/>
    <w:rsid w:val="00931118"/>
    <w:rsid w:val="00931B2F"/>
    <w:rsid w:val="00933BEC"/>
    <w:rsid w:val="00940489"/>
    <w:rsid w:val="009420FD"/>
    <w:rsid w:val="0094335B"/>
    <w:rsid w:val="0095193D"/>
    <w:rsid w:val="009576CF"/>
    <w:rsid w:val="00962B51"/>
    <w:rsid w:val="00963E55"/>
    <w:rsid w:val="00976E43"/>
    <w:rsid w:val="009859C7"/>
    <w:rsid w:val="00986CB7"/>
    <w:rsid w:val="00993A28"/>
    <w:rsid w:val="009B3D83"/>
    <w:rsid w:val="009B4065"/>
    <w:rsid w:val="009C03B4"/>
    <w:rsid w:val="009C586E"/>
    <w:rsid w:val="009C610C"/>
    <w:rsid w:val="009D2284"/>
    <w:rsid w:val="009D4863"/>
    <w:rsid w:val="009D66D8"/>
    <w:rsid w:val="009D6FBF"/>
    <w:rsid w:val="009E171A"/>
    <w:rsid w:val="009E296C"/>
    <w:rsid w:val="009E615D"/>
    <w:rsid w:val="009F2CAA"/>
    <w:rsid w:val="00A0140D"/>
    <w:rsid w:val="00A01732"/>
    <w:rsid w:val="00A0202E"/>
    <w:rsid w:val="00A11A2E"/>
    <w:rsid w:val="00A12A4B"/>
    <w:rsid w:val="00A13EE5"/>
    <w:rsid w:val="00A50FA1"/>
    <w:rsid w:val="00A62263"/>
    <w:rsid w:val="00A64E31"/>
    <w:rsid w:val="00A70473"/>
    <w:rsid w:val="00A73709"/>
    <w:rsid w:val="00A74775"/>
    <w:rsid w:val="00A747AC"/>
    <w:rsid w:val="00A752E6"/>
    <w:rsid w:val="00A75614"/>
    <w:rsid w:val="00A86B96"/>
    <w:rsid w:val="00A87896"/>
    <w:rsid w:val="00A927A9"/>
    <w:rsid w:val="00A93D08"/>
    <w:rsid w:val="00A94E24"/>
    <w:rsid w:val="00AB0592"/>
    <w:rsid w:val="00AB2F55"/>
    <w:rsid w:val="00AB3338"/>
    <w:rsid w:val="00AB439D"/>
    <w:rsid w:val="00AC5767"/>
    <w:rsid w:val="00AD2C0A"/>
    <w:rsid w:val="00AD3FA4"/>
    <w:rsid w:val="00AD6480"/>
    <w:rsid w:val="00AE4D21"/>
    <w:rsid w:val="00AE6E7F"/>
    <w:rsid w:val="00AF3896"/>
    <w:rsid w:val="00B02111"/>
    <w:rsid w:val="00B0744C"/>
    <w:rsid w:val="00B17501"/>
    <w:rsid w:val="00B206C1"/>
    <w:rsid w:val="00B2581B"/>
    <w:rsid w:val="00B261C9"/>
    <w:rsid w:val="00B37A8F"/>
    <w:rsid w:val="00B423E4"/>
    <w:rsid w:val="00B43424"/>
    <w:rsid w:val="00B43E00"/>
    <w:rsid w:val="00B44F7A"/>
    <w:rsid w:val="00B45386"/>
    <w:rsid w:val="00B62792"/>
    <w:rsid w:val="00B641DF"/>
    <w:rsid w:val="00B6469B"/>
    <w:rsid w:val="00B7115C"/>
    <w:rsid w:val="00B74463"/>
    <w:rsid w:val="00B95E28"/>
    <w:rsid w:val="00BB1865"/>
    <w:rsid w:val="00BB3EAF"/>
    <w:rsid w:val="00BB7619"/>
    <w:rsid w:val="00BC0F24"/>
    <w:rsid w:val="00BD3869"/>
    <w:rsid w:val="00BD4EB0"/>
    <w:rsid w:val="00BD636A"/>
    <w:rsid w:val="00BE189F"/>
    <w:rsid w:val="00BF2542"/>
    <w:rsid w:val="00BF542C"/>
    <w:rsid w:val="00C01896"/>
    <w:rsid w:val="00C0635F"/>
    <w:rsid w:val="00C10EBC"/>
    <w:rsid w:val="00C14E80"/>
    <w:rsid w:val="00C210CD"/>
    <w:rsid w:val="00C357DF"/>
    <w:rsid w:val="00C37E3F"/>
    <w:rsid w:val="00C43E64"/>
    <w:rsid w:val="00C479FF"/>
    <w:rsid w:val="00C53271"/>
    <w:rsid w:val="00C54D41"/>
    <w:rsid w:val="00C57A6A"/>
    <w:rsid w:val="00C66051"/>
    <w:rsid w:val="00C671CC"/>
    <w:rsid w:val="00C737FC"/>
    <w:rsid w:val="00C7469B"/>
    <w:rsid w:val="00C7633B"/>
    <w:rsid w:val="00C8409B"/>
    <w:rsid w:val="00C903AB"/>
    <w:rsid w:val="00C922A6"/>
    <w:rsid w:val="00CA0982"/>
    <w:rsid w:val="00CB7C90"/>
    <w:rsid w:val="00CC4601"/>
    <w:rsid w:val="00CC6AC3"/>
    <w:rsid w:val="00CD0B78"/>
    <w:rsid w:val="00CD223B"/>
    <w:rsid w:val="00CD5EA8"/>
    <w:rsid w:val="00CF1F65"/>
    <w:rsid w:val="00CF2CBA"/>
    <w:rsid w:val="00CF3B3A"/>
    <w:rsid w:val="00D029D6"/>
    <w:rsid w:val="00D049C0"/>
    <w:rsid w:val="00D055B7"/>
    <w:rsid w:val="00D11A43"/>
    <w:rsid w:val="00D127D8"/>
    <w:rsid w:val="00D16DB0"/>
    <w:rsid w:val="00D23F23"/>
    <w:rsid w:val="00D24CB8"/>
    <w:rsid w:val="00D51F2A"/>
    <w:rsid w:val="00D56ADC"/>
    <w:rsid w:val="00D667E0"/>
    <w:rsid w:val="00D70D70"/>
    <w:rsid w:val="00D70E28"/>
    <w:rsid w:val="00D712C3"/>
    <w:rsid w:val="00D71F61"/>
    <w:rsid w:val="00D737CC"/>
    <w:rsid w:val="00D87317"/>
    <w:rsid w:val="00DA4866"/>
    <w:rsid w:val="00DB7A3D"/>
    <w:rsid w:val="00DC45D3"/>
    <w:rsid w:val="00DF1352"/>
    <w:rsid w:val="00E008DA"/>
    <w:rsid w:val="00E03A8E"/>
    <w:rsid w:val="00E13FE7"/>
    <w:rsid w:val="00E23371"/>
    <w:rsid w:val="00E24A37"/>
    <w:rsid w:val="00E32094"/>
    <w:rsid w:val="00E36DA9"/>
    <w:rsid w:val="00E40259"/>
    <w:rsid w:val="00E44125"/>
    <w:rsid w:val="00E46E9E"/>
    <w:rsid w:val="00E61409"/>
    <w:rsid w:val="00E61B47"/>
    <w:rsid w:val="00E61D0B"/>
    <w:rsid w:val="00E64289"/>
    <w:rsid w:val="00E71C73"/>
    <w:rsid w:val="00E74FD8"/>
    <w:rsid w:val="00E87ADD"/>
    <w:rsid w:val="00E91AA8"/>
    <w:rsid w:val="00E968A7"/>
    <w:rsid w:val="00EA4779"/>
    <w:rsid w:val="00EA70AC"/>
    <w:rsid w:val="00EC1FDC"/>
    <w:rsid w:val="00EC2B5C"/>
    <w:rsid w:val="00EC3B11"/>
    <w:rsid w:val="00EC4B24"/>
    <w:rsid w:val="00EC64E8"/>
    <w:rsid w:val="00ED309E"/>
    <w:rsid w:val="00ED35C3"/>
    <w:rsid w:val="00ED6921"/>
    <w:rsid w:val="00EE3DA2"/>
    <w:rsid w:val="00EE4B8D"/>
    <w:rsid w:val="00EE587B"/>
    <w:rsid w:val="00EE6EF0"/>
    <w:rsid w:val="00F07558"/>
    <w:rsid w:val="00F107E7"/>
    <w:rsid w:val="00F26042"/>
    <w:rsid w:val="00F33FEC"/>
    <w:rsid w:val="00F3783C"/>
    <w:rsid w:val="00F406EF"/>
    <w:rsid w:val="00F45F57"/>
    <w:rsid w:val="00F51C2A"/>
    <w:rsid w:val="00F53757"/>
    <w:rsid w:val="00F632F7"/>
    <w:rsid w:val="00F70F50"/>
    <w:rsid w:val="00F73F00"/>
    <w:rsid w:val="00F83DA4"/>
    <w:rsid w:val="00F8474E"/>
    <w:rsid w:val="00FA0D06"/>
    <w:rsid w:val="00FA32AC"/>
    <w:rsid w:val="00FA7622"/>
    <w:rsid w:val="00FB7D05"/>
    <w:rsid w:val="00FC4168"/>
    <w:rsid w:val="00FC5C33"/>
    <w:rsid w:val="00FD3713"/>
    <w:rsid w:val="00FD7D94"/>
    <w:rsid w:val="00FE6D71"/>
    <w:rsid w:val="00FE777F"/>
    <w:rsid w:val="00FE7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834E4F5-997F-4760-8D77-14AB0ED2B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2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B62792"/>
    <w:pPr>
      <w:ind w:left="33" w:right="35"/>
      <w:jc w:val="both"/>
    </w:pPr>
    <w:rPr>
      <w:szCs w:val="24"/>
    </w:rPr>
  </w:style>
  <w:style w:type="paragraph" w:customStyle="1" w:styleId="point">
    <w:name w:val="point"/>
    <w:basedOn w:val="a"/>
    <w:rsid w:val="00B62792"/>
    <w:pPr>
      <w:ind w:firstLine="567"/>
      <w:jc w:val="both"/>
    </w:pPr>
    <w:rPr>
      <w:sz w:val="24"/>
      <w:szCs w:val="24"/>
    </w:rPr>
  </w:style>
  <w:style w:type="paragraph" w:styleId="2">
    <w:name w:val="Body Text Indent 2"/>
    <w:basedOn w:val="a"/>
    <w:link w:val="20"/>
    <w:rsid w:val="00B62792"/>
    <w:pPr>
      <w:ind w:firstLine="252"/>
      <w:jc w:val="both"/>
    </w:pPr>
    <w:rPr>
      <w:sz w:val="18"/>
      <w:szCs w:val="18"/>
    </w:rPr>
  </w:style>
  <w:style w:type="paragraph" w:styleId="3">
    <w:name w:val="Body Text 3"/>
    <w:basedOn w:val="a"/>
    <w:link w:val="30"/>
    <w:rsid w:val="00B62792"/>
    <w:rPr>
      <w:sz w:val="16"/>
      <w:szCs w:val="24"/>
    </w:rPr>
  </w:style>
  <w:style w:type="paragraph" w:styleId="a4">
    <w:name w:val="Balloon Text"/>
    <w:basedOn w:val="a"/>
    <w:semiHidden/>
    <w:rsid w:val="00EC4B24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autoRedefine/>
    <w:rsid w:val="00EC3B11"/>
    <w:pPr>
      <w:widowControl w:val="0"/>
      <w:autoSpaceDE w:val="0"/>
      <w:autoSpaceDN w:val="0"/>
      <w:adjustRightInd w:val="0"/>
      <w:spacing w:after="160" w:line="240" w:lineRule="exact"/>
      <w:ind w:left="360"/>
    </w:pPr>
    <w:rPr>
      <w:sz w:val="28"/>
      <w:szCs w:val="28"/>
      <w:lang w:val="en-US" w:eastAsia="en-US"/>
    </w:rPr>
  </w:style>
  <w:style w:type="character" w:customStyle="1" w:styleId="20">
    <w:name w:val="Основной текст с отступом 2 Знак"/>
    <w:basedOn w:val="a0"/>
    <w:link w:val="2"/>
    <w:rsid w:val="00A93D08"/>
    <w:rPr>
      <w:sz w:val="18"/>
      <w:szCs w:val="18"/>
    </w:rPr>
  </w:style>
  <w:style w:type="character" w:styleId="a6">
    <w:name w:val="Hyperlink"/>
    <w:basedOn w:val="a0"/>
    <w:rsid w:val="00FA0D06"/>
    <w:rPr>
      <w:color w:val="0000FF" w:themeColor="hyperlink"/>
      <w:u w:val="single"/>
    </w:rPr>
  </w:style>
  <w:style w:type="character" w:customStyle="1" w:styleId="30">
    <w:name w:val="Основной текст 3 Знак"/>
    <w:basedOn w:val="a0"/>
    <w:link w:val="3"/>
    <w:rsid w:val="00672BF7"/>
    <w:rPr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710F4-D601-4C64-8EE0-E55BF4E29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1669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 З В Е Щ Е Н И Е о проведении аукциона по продаже права заключения договоров аренды</vt:lpstr>
    </vt:vector>
  </TitlesOfParts>
  <Company>Computer</Company>
  <LinksUpToDate>false</LinksUpToDate>
  <CharactersWithSpaces>11161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 З В Е Щ Е Н И Е о проведении аукциона по продаже права заключения договоров аренды</dc:title>
  <dc:creator>User</dc:creator>
  <cp:lastModifiedBy>Гаврилович Галина Николаевна</cp:lastModifiedBy>
  <cp:revision>2</cp:revision>
  <cp:lastPrinted>2026-09-07T11:54:00Z</cp:lastPrinted>
  <dcterms:created xsi:type="dcterms:W3CDTF">2026-09-08T09:08:00Z</dcterms:created>
  <dcterms:modified xsi:type="dcterms:W3CDTF">2026-09-08T09:08:00Z</dcterms:modified>
</cp:coreProperties>
</file>