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BB5" w:rsidRDefault="00310BB5">
      <w:pPr>
        <w:pStyle w:val="newncpi"/>
        <w:ind w:firstLine="0"/>
        <w:jc w:val="center"/>
      </w:pPr>
      <w:r>
        <w:rPr>
          <w:rStyle w:val="name"/>
        </w:rPr>
        <w:t>РЕШЕНИЕ </w:t>
      </w:r>
      <w:r>
        <w:rPr>
          <w:rStyle w:val="promulgator"/>
        </w:rPr>
        <w:t>МОГИЛЕВСКОГО ОБЛАСТНОГО СОВЕТА ДЕПУТАТОВ</w:t>
      </w:r>
    </w:p>
    <w:p w:rsidR="00310BB5" w:rsidRDefault="00310BB5">
      <w:pPr>
        <w:pStyle w:val="newncpi"/>
        <w:ind w:firstLine="0"/>
        <w:jc w:val="center"/>
      </w:pPr>
      <w:r>
        <w:rPr>
          <w:rStyle w:val="datepr"/>
        </w:rPr>
        <w:t>13 августа 2010 г.</w:t>
      </w:r>
      <w:r>
        <w:rPr>
          <w:rStyle w:val="number"/>
        </w:rPr>
        <w:t xml:space="preserve"> № 3-19</w:t>
      </w:r>
    </w:p>
    <w:p w:rsidR="00310BB5" w:rsidRDefault="00310BB5">
      <w:pPr>
        <w:pStyle w:val="title"/>
      </w:pPr>
      <w:r>
        <w:t>О регламенте Могилевского областного Совета депутатов</w:t>
      </w:r>
    </w:p>
    <w:p w:rsidR="00310BB5" w:rsidRDefault="00310BB5">
      <w:pPr>
        <w:pStyle w:val="changei"/>
      </w:pPr>
      <w:r>
        <w:t>Изменения и дополнения:</w:t>
      </w:r>
    </w:p>
    <w:p w:rsidR="00310BB5" w:rsidRDefault="00310BB5">
      <w:pPr>
        <w:pStyle w:val="changeadd"/>
      </w:pPr>
      <w:r>
        <w:t>Решение Могилевского областного Совета депутатов от 26 декабря 2017 г. № 32-13 &lt;D91703213550&gt;</w:t>
      </w:r>
    </w:p>
    <w:p w:rsidR="00310BB5" w:rsidRDefault="00310BB5">
      <w:pPr>
        <w:pStyle w:val="newncpi"/>
      </w:pPr>
      <w:r>
        <w:t> </w:t>
      </w:r>
    </w:p>
    <w:p w:rsidR="00310BB5" w:rsidRDefault="00310BB5">
      <w:pPr>
        <w:pStyle w:val="preamble"/>
      </w:pPr>
      <w:r>
        <w:rPr>
          <w:rStyle w:val="fontstyle23"/>
        </w:rPr>
        <w:t xml:space="preserve">На основании </w:t>
      </w:r>
      <w:r>
        <w:t>пункта 2</w:t>
      </w:r>
      <w:r>
        <w:rPr>
          <w:rStyle w:val="fontstyle23"/>
        </w:rPr>
        <w:t xml:space="preserve"> </w:t>
      </w:r>
      <w:r>
        <w:t>статьи</w:t>
      </w:r>
      <w:r>
        <w:rPr>
          <w:rStyle w:val="fontstyle23"/>
        </w:rPr>
        <w:t xml:space="preserve"> 66 Закона Республики Беларусь от 4 января 2010 года «О местном управлении и самоуправлении в Республике Беларусь» Могилевский областной Совет депутатов РЕШИЛ:</w:t>
      </w:r>
    </w:p>
    <w:p w:rsidR="00310BB5" w:rsidRDefault="00310BB5">
      <w:pPr>
        <w:pStyle w:val="newncpi"/>
      </w:pPr>
      <w:r>
        <w:rPr>
          <w:rStyle w:val="fontstyle23"/>
        </w:rPr>
        <w:t>1.</w:t>
      </w:r>
      <w:r>
        <w:t> </w:t>
      </w:r>
      <w:r>
        <w:rPr>
          <w:rStyle w:val="fontstyle23"/>
        </w:rPr>
        <w:t xml:space="preserve">Утвердить прилагаемый </w:t>
      </w:r>
      <w:r>
        <w:t>регламент</w:t>
      </w:r>
      <w:r>
        <w:rPr>
          <w:rStyle w:val="fontstyle23"/>
        </w:rPr>
        <w:t xml:space="preserve"> Могилевского областного</w:t>
      </w:r>
      <w:r>
        <w:t xml:space="preserve"> </w:t>
      </w:r>
      <w:r>
        <w:rPr>
          <w:rStyle w:val="fontstyle23"/>
        </w:rPr>
        <w:t>Совета депутатов.</w:t>
      </w:r>
    </w:p>
    <w:p w:rsidR="00310BB5" w:rsidRDefault="00310BB5">
      <w:pPr>
        <w:pStyle w:val="newncpi"/>
      </w:pPr>
      <w:r>
        <w:rPr>
          <w:rStyle w:val="fontstyle23"/>
        </w:rPr>
        <w:t>2.</w:t>
      </w:r>
      <w:r>
        <w:t> </w:t>
      </w:r>
      <w:r>
        <w:rPr>
          <w:rStyle w:val="fontstyle23"/>
        </w:rPr>
        <w:t>Признать утратившими силу:</w:t>
      </w:r>
    </w:p>
    <w:p w:rsidR="00310BB5" w:rsidRDefault="00310BB5">
      <w:pPr>
        <w:pStyle w:val="newncpi"/>
      </w:pPr>
      <w:r>
        <w:t>решение Могилевского областного Совета депутатов от 12 июля 2003 г. № 3-10</w:t>
      </w:r>
      <w:r>
        <w:rPr>
          <w:rStyle w:val="fontstyle23"/>
        </w:rPr>
        <w:t xml:space="preserve"> «О регламенте работы Могилевского областного Совета депутатов»;</w:t>
      </w:r>
    </w:p>
    <w:p w:rsidR="00310BB5" w:rsidRDefault="00310BB5">
      <w:pPr>
        <w:pStyle w:val="newncpi"/>
      </w:pPr>
      <w:r>
        <w:rPr>
          <w:rStyle w:val="fontstyle23"/>
        </w:rPr>
        <w:t>решение Могилевского областного Совета депутатов от 19 мая 2006 г. № 17-13 «О внесении изменений и дополнений в регламент Могилевского областного Совета депутатов».</w:t>
      </w:r>
    </w:p>
    <w:p w:rsidR="00310BB5" w:rsidRDefault="00310BB5">
      <w:pPr>
        <w:pStyle w:val="newncpi"/>
      </w:pPr>
      <w:r>
        <w:t> </w:t>
      </w:r>
    </w:p>
    <w:tbl>
      <w:tblPr>
        <w:tblW w:w="5000" w:type="pct"/>
        <w:tblCellMar>
          <w:top w:w="17" w:type="dxa"/>
          <w:left w:w="17" w:type="dxa"/>
          <w:bottom w:w="17" w:type="dxa"/>
          <w:right w:w="17" w:type="dxa"/>
        </w:tblCellMar>
        <w:tblLook w:val="04A0"/>
      </w:tblPr>
      <w:tblGrid>
        <w:gridCol w:w="4575"/>
        <w:gridCol w:w="4823"/>
      </w:tblGrid>
      <w:tr w:rsidR="00310BB5">
        <w:tc>
          <w:tcPr>
            <w:tcW w:w="2434" w:type="pct"/>
            <w:tcMar>
              <w:top w:w="0" w:type="dxa"/>
              <w:left w:w="6" w:type="dxa"/>
              <w:bottom w:w="0" w:type="dxa"/>
              <w:right w:w="6" w:type="dxa"/>
            </w:tcMar>
            <w:hideMark/>
          </w:tcPr>
          <w:p w:rsidR="00310BB5" w:rsidRDefault="00310BB5">
            <w:pPr>
              <w:pStyle w:val="newncpi0"/>
              <w:jc w:val="left"/>
            </w:pPr>
            <w:r>
              <w:rPr>
                <w:rStyle w:val="post"/>
              </w:rPr>
              <w:t>Председатель</w:t>
            </w:r>
          </w:p>
        </w:tc>
        <w:tc>
          <w:tcPr>
            <w:tcW w:w="2566" w:type="pct"/>
            <w:tcMar>
              <w:top w:w="0" w:type="dxa"/>
              <w:left w:w="6" w:type="dxa"/>
              <w:bottom w:w="0" w:type="dxa"/>
              <w:right w:w="6" w:type="dxa"/>
            </w:tcMar>
            <w:vAlign w:val="bottom"/>
            <w:hideMark/>
          </w:tcPr>
          <w:p w:rsidR="00310BB5" w:rsidRDefault="00310BB5">
            <w:pPr>
              <w:pStyle w:val="newncpi0"/>
              <w:jc w:val="right"/>
            </w:pPr>
            <w:r>
              <w:rPr>
                <w:rStyle w:val="pers"/>
              </w:rPr>
              <w:t>В.И.Пантюхов</w:t>
            </w:r>
          </w:p>
        </w:tc>
      </w:tr>
    </w:tbl>
    <w:p w:rsidR="00310BB5" w:rsidRDefault="00310BB5">
      <w:pPr>
        <w:pStyle w:val="newncpi"/>
      </w:pPr>
      <w:r>
        <w:t> </w:t>
      </w:r>
    </w:p>
    <w:tbl>
      <w:tblPr>
        <w:tblW w:w="5000" w:type="pct"/>
        <w:tblCellMar>
          <w:left w:w="0" w:type="dxa"/>
          <w:right w:w="0" w:type="dxa"/>
        </w:tblCellMar>
        <w:tblLook w:val="04A0"/>
      </w:tblPr>
      <w:tblGrid>
        <w:gridCol w:w="7048"/>
        <w:gridCol w:w="2350"/>
      </w:tblGrid>
      <w:tr w:rsidR="00310BB5">
        <w:tc>
          <w:tcPr>
            <w:tcW w:w="3750" w:type="pct"/>
            <w:tcMar>
              <w:top w:w="0" w:type="dxa"/>
              <w:left w:w="6" w:type="dxa"/>
              <w:bottom w:w="0" w:type="dxa"/>
              <w:right w:w="6" w:type="dxa"/>
            </w:tcMar>
            <w:hideMark/>
          </w:tcPr>
          <w:p w:rsidR="00310BB5" w:rsidRDefault="00310BB5">
            <w:pPr>
              <w:pStyle w:val="cap1"/>
            </w:pPr>
            <w:r>
              <w:t> </w:t>
            </w:r>
          </w:p>
        </w:tc>
        <w:tc>
          <w:tcPr>
            <w:tcW w:w="1250" w:type="pct"/>
            <w:tcMar>
              <w:top w:w="0" w:type="dxa"/>
              <w:left w:w="6" w:type="dxa"/>
              <w:bottom w:w="0" w:type="dxa"/>
              <w:right w:w="6" w:type="dxa"/>
            </w:tcMar>
            <w:hideMark/>
          </w:tcPr>
          <w:p w:rsidR="00310BB5" w:rsidRDefault="00310BB5">
            <w:pPr>
              <w:pStyle w:val="capu1"/>
            </w:pPr>
            <w:r>
              <w:rPr>
                <w:rStyle w:val="fontstyle23"/>
              </w:rPr>
              <w:t>УТВЕРЖДЕНО</w:t>
            </w:r>
          </w:p>
          <w:p w:rsidR="00310BB5" w:rsidRDefault="00310BB5">
            <w:pPr>
              <w:pStyle w:val="cap1"/>
            </w:pPr>
            <w:r>
              <w:rPr>
                <w:rStyle w:val="fontstyle23"/>
              </w:rPr>
              <w:t xml:space="preserve">Решение </w:t>
            </w:r>
            <w:r>
              <w:br/>
            </w:r>
            <w:r>
              <w:rPr>
                <w:rStyle w:val="fontstyle23"/>
              </w:rPr>
              <w:t xml:space="preserve">Могилевского областного </w:t>
            </w:r>
            <w:r>
              <w:br/>
            </w:r>
            <w:r>
              <w:rPr>
                <w:rStyle w:val="fontstyle23"/>
              </w:rPr>
              <w:t xml:space="preserve">Совета депутатов </w:t>
            </w:r>
            <w:r>
              <w:br/>
            </w:r>
            <w:r>
              <w:rPr>
                <w:rStyle w:val="fontstyle23"/>
              </w:rPr>
              <w:t>13.08.2010 № 3-19</w:t>
            </w:r>
          </w:p>
        </w:tc>
      </w:tr>
    </w:tbl>
    <w:p w:rsidR="00310BB5" w:rsidRDefault="00310BB5">
      <w:pPr>
        <w:pStyle w:val="titleu"/>
      </w:pPr>
      <w:r>
        <w:t xml:space="preserve">РЕГЛАМЕНТ </w:t>
      </w:r>
      <w:r>
        <w:br/>
        <w:t>Могилевского областного Совета депутатов</w:t>
      </w:r>
    </w:p>
    <w:p w:rsidR="00310BB5" w:rsidRDefault="00310BB5">
      <w:pPr>
        <w:pStyle w:val="chapter"/>
      </w:pPr>
      <w:r>
        <w:t xml:space="preserve">ГЛАВА </w:t>
      </w:r>
      <w:r>
        <w:rPr>
          <w:rStyle w:val="fontstyle27"/>
        </w:rPr>
        <w:t>1</w:t>
      </w:r>
      <w:r>
        <w:br/>
        <w:t>ОБЩИЕ ПОЛОЖЕНИЯ</w:t>
      </w:r>
    </w:p>
    <w:p w:rsidR="00310BB5" w:rsidRDefault="00310BB5">
      <w:pPr>
        <w:pStyle w:val="newncpi"/>
      </w:pPr>
      <w:r>
        <w:rPr>
          <w:rStyle w:val="fontstyle23"/>
        </w:rPr>
        <w:t>1.</w:t>
      </w:r>
      <w:r>
        <w:t> </w:t>
      </w:r>
      <w:r>
        <w:rPr>
          <w:rStyle w:val="fontstyle23"/>
        </w:rPr>
        <w:t>Могилевский областной Совет депутатов (далее – Совет) является</w:t>
      </w:r>
      <w:r>
        <w:t xml:space="preserve"> </w:t>
      </w:r>
      <w:r>
        <w:rPr>
          <w:rStyle w:val="fontstyle23"/>
        </w:rPr>
        <w:t>представительным государственным органом на территории Могилевской</w:t>
      </w:r>
      <w:r>
        <w:t xml:space="preserve"> </w:t>
      </w:r>
      <w:r>
        <w:rPr>
          <w:rStyle w:val="fontstyle23"/>
        </w:rPr>
        <w:t>области (далее – область). Совет осуществляет свои полномочия в</w:t>
      </w:r>
      <w:r>
        <w:t xml:space="preserve"> </w:t>
      </w:r>
      <w:r>
        <w:rPr>
          <w:rStyle w:val="fontstyle23"/>
        </w:rPr>
        <w:t xml:space="preserve">соответствии с </w:t>
      </w:r>
      <w:r>
        <w:t>Конституцией Республики Беларусь</w:t>
      </w:r>
      <w:r>
        <w:rPr>
          <w:rStyle w:val="fontstyle23"/>
        </w:rPr>
        <w:t xml:space="preserve">, </w:t>
      </w:r>
      <w:r>
        <w:t>Законом Республики Беларусь от 4 января 2010 года</w:t>
      </w:r>
      <w:r>
        <w:rPr>
          <w:rStyle w:val="fontstyle23"/>
        </w:rPr>
        <w:t xml:space="preserve"> «О местном управлении и самоуправлении</w:t>
      </w:r>
      <w:r>
        <w:t xml:space="preserve"> </w:t>
      </w:r>
      <w:r>
        <w:rPr>
          <w:rStyle w:val="fontstyle23"/>
        </w:rPr>
        <w:t>в Республике Беларусь» (Национальный реестр правовых актов</w:t>
      </w:r>
      <w:r>
        <w:t xml:space="preserve"> </w:t>
      </w:r>
      <w:r>
        <w:rPr>
          <w:rStyle w:val="fontstyle23"/>
        </w:rPr>
        <w:t>Республики Беларусь, 2010 г., № 17, 2/1660), другими актами</w:t>
      </w:r>
      <w:r>
        <w:t xml:space="preserve"> </w:t>
      </w:r>
      <w:r>
        <w:rPr>
          <w:rStyle w:val="fontstyle23"/>
        </w:rPr>
        <w:t>законодательства и настоящим регламентом.</w:t>
      </w:r>
    </w:p>
    <w:p w:rsidR="00310BB5" w:rsidRDefault="00310BB5">
      <w:pPr>
        <w:pStyle w:val="newncpi"/>
      </w:pPr>
      <w:r>
        <w:rPr>
          <w:rStyle w:val="fontstyle23"/>
        </w:rPr>
        <w:t>2.</w:t>
      </w:r>
      <w:r>
        <w:t> </w:t>
      </w:r>
      <w:r>
        <w:rPr>
          <w:rStyle w:val="fontstyle23"/>
        </w:rPr>
        <w:t>Совет обеспечивает на территории области согласованную</w:t>
      </w:r>
      <w:r>
        <w:t xml:space="preserve"> </w:t>
      </w:r>
      <w:r>
        <w:rPr>
          <w:rStyle w:val="fontstyle23"/>
        </w:rPr>
        <w:t>деятельность органов территориального общественного самоуправления,</w:t>
      </w:r>
      <w:r>
        <w:t xml:space="preserve"> </w:t>
      </w:r>
      <w:r>
        <w:rPr>
          <w:rStyle w:val="fontstyle23"/>
        </w:rPr>
        <w:t>в своей деятельности исходит из интересов граждан, проживающих на</w:t>
      </w:r>
      <w:r>
        <w:t xml:space="preserve"> </w:t>
      </w:r>
      <w:r>
        <w:rPr>
          <w:rStyle w:val="fontstyle23"/>
        </w:rPr>
        <w:t>территории области, и общегосударственных интересов. Участвует в</w:t>
      </w:r>
      <w:r>
        <w:t xml:space="preserve"> </w:t>
      </w:r>
      <w:r>
        <w:rPr>
          <w:rStyle w:val="fontstyle23"/>
        </w:rPr>
        <w:t>обсуждении вопросов республиканского значения, затрагивающих</w:t>
      </w:r>
      <w:r>
        <w:t xml:space="preserve"> </w:t>
      </w:r>
      <w:r>
        <w:rPr>
          <w:rStyle w:val="fontstyle23"/>
        </w:rPr>
        <w:t>интересы подведомственной территории, вносит по ним предложения в</w:t>
      </w:r>
      <w:r>
        <w:t xml:space="preserve"> </w:t>
      </w:r>
      <w:r>
        <w:rPr>
          <w:rStyle w:val="fontstyle23"/>
        </w:rPr>
        <w:t>вышестоящие органы.</w:t>
      </w:r>
    </w:p>
    <w:p w:rsidR="00310BB5" w:rsidRDefault="00310BB5">
      <w:pPr>
        <w:pStyle w:val="newncpi"/>
      </w:pPr>
      <w:r>
        <w:rPr>
          <w:rStyle w:val="fontstyle23"/>
        </w:rPr>
        <w:t>Совет осуществляет координацию деятельности городских, районных, поселковых, сельских Советов депутатов (далее – местные Советы) и их органов, оказывает им организационно-методическую помощь.</w:t>
      </w:r>
    </w:p>
    <w:p w:rsidR="00310BB5" w:rsidRDefault="00310BB5">
      <w:pPr>
        <w:pStyle w:val="newncpi"/>
      </w:pPr>
      <w:r>
        <w:rPr>
          <w:rStyle w:val="fontstyle23"/>
        </w:rPr>
        <w:lastRenderedPageBreak/>
        <w:t>3.</w:t>
      </w:r>
      <w:r>
        <w:t> </w:t>
      </w:r>
      <w:r>
        <w:rPr>
          <w:rStyle w:val="fontstyle23"/>
        </w:rPr>
        <w:t>Совет осуществляет свою деятельность в соответствии с</w:t>
      </w:r>
      <w:r>
        <w:t xml:space="preserve"> </w:t>
      </w:r>
      <w:r>
        <w:rPr>
          <w:rStyle w:val="fontstyle23"/>
        </w:rPr>
        <w:t>принципами законности, социальной справедливости, защиты прав и</w:t>
      </w:r>
      <w:r>
        <w:t xml:space="preserve"> </w:t>
      </w:r>
      <w:r>
        <w:rPr>
          <w:rStyle w:val="fontstyle23"/>
        </w:rPr>
        <w:t>законных интересов граждан, сочетания общегосударственных и местных</w:t>
      </w:r>
      <w:r>
        <w:t xml:space="preserve"> </w:t>
      </w:r>
      <w:r>
        <w:rPr>
          <w:rStyle w:val="fontstyle23"/>
        </w:rPr>
        <w:t>интересов, участия органов местного управления и самоуправления в</w:t>
      </w:r>
      <w:r>
        <w:t xml:space="preserve"> </w:t>
      </w:r>
      <w:r>
        <w:rPr>
          <w:rStyle w:val="fontstyle23"/>
        </w:rPr>
        <w:t>решении вопросов, затрагивающих права и законные интересы граждан,</w:t>
      </w:r>
      <w:r>
        <w:t xml:space="preserve"> </w:t>
      </w:r>
      <w:r>
        <w:rPr>
          <w:rStyle w:val="fontstyle23"/>
        </w:rPr>
        <w:t>взаимодействия органов местного управления и самоуправления,</w:t>
      </w:r>
      <w:r>
        <w:t xml:space="preserve"> </w:t>
      </w:r>
      <w:r>
        <w:rPr>
          <w:rStyle w:val="fontstyle23"/>
        </w:rPr>
        <w:t>гласности и учета общественного мнения.</w:t>
      </w:r>
    </w:p>
    <w:p w:rsidR="00310BB5" w:rsidRDefault="00310BB5">
      <w:pPr>
        <w:pStyle w:val="newncpi"/>
      </w:pPr>
      <w:r>
        <w:rPr>
          <w:rStyle w:val="fontstyle23"/>
        </w:rPr>
        <w:t>4.</w:t>
      </w:r>
      <w:r>
        <w:t> </w:t>
      </w:r>
      <w:r>
        <w:rPr>
          <w:rStyle w:val="fontstyle23"/>
        </w:rPr>
        <w:t>Совет проводит мероприятия по совершенствованию организации</w:t>
      </w:r>
      <w:r>
        <w:t xml:space="preserve"> </w:t>
      </w:r>
      <w:r>
        <w:rPr>
          <w:rStyle w:val="fontstyle23"/>
        </w:rPr>
        <w:t>работы с гражданами и юридическими лицами, в том числе по внедрению</w:t>
      </w:r>
      <w:r>
        <w:t xml:space="preserve"> </w:t>
      </w:r>
      <w:r>
        <w:rPr>
          <w:rStyle w:val="fontstyle23"/>
        </w:rPr>
        <w:t>в деятельность местных государственных органов и иных</w:t>
      </w:r>
      <w:r>
        <w:t xml:space="preserve"> </w:t>
      </w:r>
      <w:r>
        <w:rPr>
          <w:rStyle w:val="fontstyle23"/>
        </w:rPr>
        <w:t>государственных организаций заявительного принципа «одно окно».</w:t>
      </w:r>
    </w:p>
    <w:p w:rsidR="00310BB5" w:rsidRDefault="00310BB5">
      <w:pPr>
        <w:pStyle w:val="chapter"/>
      </w:pPr>
      <w:r>
        <w:t>ГЛАВА 2</w:t>
      </w:r>
      <w:r>
        <w:br/>
        <w:t>ДЕЯТЕЛЬНОСТЬ СОВЕТА</w:t>
      </w:r>
    </w:p>
    <w:p w:rsidR="00310BB5" w:rsidRDefault="00310BB5">
      <w:pPr>
        <w:pStyle w:val="newncpi"/>
      </w:pPr>
      <w:r>
        <w:rPr>
          <w:rStyle w:val="fontstyle23"/>
        </w:rPr>
        <w:t>5.</w:t>
      </w:r>
      <w:r>
        <w:t> </w:t>
      </w:r>
      <w:r>
        <w:rPr>
          <w:rStyle w:val="fontstyle23"/>
        </w:rPr>
        <w:t>Совет является юридическим лицом. Организационно-техническое и иное обеспечение деятельности Совета и созданных им</w:t>
      </w:r>
      <w:r>
        <w:t xml:space="preserve"> </w:t>
      </w:r>
      <w:r>
        <w:rPr>
          <w:rStyle w:val="fontstyle23"/>
        </w:rPr>
        <w:t>органов осуществляется аппаратом Совета и Могилевским областным</w:t>
      </w:r>
      <w:r>
        <w:t xml:space="preserve"> </w:t>
      </w:r>
      <w:r>
        <w:rPr>
          <w:rStyle w:val="fontstyle23"/>
        </w:rPr>
        <w:t>исполнительным комитетом (далее – облисполком) за счет средств</w:t>
      </w:r>
      <w:r>
        <w:t xml:space="preserve"> </w:t>
      </w:r>
      <w:r>
        <w:rPr>
          <w:rStyle w:val="fontstyle23"/>
        </w:rPr>
        <w:t>областного бюджета. Смету и учет исполнения расходов Совета ведет</w:t>
      </w:r>
      <w:r>
        <w:t xml:space="preserve"> </w:t>
      </w:r>
      <w:r>
        <w:rPr>
          <w:rStyle w:val="fontstyle23"/>
        </w:rPr>
        <w:t>отдел бухгалтерского учета и отчетности облисполкома.</w:t>
      </w:r>
    </w:p>
    <w:p w:rsidR="00310BB5" w:rsidRDefault="00310BB5">
      <w:pPr>
        <w:pStyle w:val="newncpi"/>
      </w:pPr>
      <w:r>
        <w:rPr>
          <w:rStyle w:val="fontstyle23"/>
        </w:rPr>
        <w:t>В пределах сметы расходов Совета, утвержденной в установленном порядке, распоряжением председателя Совета утверждаются расходы на подготовку и проведение мероприятий Совета.</w:t>
      </w:r>
    </w:p>
    <w:p w:rsidR="00310BB5" w:rsidRDefault="00310BB5">
      <w:pPr>
        <w:pStyle w:val="newncpi"/>
      </w:pPr>
      <w:r>
        <w:rPr>
          <w:rStyle w:val="fontstyle23"/>
        </w:rPr>
        <w:t>6.</w:t>
      </w:r>
      <w:r>
        <w:t> </w:t>
      </w:r>
      <w:r>
        <w:rPr>
          <w:rStyle w:val="fontstyle23"/>
        </w:rPr>
        <w:t>Совет осуществляет свою деятельность в форме сессий и через деятельность органов Совета, а также путем реализации депутатами своих полномочий, в том числе путем создания депутатских групп.</w:t>
      </w:r>
    </w:p>
    <w:p w:rsidR="00310BB5" w:rsidRDefault="00310BB5">
      <w:pPr>
        <w:pStyle w:val="newncpi"/>
      </w:pPr>
      <w:r>
        <w:rPr>
          <w:rStyle w:val="fontstyle23"/>
        </w:rPr>
        <w:t>7.</w:t>
      </w:r>
      <w:r>
        <w:t> </w:t>
      </w:r>
      <w:r>
        <w:rPr>
          <w:rStyle w:val="fontstyle23"/>
        </w:rPr>
        <w:t xml:space="preserve">Основной формой деятельности Совета является сессия, которая созывается по мере необходимости, но не реже одного раза в квартал. Первая сессия вновь избранного Совета созывается соответствующей областной территориальной избирательной комиссией при избрании более половины депутатов от общей численности, установленной для данного Совета, не позднее чем через 30 дней после выборов. Сессии Совета проводятся в форме заседаний в порядке, определенном </w:t>
      </w:r>
      <w:r>
        <w:t>настоящим регламентом</w:t>
      </w:r>
      <w:r>
        <w:rPr>
          <w:rStyle w:val="fontstyle23"/>
        </w:rPr>
        <w:t>.</w:t>
      </w:r>
    </w:p>
    <w:p w:rsidR="00310BB5" w:rsidRDefault="00310BB5">
      <w:pPr>
        <w:pStyle w:val="newncpi"/>
      </w:pPr>
      <w:r>
        <w:rPr>
          <w:rStyle w:val="fontstyle23"/>
        </w:rPr>
        <w:t>8.</w:t>
      </w:r>
      <w:r>
        <w:t> </w:t>
      </w:r>
      <w:r>
        <w:rPr>
          <w:rStyle w:val="fontstyle23"/>
        </w:rPr>
        <w:t>Первое заседание вновь избранного Совета до избрания</w:t>
      </w:r>
      <w:r>
        <w:t xml:space="preserve"> </w:t>
      </w:r>
      <w:r>
        <w:rPr>
          <w:rStyle w:val="fontstyle23"/>
        </w:rPr>
        <w:t>председателя Совета ведет председатель областной территориальной</w:t>
      </w:r>
      <w:r>
        <w:t xml:space="preserve"> </w:t>
      </w:r>
      <w:r>
        <w:rPr>
          <w:rStyle w:val="fontstyle23"/>
        </w:rPr>
        <w:t>избирательной комиссии, а в его отсутствие – член указанной комиссии,</w:t>
      </w:r>
      <w:r>
        <w:t xml:space="preserve"> </w:t>
      </w:r>
      <w:r>
        <w:rPr>
          <w:rStyle w:val="fontstyle23"/>
        </w:rPr>
        <w:t>исполняющий обязанности ее председателя.</w:t>
      </w:r>
    </w:p>
    <w:p w:rsidR="00310BB5" w:rsidRDefault="00310BB5">
      <w:pPr>
        <w:pStyle w:val="newncpi"/>
      </w:pPr>
      <w:r>
        <w:rPr>
          <w:rStyle w:val="fontstyle23"/>
        </w:rPr>
        <w:t>Полномочия Совета предыдущего созыва сохраняются до открытия первой сессии областного Совета нового созыва.</w:t>
      </w:r>
    </w:p>
    <w:p w:rsidR="00310BB5" w:rsidRDefault="00310BB5">
      <w:pPr>
        <w:pStyle w:val="newncpi"/>
      </w:pPr>
      <w:r>
        <w:rPr>
          <w:rStyle w:val="fontstyle23"/>
        </w:rPr>
        <w:t>9.</w:t>
      </w:r>
      <w:r>
        <w:t> </w:t>
      </w:r>
      <w:r>
        <w:rPr>
          <w:rStyle w:val="fontstyle23"/>
        </w:rPr>
        <w:t xml:space="preserve">Совет самостоятельно образует свои органы не позднее чем в двухмесячный срок со дня созыва первой сессии, определяет их структуру и полномочия, устанавливает расходы на их содержание в соответствии с </w:t>
      </w:r>
      <w:r>
        <w:t>Законом Республики Беларусь</w:t>
      </w:r>
      <w:r>
        <w:rPr>
          <w:rStyle w:val="fontstyle23"/>
        </w:rPr>
        <w:t xml:space="preserve"> «О местном управлении и самоуправлении в Республике Беларусь» и другими актами законодательства.</w:t>
      </w:r>
    </w:p>
    <w:p w:rsidR="00310BB5" w:rsidRDefault="00310BB5">
      <w:pPr>
        <w:pStyle w:val="newncpi"/>
      </w:pPr>
      <w:r>
        <w:rPr>
          <w:rStyle w:val="fontstyle23"/>
        </w:rPr>
        <w:t>Органами Совета являются президиум, постоянные и временные комиссии Совета.</w:t>
      </w:r>
    </w:p>
    <w:p w:rsidR="00310BB5" w:rsidRDefault="00310BB5">
      <w:pPr>
        <w:pStyle w:val="newncpi"/>
      </w:pPr>
      <w:r>
        <w:rPr>
          <w:rStyle w:val="fontstyle23"/>
        </w:rPr>
        <w:t>10. Исключен.</w:t>
      </w:r>
    </w:p>
    <w:p w:rsidR="00310BB5" w:rsidRDefault="00310BB5">
      <w:pPr>
        <w:pStyle w:val="newncpi"/>
      </w:pPr>
      <w:r>
        <w:rPr>
          <w:rStyle w:val="fontstyle23"/>
        </w:rPr>
        <w:t>11. Исключен.</w:t>
      </w:r>
    </w:p>
    <w:p w:rsidR="00310BB5" w:rsidRDefault="00310BB5">
      <w:pPr>
        <w:pStyle w:val="chapter"/>
      </w:pPr>
      <w:r>
        <w:t>ГЛАВА3</w:t>
      </w:r>
      <w:r>
        <w:br/>
        <w:t>СЕССИЯ</w:t>
      </w:r>
    </w:p>
    <w:p w:rsidR="00310BB5" w:rsidRDefault="00310BB5">
      <w:pPr>
        <w:pStyle w:val="newncpi"/>
      </w:pPr>
      <w:r>
        <w:rPr>
          <w:rStyle w:val="fontstyle23"/>
        </w:rPr>
        <w:t>12.</w:t>
      </w:r>
      <w:r>
        <w:t> </w:t>
      </w:r>
      <w:r>
        <w:rPr>
          <w:rStyle w:val="fontstyle23"/>
        </w:rPr>
        <w:t xml:space="preserve">Сессии Совета созываются и проводятся в соответствии с </w:t>
      </w:r>
      <w:r>
        <w:t xml:space="preserve">настоящим регламентом </w:t>
      </w:r>
      <w:r>
        <w:rPr>
          <w:rStyle w:val="fontstyle23"/>
        </w:rPr>
        <w:t>председателем Совета, а в случае его отсутствия или по его поручению – его заместителем. Сессия Совета созывается президиумом Совета или председателем Совета:</w:t>
      </w:r>
    </w:p>
    <w:p w:rsidR="00310BB5" w:rsidRDefault="00310BB5">
      <w:pPr>
        <w:pStyle w:val="newncpi"/>
      </w:pPr>
      <w:r>
        <w:rPr>
          <w:rStyle w:val="fontstyle23"/>
        </w:rPr>
        <w:lastRenderedPageBreak/>
        <w:t>по инициативе не менее чем одной трети от числа избранных депутатов Совета, председателя облисполкома, а также по инициативе не менее 10 процентов граждан, обладающих избирательным правом и проживающих на территории области;</w:t>
      </w:r>
    </w:p>
    <w:p w:rsidR="00310BB5" w:rsidRDefault="00310BB5">
      <w:pPr>
        <w:pStyle w:val="newncpi"/>
      </w:pPr>
      <w:r>
        <w:rPr>
          <w:rStyle w:val="fontstyle23"/>
        </w:rPr>
        <w:t>по требованию Президента Республики Беларусь либо вышестоящего Совета – в случае ущемления Советом прав и законных интересов граждан, иного нарушения законодательства.</w:t>
      </w:r>
    </w:p>
    <w:p w:rsidR="00310BB5" w:rsidRDefault="00310BB5">
      <w:pPr>
        <w:pStyle w:val="newncpi"/>
      </w:pPr>
      <w:r>
        <w:rPr>
          <w:rStyle w:val="fontstyle23"/>
        </w:rPr>
        <w:t>13.</w:t>
      </w:r>
      <w:r>
        <w:t> </w:t>
      </w:r>
      <w:r>
        <w:rPr>
          <w:rStyle w:val="fontstyle23"/>
        </w:rPr>
        <w:t>Сессия Совета проводится открыто и гласно. По решению Совета может быть проведено закрытое заседание. Сессия правомочна, если в ней участвуют не менее двух третей от числа избранных депутатов.</w:t>
      </w:r>
    </w:p>
    <w:p w:rsidR="00310BB5" w:rsidRDefault="00310BB5">
      <w:pPr>
        <w:pStyle w:val="newncpi"/>
      </w:pPr>
      <w:r>
        <w:rPr>
          <w:rStyle w:val="fontstyle23"/>
        </w:rPr>
        <w:t>14.</w:t>
      </w:r>
      <w:r>
        <w:t> </w:t>
      </w:r>
      <w:r>
        <w:rPr>
          <w:rStyle w:val="fontstyle23"/>
        </w:rPr>
        <w:t xml:space="preserve">Предложения по вопросам для рассмотрения на сессии Совета могут вносить председатель Совета, президиум и другие органы Совета, депутаты Совета, председатель облисполкома, облисполком, органы территориального общественного самоуправления, местные собрания, а также граждане в соответствии со </w:t>
      </w:r>
      <w:r>
        <w:t>статьей 35</w:t>
      </w:r>
      <w:r>
        <w:rPr>
          <w:rStyle w:val="fontstyle23"/>
        </w:rPr>
        <w:t xml:space="preserve"> Закона Республики Беларусь «О местном управлении и самоуправлении в Республике Беларусь».</w:t>
      </w:r>
    </w:p>
    <w:p w:rsidR="00310BB5" w:rsidRDefault="00310BB5">
      <w:pPr>
        <w:pStyle w:val="newncpi"/>
      </w:pPr>
      <w:r>
        <w:rPr>
          <w:rStyle w:val="fontstyle23"/>
        </w:rPr>
        <w:t>15.</w:t>
      </w:r>
      <w:r>
        <w:t> </w:t>
      </w:r>
      <w:r>
        <w:rPr>
          <w:rStyle w:val="fontstyle23"/>
        </w:rPr>
        <w:t xml:space="preserve">Сообщение о месте, дате и времени проведения заседания сессии Совета публикуется, как правило, не позднее чем за пять дней до ее открытия в газете «Магілёўскія ведамасці». Соответствующая информация размещается на </w:t>
      </w:r>
      <w:r>
        <w:t>официальном сайте облисполкома в глобальной компьютерной сети Интернет</w:t>
      </w:r>
      <w:r>
        <w:rPr>
          <w:rStyle w:val="fontstyle23"/>
        </w:rPr>
        <w:t>, а также передается по телевидению и областному радио.</w:t>
      </w:r>
    </w:p>
    <w:p w:rsidR="00310BB5" w:rsidRDefault="00310BB5">
      <w:pPr>
        <w:pStyle w:val="newncpi"/>
      </w:pPr>
      <w:r>
        <w:rPr>
          <w:rStyle w:val="fontstyle23"/>
        </w:rPr>
        <w:t>16.</w:t>
      </w:r>
      <w:r>
        <w:t> </w:t>
      </w:r>
      <w:r>
        <w:rPr>
          <w:rStyle w:val="fontstyle23"/>
        </w:rPr>
        <w:t>Не позднее, чем за три дня до открытия сессии Совета, депутатам предоставляются проекты решений и иные необходимые материалы.</w:t>
      </w:r>
    </w:p>
    <w:p w:rsidR="00310BB5" w:rsidRDefault="00310BB5">
      <w:pPr>
        <w:pStyle w:val="newncpi"/>
      </w:pPr>
      <w:r>
        <w:rPr>
          <w:rStyle w:val="fontstyle23"/>
        </w:rPr>
        <w:t>17.</w:t>
      </w:r>
      <w:r>
        <w:t> </w:t>
      </w:r>
      <w:r>
        <w:rPr>
          <w:rStyle w:val="fontstyle23"/>
        </w:rPr>
        <w:t>При невозможности присутствовать на сессии Совета или заседании его органа, в состав которого он избран или входит по должности, депутат Совета должен заблаговременно информировать об этом председателя Совета.</w:t>
      </w:r>
    </w:p>
    <w:p w:rsidR="00310BB5" w:rsidRDefault="00310BB5">
      <w:pPr>
        <w:pStyle w:val="newncpi"/>
      </w:pPr>
      <w:r>
        <w:rPr>
          <w:rStyle w:val="fontstyle23"/>
        </w:rPr>
        <w:t>18.</w:t>
      </w:r>
      <w:r>
        <w:t> </w:t>
      </w:r>
      <w:r>
        <w:rPr>
          <w:rStyle w:val="fontstyle23"/>
        </w:rPr>
        <w:t>Внеочередная сессия созывается президиумом Совета по его инициативе либо по предложению председателя Совета, или не менее одной третей состава депутатов от числа избранных, а также в других случаях, предусмотренных законодательством.</w:t>
      </w:r>
    </w:p>
    <w:p w:rsidR="00310BB5" w:rsidRDefault="00310BB5">
      <w:pPr>
        <w:pStyle w:val="newncpi"/>
      </w:pPr>
      <w:r>
        <w:rPr>
          <w:rStyle w:val="fontstyle23"/>
        </w:rPr>
        <w:t>Предложение о созыве внеочередной сессии Совета направляется в президиум Совета в письменном виде с обоснованием необходимости ее проведения и указанием предлагаемых вопросов повестки дня и даты ее созыва.</w:t>
      </w:r>
    </w:p>
    <w:p w:rsidR="00310BB5" w:rsidRDefault="00310BB5">
      <w:pPr>
        <w:pStyle w:val="newncpi"/>
      </w:pPr>
      <w:r>
        <w:rPr>
          <w:rStyle w:val="fontstyle23"/>
        </w:rPr>
        <w:t xml:space="preserve">Президиум Совета не позднее семи дней с момента получения предложения принимает решение о проведении внеочередной сессии Совета. Сообщение о месте, дате и времени проведения внеочередного заседания сессии Совета публикуется, как правило, не позднее чем за пять дней до ее открытия в газете «Магілёўскія ведамасці». Соответствующая информация размещается на </w:t>
      </w:r>
      <w:r>
        <w:t>официальном сайте облисполкома в глобальной компьютерной сети Интернет</w:t>
      </w:r>
      <w:r>
        <w:rPr>
          <w:rStyle w:val="fontstyle23"/>
        </w:rPr>
        <w:t>, а также передается по телевидению и областному радио.</w:t>
      </w:r>
    </w:p>
    <w:p w:rsidR="00310BB5" w:rsidRDefault="00310BB5">
      <w:pPr>
        <w:pStyle w:val="newncpi"/>
      </w:pPr>
      <w:r>
        <w:rPr>
          <w:rStyle w:val="fontstyle23"/>
        </w:rPr>
        <w:t>19.</w:t>
      </w:r>
      <w:r>
        <w:t> </w:t>
      </w:r>
      <w:r>
        <w:rPr>
          <w:rStyle w:val="fontstyle23"/>
        </w:rPr>
        <w:t>При наличии предварительной информации о возможном</w:t>
      </w:r>
      <w:r>
        <w:t xml:space="preserve"> </w:t>
      </w:r>
      <w:r>
        <w:rPr>
          <w:rStyle w:val="fontstyle23"/>
        </w:rPr>
        <w:t>отсутствии более половины избранных депутатов президиум Совета или</w:t>
      </w:r>
      <w:r>
        <w:t xml:space="preserve"> </w:t>
      </w:r>
      <w:r>
        <w:rPr>
          <w:rStyle w:val="fontstyle23"/>
        </w:rPr>
        <w:t>его председатель принимает решение о переносе сессии на другую дату, сообщает об этом депутатам, через средства массовой информации населению области.</w:t>
      </w:r>
    </w:p>
    <w:p w:rsidR="00310BB5" w:rsidRDefault="00310BB5">
      <w:pPr>
        <w:pStyle w:val="newncpi"/>
      </w:pPr>
      <w:r>
        <w:rPr>
          <w:rStyle w:val="fontstyle23"/>
        </w:rPr>
        <w:t>20.</w:t>
      </w:r>
      <w:r>
        <w:t> </w:t>
      </w:r>
      <w:r>
        <w:rPr>
          <w:rStyle w:val="fontstyle23"/>
        </w:rPr>
        <w:t>Перед началом заседания сессии проводится регистрация</w:t>
      </w:r>
      <w:r>
        <w:t xml:space="preserve"> </w:t>
      </w:r>
      <w:r>
        <w:rPr>
          <w:rStyle w:val="fontstyle23"/>
        </w:rPr>
        <w:t>депутатов и приглашенных лиц.</w:t>
      </w:r>
    </w:p>
    <w:p w:rsidR="00310BB5" w:rsidRDefault="00310BB5">
      <w:pPr>
        <w:pStyle w:val="newncpi"/>
      </w:pPr>
      <w:r>
        <w:rPr>
          <w:rStyle w:val="fontstyle23"/>
        </w:rPr>
        <w:t>По предложению председательствующего или одной трети депутатов, присутствующих на сессии, может быть осуществлена перерегистрация депутатов, участвующих в работе сессии.</w:t>
      </w:r>
    </w:p>
    <w:p w:rsidR="00310BB5" w:rsidRDefault="00310BB5">
      <w:pPr>
        <w:pStyle w:val="newncpi"/>
      </w:pPr>
      <w:r>
        <w:rPr>
          <w:rStyle w:val="fontstyle23"/>
        </w:rPr>
        <w:t>Депутат Совета, прибывший для участия в работе сессии и прошедший регистрацию, может не принимать участия в ее работе только после согласования с председательствующим.</w:t>
      </w:r>
    </w:p>
    <w:p w:rsidR="00310BB5" w:rsidRDefault="00310BB5">
      <w:pPr>
        <w:pStyle w:val="newncpi"/>
      </w:pPr>
      <w:r>
        <w:rPr>
          <w:rStyle w:val="fontstyle23"/>
        </w:rPr>
        <w:t>21.</w:t>
      </w:r>
      <w:r>
        <w:t> </w:t>
      </w:r>
      <w:r>
        <w:rPr>
          <w:rStyle w:val="fontstyle23"/>
        </w:rPr>
        <w:t>Заседания сессии ведет председатель Совета, в его отсутствие –</w:t>
      </w:r>
      <w:r>
        <w:t xml:space="preserve"> </w:t>
      </w:r>
      <w:r>
        <w:rPr>
          <w:rStyle w:val="fontstyle23"/>
        </w:rPr>
        <w:t>заместитель председателя Совета.</w:t>
      </w:r>
    </w:p>
    <w:p w:rsidR="00310BB5" w:rsidRDefault="00310BB5">
      <w:pPr>
        <w:pStyle w:val="newncpi"/>
      </w:pPr>
      <w:r>
        <w:rPr>
          <w:rStyle w:val="fontstyle23"/>
        </w:rPr>
        <w:lastRenderedPageBreak/>
        <w:t>Председательствующий объявляет депутатам Совета результаты регистрации и сообщает о правомочности или неправомочности заседания.</w:t>
      </w:r>
    </w:p>
    <w:p w:rsidR="00310BB5" w:rsidRDefault="00310BB5">
      <w:pPr>
        <w:pStyle w:val="newncpi"/>
      </w:pPr>
      <w:r>
        <w:rPr>
          <w:rStyle w:val="fontstyle23"/>
        </w:rPr>
        <w:t>Если по результатам регистрации выясняется, что заседание является неправомочным, председательствующий вправе объявить перерыв продолжительностью до одного часа. В случае отсутствия кворума после перерыва председательствующий сообщает о неправомочности заседания сессии и переносе его на другое время и дату.</w:t>
      </w:r>
    </w:p>
    <w:p w:rsidR="00310BB5" w:rsidRDefault="00310BB5">
      <w:pPr>
        <w:pStyle w:val="newncpi"/>
      </w:pPr>
      <w:r>
        <w:rPr>
          <w:rStyle w:val="fontstyle23"/>
        </w:rPr>
        <w:t>В ходе проведения заседания Совета председательствующий:</w:t>
      </w:r>
    </w:p>
    <w:p w:rsidR="00310BB5" w:rsidRDefault="00310BB5">
      <w:pPr>
        <w:pStyle w:val="newncpi"/>
      </w:pPr>
      <w:r>
        <w:rPr>
          <w:rStyle w:val="fontstyle23"/>
        </w:rPr>
        <w:t>открывает и закрывает заседание;</w:t>
      </w:r>
    </w:p>
    <w:p w:rsidR="00310BB5" w:rsidRDefault="00310BB5">
      <w:pPr>
        <w:pStyle w:val="newncpi"/>
      </w:pPr>
      <w:r>
        <w:rPr>
          <w:rStyle w:val="fontstyle23"/>
        </w:rPr>
        <w:t>руководит ходом заседания;</w:t>
      </w:r>
    </w:p>
    <w:p w:rsidR="00310BB5" w:rsidRDefault="00310BB5">
      <w:pPr>
        <w:pStyle w:val="newncpi"/>
      </w:pPr>
      <w:r>
        <w:rPr>
          <w:rStyle w:val="fontstyle23"/>
        </w:rPr>
        <w:t>следит за соблюдением регламента;</w:t>
      </w:r>
    </w:p>
    <w:p w:rsidR="00310BB5" w:rsidRDefault="00310BB5">
      <w:pPr>
        <w:pStyle w:val="newncpi"/>
      </w:pPr>
      <w:r>
        <w:rPr>
          <w:rStyle w:val="fontstyle23"/>
        </w:rPr>
        <w:t>оглашает список записавшихся для выступления;</w:t>
      </w:r>
    </w:p>
    <w:p w:rsidR="00310BB5" w:rsidRDefault="00310BB5">
      <w:pPr>
        <w:pStyle w:val="newncpi"/>
      </w:pPr>
      <w:r>
        <w:rPr>
          <w:rStyle w:val="fontstyle23"/>
        </w:rPr>
        <w:t>предоставляет слово для докладов, содокладов и выступлений;</w:t>
      </w:r>
    </w:p>
    <w:p w:rsidR="00310BB5" w:rsidRDefault="00310BB5">
      <w:pPr>
        <w:pStyle w:val="newncpi"/>
      </w:pPr>
      <w:r>
        <w:rPr>
          <w:rStyle w:val="fontstyle23"/>
        </w:rPr>
        <w:t>организует обсуждение рассматриваемых вопросов;</w:t>
      </w:r>
    </w:p>
    <w:p w:rsidR="00310BB5" w:rsidRDefault="00310BB5">
      <w:pPr>
        <w:pStyle w:val="newncpi"/>
      </w:pPr>
      <w:r>
        <w:rPr>
          <w:rStyle w:val="fontstyle23"/>
        </w:rPr>
        <w:t>ставит на голосование проекты решений Совета, предложения депутатов Совета и объявляет результаты голосования;</w:t>
      </w:r>
    </w:p>
    <w:p w:rsidR="00310BB5" w:rsidRDefault="00310BB5">
      <w:pPr>
        <w:pStyle w:val="newncpi"/>
      </w:pPr>
      <w:r>
        <w:rPr>
          <w:rStyle w:val="fontstyle23"/>
        </w:rPr>
        <w:t>оглашает вопросы, справки, заявления и предложения, поступившие в Совет (в секретариат сессии);</w:t>
      </w:r>
    </w:p>
    <w:p w:rsidR="00310BB5" w:rsidRDefault="00310BB5">
      <w:pPr>
        <w:pStyle w:val="newncpi"/>
      </w:pPr>
      <w:r>
        <w:rPr>
          <w:rStyle w:val="fontstyle23"/>
        </w:rPr>
        <w:t>принимает меры по обеспечению порядка на заседании;</w:t>
      </w:r>
    </w:p>
    <w:p w:rsidR="00310BB5" w:rsidRDefault="00310BB5">
      <w:pPr>
        <w:pStyle w:val="newncpi"/>
      </w:pPr>
      <w:r>
        <w:rPr>
          <w:rStyle w:val="fontstyle23"/>
        </w:rPr>
        <w:t>подписывает протокол заседания.</w:t>
      </w:r>
    </w:p>
    <w:p w:rsidR="00310BB5" w:rsidRDefault="00310BB5">
      <w:pPr>
        <w:pStyle w:val="newncpi"/>
      </w:pPr>
      <w:r>
        <w:rPr>
          <w:rStyle w:val="fontstyle23"/>
        </w:rPr>
        <w:t>22.</w:t>
      </w:r>
      <w:r>
        <w:t> </w:t>
      </w:r>
      <w:r>
        <w:rPr>
          <w:rStyle w:val="fontstyle23"/>
        </w:rPr>
        <w:t>На время проведения заседаний Совета из числа депутатов</w:t>
      </w:r>
      <w:r>
        <w:t xml:space="preserve"> </w:t>
      </w:r>
      <w:r>
        <w:rPr>
          <w:rStyle w:val="fontstyle23"/>
        </w:rPr>
        <w:t>открытым голосованием избирается секретариат сессии (далее –</w:t>
      </w:r>
      <w:r>
        <w:t xml:space="preserve"> </w:t>
      </w:r>
      <w:r>
        <w:rPr>
          <w:rStyle w:val="fontstyle23"/>
        </w:rPr>
        <w:t>секретариат) из 5 человек в составе руководителя и членов. Предложения</w:t>
      </w:r>
      <w:r>
        <w:t xml:space="preserve"> </w:t>
      </w:r>
      <w:r>
        <w:rPr>
          <w:rStyle w:val="fontstyle23"/>
        </w:rPr>
        <w:t>по персональному составу секретариата вносятся председательствующим</w:t>
      </w:r>
      <w:r>
        <w:t xml:space="preserve"> </w:t>
      </w:r>
      <w:r>
        <w:rPr>
          <w:rStyle w:val="fontstyle23"/>
        </w:rPr>
        <w:t>на сессии Совета.</w:t>
      </w:r>
    </w:p>
    <w:p w:rsidR="00310BB5" w:rsidRDefault="00310BB5">
      <w:pPr>
        <w:pStyle w:val="newncpi"/>
      </w:pPr>
      <w:r>
        <w:rPr>
          <w:rStyle w:val="fontstyle23"/>
        </w:rPr>
        <w:t>Секретариат ведет протокол заседания сессии, составляет список выступающих, регистрирует депутатские запросы, вопросы, справки, сообщения, заявления и предложения, другие материалы депутатов, работает с письменными обращениями граждан и организаций, поступившими в адрес сессии.</w:t>
      </w:r>
    </w:p>
    <w:p w:rsidR="00310BB5" w:rsidRDefault="00310BB5">
      <w:pPr>
        <w:pStyle w:val="newncpi"/>
      </w:pPr>
      <w:r>
        <w:rPr>
          <w:rStyle w:val="fontstyle23"/>
        </w:rPr>
        <w:t>Секретариат представляет председательствующему сведения о записавшихся для выступления в прениях и других депутатских инициативах, дает разъяснения депутатам по вопросам работы сессии.</w:t>
      </w:r>
    </w:p>
    <w:p w:rsidR="00310BB5" w:rsidRDefault="00310BB5">
      <w:pPr>
        <w:pStyle w:val="newncpi"/>
      </w:pPr>
      <w:r>
        <w:rPr>
          <w:rStyle w:val="fontstyle23"/>
        </w:rPr>
        <w:t xml:space="preserve">После завершения работы сессии секретариат представляет материалы сессии главному специалисту Совета, который совместно с </w:t>
      </w:r>
      <w:r>
        <w:t>управлением</w:t>
      </w:r>
      <w:r>
        <w:rPr>
          <w:rStyle w:val="fontstyle23"/>
        </w:rPr>
        <w:t xml:space="preserve"> делами облисполкома обеспечивает их оформление.</w:t>
      </w:r>
    </w:p>
    <w:p w:rsidR="00310BB5" w:rsidRDefault="00310BB5">
      <w:pPr>
        <w:pStyle w:val="newncpi"/>
      </w:pPr>
      <w:r>
        <w:rPr>
          <w:rStyle w:val="fontstyle23"/>
        </w:rPr>
        <w:t>23.</w:t>
      </w:r>
      <w:r>
        <w:t> </w:t>
      </w:r>
      <w:r>
        <w:rPr>
          <w:rStyle w:val="fontstyle23"/>
        </w:rPr>
        <w:t xml:space="preserve">На заседаниях сессии, за исключением закрытых, вправе присутствовать представители Национального собрания Республики Беларусь, Комитета государственного контроля Республики Беларусь, Администрации Президента Республики Беларусь, Совета Министров Республики Беларусь, Генеральной прокуратуры Республики Беларусь, Конституционного суда Республики Беларусь и иных государственных органов, председатель облисполкома, его заместители и члены облисполкома, руководители комитетов, управлений, отделов облисполкома, прокурор области, председатели областного и </w:t>
      </w:r>
      <w:r>
        <w:t xml:space="preserve">экономического </w:t>
      </w:r>
      <w:r>
        <w:rPr>
          <w:rStyle w:val="fontstyle23"/>
        </w:rPr>
        <w:t>суда или их представители, представители трудовых коллективов и средств массовой информации, политических партий и общественных объединений, председатели городских и районных Советов депутатов, депутаты местных Советов базового и первичного территориальных уровней, председатели исполнительных комитетов, главы местных администраций районов в городах.</w:t>
      </w:r>
    </w:p>
    <w:p w:rsidR="00310BB5" w:rsidRDefault="00310BB5">
      <w:pPr>
        <w:pStyle w:val="newncpi"/>
      </w:pPr>
      <w:r>
        <w:rPr>
          <w:rStyle w:val="fontstyle23"/>
        </w:rPr>
        <w:t>Количественный и персональный состав приглашенных определяется председателем Совета.</w:t>
      </w:r>
    </w:p>
    <w:p w:rsidR="00310BB5" w:rsidRDefault="00310BB5">
      <w:pPr>
        <w:pStyle w:val="newncpi"/>
      </w:pPr>
      <w:r>
        <w:rPr>
          <w:rStyle w:val="fontstyle23"/>
        </w:rPr>
        <w:t>24.</w:t>
      </w:r>
      <w:r>
        <w:t> </w:t>
      </w:r>
      <w:r>
        <w:rPr>
          <w:rStyle w:val="fontstyle23"/>
        </w:rPr>
        <w:t xml:space="preserve">Депутатам Совета выдаются пропуска и карточки для голосования. Соблюдение порядка приглашения на заседания сессии и оформления необходимых документов возлагается на </w:t>
      </w:r>
      <w:r>
        <w:t xml:space="preserve">главное управление </w:t>
      </w:r>
      <w:r>
        <w:rPr>
          <w:rStyle w:val="fontstyle23"/>
        </w:rPr>
        <w:t>организационно-кадровой работы облисполкома.</w:t>
      </w:r>
    </w:p>
    <w:p w:rsidR="00310BB5" w:rsidRDefault="00310BB5">
      <w:pPr>
        <w:pStyle w:val="newncpi"/>
      </w:pPr>
      <w:r>
        <w:rPr>
          <w:rStyle w:val="fontstyle23"/>
        </w:rPr>
        <w:t>25.</w:t>
      </w:r>
      <w:r>
        <w:t> </w:t>
      </w:r>
      <w:r>
        <w:rPr>
          <w:rStyle w:val="fontstyle23"/>
        </w:rPr>
        <w:t xml:space="preserve">Приглашенные для участия в заседании Совета вправе с разрешения председательствующего участвовать в обсуждении, задавать вопросы, представлять </w:t>
      </w:r>
      <w:r>
        <w:rPr>
          <w:rStyle w:val="fontstyle23"/>
        </w:rPr>
        <w:lastRenderedPageBreak/>
        <w:t>информацию, передавать в секретариат сессии тексты своих выступлений и другие материалы.</w:t>
      </w:r>
    </w:p>
    <w:p w:rsidR="00310BB5" w:rsidRDefault="00310BB5">
      <w:pPr>
        <w:pStyle w:val="newncpi"/>
      </w:pPr>
      <w:r>
        <w:rPr>
          <w:rStyle w:val="fontstyle23"/>
        </w:rPr>
        <w:t>26.</w:t>
      </w:r>
      <w:r>
        <w:t> </w:t>
      </w:r>
      <w:r>
        <w:rPr>
          <w:rStyle w:val="fontstyle23"/>
        </w:rPr>
        <w:t>Открытые заседания Совета по решению сессии могут транслироваться по телевидению и радио.</w:t>
      </w:r>
    </w:p>
    <w:p w:rsidR="00310BB5" w:rsidRDefault="00310BB5">
      <w:pPr>
        <w:pStyle w:val="newncpi"/>
      </w:pPr>
      <w:r>
        <w:rPr>
          <w:rStyle w:val="fontstyle23"/>
        </w:rPr>
        <w:t>27.</w:t>
      </w:r>
      <w:r>
        <w:t> </w:t>
      </w:r>
      <w:r>
        <w:rPr>
          <w:rStyle w:val="fontstyle23"/>
        </w:rPr>
        <w:t>Решение о проведении закрытого заседания сессии принимается</w:t>
      </w:r>
      <w:r>
        <w:t xml:space="preserve"> </w:t>
      </w:r>
      <w:r>
        <w:rPr>
          <w:rStyle w:val="fontstyle23"/>
        </w:rPr>
        <w:t>Советом большинством голосов от числа присутствующих на заседании</w:t>
      </w:r>
      <w:r>
        <w:t xml:space="preserve"> </w:t>
      </w:r>
      <w:r>
        <w:rPr>
          <w:rStyle w:val="fontstyle23"/>
        </w:rPr>
        <w:t>сессии депутатов Совета.</w:t>
      </w:r>
    </w:p>
    <w:p w:rsidR="00310BB5" w:rsidRDefault="00310BB5">
      <w:pPr>
        <w:pStyle w:val="newncpi"/>
      </w:pPr>
      <w:r>
        <w:rPr>
          <w:rStyle w:val="fontstyle23"/>
        </w:rPr>
        <w:t>На закрытом заседании запрещается использование депутатами Совета и приглашенными электронных средств приема, передачи и накопления информации.</w:t>
      </w:r>
    </w:p>
    <w:p w:rsidR="00310BB5" w:rsidRDefault="00310BB5">
      <w:pPr>
        <w:pStyle w:val="newncpi"/>
      </w:pPr>
      <w:r>
        <w:rPr>
          <w:rStyle w:val="fontstyle23"/>
        </w:rPr>
        <w:t>В начале закрытого заседания председательствующий информирует депутатов Совета и приглашенных о порядке проведения закрытого заседания и запрете на распространение информации, составляющей государственные секреты или иную охраняемую законом информацию.</w:t>
      </w:r>
    </w:p>
    <w:p w:rsidR="00310BB5" w:rsidRDefault="00310BB5">
      <w:pPr>
        <w:pStyle w:val="newncpi"/>
      </w:pPr>
      <w:r>
        <w:rPr>
          <w:rStyle w:val="fontstyle23"/>
        </w:rPr>
        <w:t>28.</w:t>
      </w:r>
      <w:r>
        <w:t> </w:t>
      </w:r>
      <w:r>
        <w:rPr>
          <w:rStyle w:val="fontstyle23"/>
        </w:rPr>
        <w:t xml:space="preserve">На закрытом заседании сессии Совета вправе присутствовать представители Национального собрания Республики Беларусь, Комитета государственного контроля Республики Беларусь, Администрации Президента Республики Беларусь, Совета Министров Республики Беларусь, Генеральной Прокуратуры Республики Беларусь и Конституционного суда Республики Беларусь, прокурор области, председатель областного суда, председатель </w:t>
      </w:r>
      <w:r>
        <w:t xml:space="preserve">экономического </w:t>
      </w:r>
      <w:r>
        <w:rPr>
          <w:rStyle w:val="fontstyle23"/>
        </w:rPr>
        <w:t>суда области, председатель облисполкома.</w:t>
      </w:r>
    </w:p>
    <w:p w:rsidR="00310BB5" w:rsidRDefault="00310BB5">
      <w:pPr>
        <w:pStyle w:val="newncpi"/>
      </w:pPr>
      <w:r>
        <w:rPr>
          <w:rStyle w:val="fontstyle23"/>
        </w:rPr>
        <w:t>29.</w:t>
      </w:r>
      <w:r>
        <w:t> </w:t>
      </w:r>
      <w:r>
        <w:rPr>
          <w:rStyle w:val="fontstyle23"/>
        </w:rPr>
        <w:t>Заседания Совета проводятся на белорусском или русском языках. Выступающий сам определяет, на каком языке ему выступать.</w:t>
      </w:r>
    </w:p>
    <w:p w:rsidR="00310BB5" w:rsidRDefault="00310BB5">
      <w:pPr>
        <w:pStyle w:val="newncpi"/>
      </w:pPr>
      <w:r>
        <w:rPr>
          <w:rStyle w:val="fontstyle23"/>
        </w:rPr>
        <w:t>30.</w:t>
      </w:r>
      <w:r>
        <w:t> </w:t>
      </w:r>
      <w:r>
        <w:rPr>
          <w:rStyle w:val="fontstyle23"/>
        </w:rPr>
        <w:t>Совет в начале заседания обсуждает и принимает повестку дня и порядок работы сессии Совета.</w:t>
      </w:r>
    </w:p>
    <w:p w:rsidR="00310BB5" w:rsidRDefault="00310BB5">
      <w:pPr>
        <w:pStyle w:val="newncpi"/>
      </w:pPr>
      <w:r>
        <w:rPr>
          <w:rStyle w:val="fontstyle23"/>
        </w:rPr>
        <w:t>Предложения и замечания по повестке дня и порядку работы сессии передаются депутатами в секретариат или председательствующему на заседании в письменной форме, либо излагаются ими в выступлениях на заседании сессии.</w:t>
      </w:r>
    </w:p>
    <w:p w:rsidR="00310BB5" w:rsidRDefault="00310BB5">
      <w:pPr>
        <w:pStyle w:val="newncpi"/>
      </w:pPr>
      <w:r>
        <w:rPr>
          <w:rStyle w:val="fontstyle23"/>
        </w:rPr>
        <w:t>Вопрос о включении поступивших предложений в повестку дня сессии решается путем открытого голосования по каждому предложению большинством голосов от числа избранных депутатов.</w:t>
      </w:r>
    </w:p>
    <w:p w:rsidR="00310BB5" w:rsidRDefault="00310BB5">
      <w:pPr>
        <w:pStyle w:val="newncpi"/>
      </w:pPr>
      <w:r>
        <w:rPr>
          <w:rStyle w:val="fontstyle23"/>
        </w:rPr>
        <w:t>31.</w:t>
      </w:r>
      <w:r>
        <w:t> </w:t>
      </w:r>
      <w:r>
        <w:rPr>
          <w:rStyle w:val="fontstyle23"/>
        </w:rPr>
        <w:t>Время для докладов на заседаниях Совета предоставляется в</w:t>
      </w:r>
      <w:r>
        <w:t xml:space="preserve"> </w:t>
      </w:r>
      <w:r>
        <w:rPr>
          <w:rStyle w:val="fontstyle23"/>
        </w:rPr>
        <w:t>пределах 30 минут, для содокладов – до 15 минут, выступающим в</w:t>
      </w:r>
      <w:r>
        <w:t xml:space="preserve"> </w:t>
      </w:r>
      <w:r>
        <w:rPr>
          <w:rStyle w:val="fontstyle23"/>
        </w:rPr>
        <w:t>прениях – до 10 минут; для повторных выступлений в прениях, а также</w:t>
      </w:r>
      <w:r>
        <w:t xml:space="preserve"> </w:t>
      </w:r>
      <w:r>
        <w:rPr>
          <w:rStyle w:val="fontstyle23"/>
        </w:rPr>
        <w:t>выступлений при обсуждении проектов решений – до 5 минут. Для</w:t>
      </w:r>
      <w:r>
        <w:t xml:space="preserve"> </w:t>
      </w:r>
      <w:r>
        <w:rPr>
          <w:rStyle w:val="fontstyle23"/>
        </w:rPr>
        <w:t>выступлений по обсуждению кандидатур, порядка ведения заседаний,</w:t>
      </w:r>
      <w:r>
        <w:t xml:space="preserve"> </w:t>
      </w:r>
      <w:r>
        <w:rPr>
          <w:rStyle w:val="fontstyle23"/>
        </w:rPr>
        <w:t>мотивам голосования, для заявлений, внесения запросов, вопросов,</w:t>
      </w:r>
      <w:r>
        <w:t xml:space="preserve"> </w:t>
      </w:r>
      <w:r>
        <w:rPr>
          <w:rStyle w:val="fontstyle23"/>
        </w:rPr>
        <w:t>предложений, сообщений и справок – до 3-х минут. По решению</w:t>
      </w:r>
      <w:r>
        <w:t xml:space="preserve"> </w:t>
      </w:r>
      <w:r>
        <w:rPr>
          <w:rStyle w:val="fontstyle23"/>
        </w:rPr>
        <w:t>большинства депутатов председательствующий не заседании может</w:t>
      </w:r>
      <w:r>
        <w:t xml:space="preserve"> </w:t>
      </w:r>
      <w:r>
        <w:rPr>
          <w:rStyle w:val="fontstyle23"/>
        </w:rPr>
        <w:t>продлить время для выступления.</w:t>
      </w:r>
    </w:p>
    <w:p w:rsidR="00310BB5" w:rsidRDefault="00310BB5">
      <w:pPr>
        <w:pStyle w:val="newncpi"/>
      </w:pPr>
      <w:r>
        <w:rPr>
          <w:rStyle w:val="fontstyle23"/>
        </w:rPr>
        <w:t>В конце каждого заседания отводится до 30 минут времени для выступлений депутатов с краткими, до 3 минут, заявлениями и сообщениями. Прения по этим вопросам не открываются.</w:t>
      </w:r>
    </w:p>
    <w:p w:rsidR="00310BB5" w:rsidRDefault="00310BB5">
      <w:pPr>
        <w:pStyle w:val="newncpi"/>
      </w:pPr>
      <w:r>
        <w:rPr>
          <w:rStyle w:val="fontstyle23"/>
        </w:rPr>
        <w:t>32.</w:t>
      </w:r>
      <w:r>
        <w:t> </w:t>
      </w:r>
      <w:r>
        <w:rPr>
          <w:rStyle w:val="fontstyle23"/>
        </w:rPr>
        <w:t>Заявления о предоставлении слова для выступления в прениях</w:t>
      </w:r>
      <w:r>
        <w:t xml:space="preserve"> </w:t>
      </w:r>
      <w:r>
        <w:rPr>
          <w:rStyle w:val="fontstyle23"/>
        </w:rPr>
        <w:t>направляются в секретариат или председательствующему.</w:t>
      </w:r>
    </w:p>
    <w:p w:rsidR="00310BB5" w:rsidRDefault="00310BB5">
      <w:pPr>
        <w:pStyle w:val="newncpi"/>
      </w:pPr>
      <w:r>
        <w:rPr>
          <w:rStyle w:val="fontstyle23"/>
        </w:rPr>
        <w:t>Депутат выступает на заседании Совета после предоставления ему слова председательствующим. Слово для выступления предоставляется в порядке поступления заявлений. В отдельных случаях председательствующий с согласия сессии может изменить очередность выступления с обязательным объявлением мотивов такого изменения.</w:t>
      </w:r>
    </w:p>
    <w:p w:rsidR="00310BB5" w:rsidRDefault="00310BB5">
      <w:pPr>
        <w:pStyle w:val="newncpi"/>
      </w:pPr>
      <w:r>
        <w:rPr>
          <w:rStyle w:val="fontstyle23"/>
        </w:rPr>
        <w:t>Председательствующий предоставляет слово для выступления и при устном обращении депутата.</w:t>
      </w:r>
    </w:p>
    <w:p w:rsidR="00310BB5" w:rsidRDefault="00310BB5">
      <w:pPr>
        <w:pStyle w:val="newncpi"/>
      </w:pPr>
      <w:r>
        <w:rPr>
          <w:rStyle w:val="fontstyle23"/>
        </w:rPr>
        <w:t>33.</w:t>
      </w:r>
      <w:r>
        <w:t> </w:t>
      </w:r>
      <w:r>
        <w:rPr>
          <w:rStyle w:val="fontstyle23"/>
        </w:rPr>
        <w:t>Депутат может выступать по одному и тому же вопросу не более</w:t>
      </w:r>
      <w:r>
        <w:t xml:space="preserve"> </w:t>
      </w:r>
      <w:r>
        <w:rPr>
          <w:rStyle w:val="fontstyle23"/>
        </w:rPr>
        <w:t>двух раз.</w:t>
      </w:r>
    </w:p>
    <w:p w:rsidR="00310BB5" w:rsidRDefault="00310BB5">
      <w:pPr>
        <w:pStyle w:val="newncpi"/>
      </w:pPr>
      <w:r>
        <w:rPr>
          <w:rStyle w:val="fontstyle23"/>
        </w:rPr>
        <w:t>По вопросам ведения сессии слово для выступления депутатам предоставляется председательствующим вне очереди.</w:t>
      </w:r>
    </w:p>
    <w:p w:rsidR="00310BB5" w:rsidRDefault="00310BB5">
      <w:pPr>
        <w:pStyle w:val="newncpi"/>
      </w:pPr>
      <w:r>
        <w:rPr>
          <w:rStyle w:val="fontstyle23"/>
        </w:rPr>
        <w:t>Вопросы докладчикам, содокладчикам и председательствующему направляются в письменной форме или оглашаются через установленные в зале микрофоны.</w:t>
      </w:r>
    </w:p>
    <w:p w:rsidR="00310BB5" w:rsidRDefault="00310BB5">
      <w:pPr>
        <w:pStyle w:val="newncpi"/>
      </w:pPr>
      <w:r>
        <w:rPr>
          <w:rStyle w:val="fontstyle23"/>
        </w:rPr>
        <w:lastRenderedPageBreak/>
        <w:t>Председатель Совета и его заместитель имеют право взять слово для выступления в любое время.</w:t>
      </w:r>
    </w:p>
    <w:p w:rsidR="00310BB5" w:rsidRDefault="00310BB5">
      <w:pPr>
        <w:pStyle w:val="newncpi"/>
      </w:pPr>
      <w:r>
        <w:rPr>
          <w:rStyle w:val="fontstyle23"/>
        </w:rPr>
        <w:t>34.</w:t>
      </w:r>
      <w:r>
        <w:t> </w:t>
      </w:r>
      <w:r>
        <w:rPr>
          <w:rStyle w:val="fontstyle23"/>
        </w:rPr>
        <w:t>Лицо, получившее слово, перед выступлением представляется,</w:t>
      </w:r>
      <w:r>
        <w:t xml:space="preserve"> </w:t>
      </w:r>
      <w:r>
        <w:rPr>
          <w:rStyle w:val="fontstyle23"/>
        </w:rPr>
        <w:t>называя фамилию и избирательный округ. Выступающий на заседаниях</w:t>
      </w:r>
      <w:r>
        <w:t xml:space="preserve"> </w:t>
      </w:r>
      <w:r>
        <w:rPr>
          <w:rStyle w:val="fontstyle23"/>
        </w:rPr>
        <w:t>Совета не должен использовать в своей речи грубые и некорректные</w:t>
      </w:r>
      <w:r>
        <w:t xml:space="preserve"> </w:t>
      </w:r>
      <w:r>
        <w:rPr>
          <w:rStyle w:val="fontstyle23"/>
        </w:rPr>
        <w:t>выражения, призывать к незаконным и насильственным действиям.</w:t>
      </w:r>
    </w:p>
    <w:p w:rsidR="00310BB5" w:rsidRDefault="00310BB5">
      <w:pPr>
        <w:pStyle w:val="newncpi"/>
      </w:pPr>
      <w:r>
        <w:rPr>
          <w:rStyle w:val="fontstyle23"/>
        </w:rPr>
        <w:t>Председательствующий в случае нарушения установленного в части первой настоящего пункта требования вправе сделать предупреждение о недопустимости таких высказываний и призывов.</w:t>
      </w:r>
    </w:p>
    <w:p w:rsidR="00310BB5" w:rsidRDefault="00310BB5">
      <w:pPr>
        <w:pStyle w:val="newncpi"/>
      </w:pPr>
      <w:r>
        <w:rPr>
          <w:rStyle w:val="fontstyle23"/>
        </w:rPr>
        <w:t>После второго предупреждения выступающий лишается слова. При этом председательствующий вправе отключить микрофон. Указанным лицам слово для повторного выступления по обсуждаемому вопросу не предоставляется.</w:t>
      </w:r>
    </w:p>
    <w:p w:rsidR="00310BB5" w:rsidRDefault="00310BB5">
      <w:pPr>
        <w:pStyle w:val="newncpi"/>
      </w:pPr>
      <w:r>
        <w:rPr>
          <w:rStyle w:val="fontstyle23"/>
        </w:rPr>
        <w:t>Выступления без разрешения председательствующего не допускаются.</w:t>
      </w:r>
    </w:p>
    <w:p w:rsidR="00310BB5" w:rsidRDefault="00310BB5">
      <w:pPr>
        <w:pStyle w:val="newncpi"/>
      </w:pPr>
      <w:r>
        <w:rPr>
          <w:rStyle w:val="fontstyle23"/>
        </w:rPr>
        <w:t>При отклонении выступающего от обсуждаемой темы, председательствующий призывает придерживаться обсуждаемого вопроса.</w:t>
      </w:r>
    </w:p>
    <w:p w:rsidR="00310BB5" w:rsidRDefault="00310BB5">
      <w:pPr>
        <w:pStyle w:val="newncpi"/>
      </w:pPr>
      <w:r>
        <w:rPr>
          <w:rStyle w:val="fontstyle23"/>
        </w:rPr>
        <w:t>Если выступающий превысил отведенное ему время для выступления или выступает не по обсуждаемому вопросу, председательствующий после одного предупреждения лишает его слова.</w:t>
      </w:r>
    </w:p>
    <w:p w:rsidR="00310BB5" w:rsidRDefault="00310BB5">
      <w:pPr>
        <w:pStyle w:val="newncpi"/>
      </w:pPr>
      <w:r>
        <w:rPr>
          <w:rStyle w:val="fontstyle23"/>
        </w:rPr>
        <w:t>35.</w:t>
      </w:r>
      <w:r>
        <w:t> </w:t>
      </w:r>
      <w:r>
        <w:rPr>
          <w:rStyle w:val="fontstyle23"/>
        </w:rPr>
        <w:t>В ходе проведения прений председательствующий обеспечивает</w:t>
      </w:r>
      <w:r>
        <w:t xml:space="preserve"> </w:t>
      </w:r>
      <w:r>
        <w:rPr>
          <w:rStyle w:val="fontstyle23"/>
        </w:rPr>
        <w:t>депутатам возможность выступить с различными мнениями по</w:t>
      </w:r>
      <w:r>
        <w:t xml:space="preserve"> </w:t>
      </w:r>
      <w:r>
        <w:rPr>
          <w:rStyle w:val="fontstyle23"/>
        </w:rPr>
        <w:t>обсуждаемому вопросу. Прекращение прений производится по решению</w:t>
      </w:r>
      <w:r>
        <w:t xml:space="preserve"> </w:t>
      </w:r>
      <w:r>
        <w:rPr>
          <w:rStyle w:val="fontstyle23"/>
        </w:rPr>
        <w:t>Совета, принимаемому путем открытого голосования большинством</w:t>
      </w:r>
      <w:r>
        <w:t xml:space="preserve"> </w:t>
      </w:r>
      <w:r>
        <w:rPr>
          <w:rStyle w:val="fontstyle23"/>
        </w:rPr>
        <w:t>голосов от общего числа присутствующих депутатов.</w:t>
      </w:r>
    </w:p>
    <w:p w:rsidR="00310BB5" w:rsidRDefault="00310BB5">
      <w:pPr>
        <w:pStyle w:val="newncpi"/>
      </w:pPr>
      <w:r>
        <w:rPr>
          <w:rStyle w:val="fontstyle23"/>
        </w:rPr>
        <w:t>При постановке вопроса о прекращении прений председательствующий информирует депутатов о числе записавшихся и выступивших депутатов, выясняет, кто настаивает на предоставлении слова. Если на продолжении прений настаивает депутатская группа, председательствующий предоставляет слово для выступления одному представителю этой группы.</w:t>
      </w:r>
    </w:p>
    <w:p w:rsidR="00310BB5" w:rsidRDefault="00310BB5">
      <w:pPr>
        <w:pStyle w:val="newncpi"/>
      </w:pPr>
      <w:r>
        <w:rPr>
          <w:rStyle w:val="fontstyle23"/>
        </w:rPr>
        <w:t>После прекращения прений докладчик и содокладчик имеют право выступать с заключительным словом.</w:t>
      </w:r>
    </w:p>
    <w:p w:rsidR="00310BB5" w:rsidRDefault="00310BB5">
      <w:pPr>
        <w:pStyle w:val="newncpi"/>
      </w:pPr>
      <w:r>
        <w:rPr>
          <w:rStyle w:val="fontstyle23"/>
        </w:rPr>
        <w:t>Выступления депутатов, которые не получили возможности выступить в связи с прекращением прений, по их просьбе включаются в протокол сессии Совета.</w:t>
      </w:r>
    </w:p>
    <w:p w:rsidR="00310BB5" w:rsidRDefault="00310BB5">
      <w:pPr>
        <w:pStyle w:val="newncpi"/>
      </w:pPr>
      <w:r>
        <w:rPr>
          <w:rStyle w:val="fontstyle23"/>
        </w:rPr>
        <w:t>36.</w:t>
      </w:r>
      <w:r>
        <w:t> </w:t>
      </w:r>
      <w:r>
        <w:rPr>
          <w:rStyle w:val="fontstyle23"/>
        </w:rPr>
        <w:t>Предложения и критические замечания, высказанные депутатами на сессии или переданные в письменной форме в секретариат, а также содержащиеся в заключениях постоянных комиссий, если они не получили разрешения в период работы сессии, в десятидневный срок рассматриваются председателем Совета и направляются соответствующим государственным и общественным органам и должностным лицам, которые обязаны в месячный срок рассмотреть эти предложения и замечания и о результатах сообщить непосредственно депутату или постоянной комиссии, а также председателю Совета.</w:t>
      </w:r>
    </w:p>
    <w:p w:rsidR="00310BB5" w:rsidRDefault="00310BB5">
      <w:pPr>
        <w:pStyle w:val="newncpi"/>
      </w:pPr>
      <w:r>
        <w:rPr>
          <w:rStyle w:val="fontstyle23"/>
        </w:rPr>
        <w:t>37.</w:t>
      </w:r>
      <w:r>
        <w:t> </w:t>
      </w:r>
      <w:r>
        <w:rPr>
          <w:rStyle w:val="fontstyle23"/>
        </w:rPr>
        <w:t xml:space="preserve">Доклады, справочные материалы и проекты решений Совета готовятся президиумом, постоянными и временными комиссиями, депутатами, </w:t>
      </w:r>
      <w:r>
        <w:t>структурными подразделениями</w:t>
      </w:r>
      <w:r>
        <w:rPr>
          <w:rStyle w:val="fontstyle23"/>
        </w:rPr>
        <w:t xml:space="preserve"> облисполкома.</w:t>
      </w:r>
    </w:p>
    <w:p w:rsidR="00310BB5" w:rsidRDefault="00310BB5">
      <w:pPr>
        <w:pStyle w:val="newncpi"/>
      </w:pPr>
      <w:r>
        <w:rPr>
          <w:rStyle w:val="fontstyle23"/>
        </w:rPr>
        <w:t>38.</w:t>
      </w:r>
      <w:r>
        <w:t> </w:t>
      </w:r>
      <w:r>
        <w:rPr>
          <w:rStyle w:val="fontstyle23"/>
        </w:rPr>
        <w:t>На заседаниях Совета решения по рассматриваемым вопросам принимаются открытым или тайным голосованием, в том числе поименным. При проведении открытого голосования подсчет голосов на заседаниях Совета поручается, при необходимости, счетной комиссией, состав которой определяется Советом из числа депутатов.</w:t>
      </w:r>
    </w:p>
    <w:p w:rsidR="00310BB5" w:rsidRDefault="00310BB5">
      <w:pPr>
        <w:pStyle w:val="newncpi"/>
      </w:pPr>
      <w:r>
        <w:rPr>
          <w:rStyle w:val="fontstyle23"/>
        </w:rPr>
        <w:t>Решение о самороспуске Совета принимается не менее чем двумя третями голосов от числа избранных депутатов.</w:t>
      </w:r>
    </w:p>
    <w:p w:rsidR="00310BB5" w:rsidRDefault="00310BB5">
      <w:pPr>
        <w:pStyle w:val="newncpi"/>
      </w:pPr>
      <w:r>
        <w:rPr>
          <w:rStyle w:val="fontstyle23"/>
        </w:rPr>
        <w:t xml:space="preserve">По решению депутатов Совета голосование по проекту решения проводится в целом или вначале по пунктам, по разделам, а затем в целом. Проект решения Совета о внесении изменений, дополнений и уточнений проводится лишь после принятия Советом </w:t>
      </w:r>
      <w:r>
        <w:rPr>
          <w:rStyle w:val="fontstyle23"/>
        </w:rPr>
        <w:lastRenderedPageBreak/>
        <w:t>внесенного текста проекта решения за основу (концепцию). Каждое предложение, изменение, дополнение в проект решения Совета ставится на голосование.</w:t>
      </w:r>
    </w:p>
    <w:p w:rsidR="00310BB5" w:rsidRDefault="00310BB5">
      <w:pPr>
        <w:pStyle w:val="newncpi"/>
      </w:pPr>
      <w:r>
        <w:rPr>
          <w:rStyle w:val="fontstyle23"/>
        </w:rPr>
        <w:t>При голосовании каждый депутат Совета имеет один голос и подает его «за», «против» или воздерживается при голосовании.</w:t>
      </w:r>
    </w:p>
    <w:p w:rsidR="00310BB5" w:rsidRDefault="00310BB5">
      <w:pPr>
        <w:pStyle w:val="newncpi"/>
      </w:pPr>
      <w:r>
        <w:rPr>
          <w:rStyle w:val="fontstyle23"/>
        </w:rPr>
        <w:t>39.</w:t>
      </w:r>
      <w:r>
        <w:t> </w:t>
      </w:r>
      <w:r>
        <w:rPr>
          <w:rStyle w:val="fontstyle23"/>
        </w:rPr>
        <w:t>Для проведения тайного голосования и определения его</w:t>
      </w:r>
      <w:r>
        <w:t xml:space="preserve"> </w:t>
      </w:r>
      <w:r>
        <w:rPr>
          <w:rStyle w:val="fontstyle23"/>
        </w:rPr>
        <w:t>результатов Совет избирает из числа депутатов открытым голосованием</w:t>
      </w:r>
      <w:r>
        <w:t xml:space="preserve"> </w:t>
      </w:r>
      <w:r>
        <w:rPr>
          <w:rStyle w:val="fontstyle23"/>
        </w:rPr>
        <w:t>счетную комиссию в количестве 5 человек. В счетную комиссию не могут</w:t>
      </w:r>
      <w:r>
        <w:t xml:space="preserve"> </w:t>
      </w:r>
      <w:r>
        <w:rPr>
          <w:rStyle w:val="fontstyle23"/>
        </w:rPr>
        <w:t>входить депутаты, чьи кандидатуры выдвинуты в состав избираемых</w:t>
      </w:r>
      <w:r>
        <w:t xml:space="preserve"> </w:t>
      </w:r>
      <w:r>
        <w:rPr>
          <w:rStyle w:val="fontstyle23"/>
        </w:rPr>
        <w:t>органов или на должности председателя и заместителя председателя</w:t>
      </w:r>
      <w:r>
        <w:t xml:space="preserve"> </w:t>
      </w:r>
      <w:r>
        <w:rPr>
          <w:rStyle w:val="fontstyle23"/>
        </w:rPr>
        <w:t>Совета.</w:t>
      </w:r>
    </w:p>
    <w:p w:rsidR="00310BB5" w:rsidRDefault="00310BB5">
      <w:pPr>
        <w:pStyle w:val="newncpi"/>
      </w:pPr>
      <w:r>
        <w:rPr>
          <w:rStyle w:val="fontstyle23"/>
        </w:rPr>
        <w:t>Счетная комиссия избирает из своего состава председателя и секретаря комиссии. Решения счетной комиссии принимаются большинством голосов членов комиссии.</w:t>
      </w:r>
    </w:p>
    <w:p w:rsidR="00310BB5" w:rsidRDefault="00310BB5">
      <w:pPr>
        <w:pStyle w:val="newncpi"/>
      </w:pPr>
      <w:r>
        <w:rPr>
          <w:rStyle w:val="fontstyle23"/>
        </w:rPr>
        <w:t>40.</w:t>
      </w:r>
      <w:r>
        <w:t> </w:t>
      </w:r>
      <w:r>
        <w:rPr>
          <w:rStyle w:val="fontstyle23"/>
        </w:rPr>
        <w:t>При проведении тайного голосования каждому депутату</w:t>
      </w:r>
      <w:r>
        <w:t xml:space="preserve"> </w:t>
      </w:r>
      <w:r>
        <w:rPr>
          <w:rStyle w:val="fontstyle23"/>
        </w:rPr>
        <w:t>выдается один бюллетень членами счетной комиссии в соответствии со</w:t>
      </w:r>
      <w:r>
        <w:t xml:space="preserve"> </w:t>
      </w:r>
      <w:r>
        <w:rPr>
          <w:rStyle w:val="fontstyle23"/>
        </w:rPr>
        <w:t>списком по предъявлению удостоверения депутата или документа,</w:t>
      </w:r>
      <w:r>
        <w:t xml:space="preserve"> </w:t>
      </w:r>
      <w:r>
        <w:rPr>
          <w:rStyle w:val="fontstyle23"/>
        </w:rPr>
        <w:t>подтверждающего его полномочия.</w:t>
      </w:r>
    </w:p>
    <w:p w:rsidR="00310BB5" w:rsidRDefault="00310BB5">
      <w:pPr>
        <w:pStyle w:val="newncpi"/>
      </w:pPr>
      <w:r>
        <w:rPr>
          <w:rStyle w:val="fontstyle23"/>
        </w:rPr>
        <w:t>После получения бюллетеня депутат проходит в кабину для голосования. Голосование по кадровым вопросам производится депутатом путем зачеркивания фамилии кандидата, против которого он голосует, а в бюллетене по единственной кандидатуре – слов «за» или «против».</w:t>
      </w:r>
    </w:p>
    <w:p w:rsidR="00310BB5" w:rsidRDefault="00310BB5">
      <w:pPr>
        <w:pStyle w:val="newncpi"/>
      </w:pPr>
      <w:r>
        <w:rPr>
          <w:rStyle w:val="fontstyle23"/>
        </w:rPr>
        <w:t>Недействительными считаются бюллетени не установленной формы, а при избрании должностных лиц – бюллетени, в которых оставлено две и более кандидатуры на одну должность. Фамилии, дописанные в бюллетени, при подсчете голосов не учитываются.</w:t>
      </w:r>
    </w:p>
    <w:p w:rsidR="00310BB5" w:rsidRDefault="00310BB5">
      <w:pPr>
        <w:pStyle w:val="newncpi"/>
      </w:pPr>
      <w:r>
        <w:rPr>
          <w:rStyle w:val="fontstyle23"/>
        </w:rPr>
        <w:t>Бюллетень для тайного голосования опускается лично депутатом Совета в специальный ящик, опечатанный счетной комиссией.</w:t>
      </w:r>
    </w:p>
    <w:p w:rsidR="00310BB5" w:rsidRDefault="00310BB5">
      <w:pPr>
        <w:pStyle w:val="newncpi"/>
      </w:pPr>
      <w:r>
        <w:rPr>
          <w:rStyle w:val="fontstyle23"/>
        </w:rPr>
        <w:t>41.</w:t>
      </w:r>
      <w:r>
        <w:t> </w:t>
      </w:r>
      <w:r>
        <w:rPr>
          <w:rStyle w:val="fontstyle23"/>
        </w:rPr>
        <w:t>По результатам тайного голосования счетная комиссия</w:t>
      </w:r>
      <w:r>
        <w:t xml:space="preserve"> </w:t>
      </w:r>
      <w:r>
        <w:rPr>
          <w:rStyle w:val="fontstyle23"/>
        </w:rPr>
        <w:t>составляет протоколы, которые подписываются всеми членами комиссии. По докладу счетной комиссии Совет открытым голосованием принимает</w:t>
      </w:r>
      <w:r>
        <w:t xml:space="preserve"> </w:t>
      </w:r>
      <w:r>
        <w:rPr>
          <w:rStyle w:val="fontstyle23"/>
        </w:rPr>
        <w:t>решение об утверждении результатов тайного голосования.</w:t>
      </w:r>
    </w:p>
    <w:p w:rsidR="00310BB5" w:rsidRDefault="00310BB5">
      <w:pPr>
        <w:pStyle w:val="newncpi"/>
      </w:pPr>
      <w:r>
        <w:rPr>
          <w:rStyle w:val="fontstyle23"/>
        </w:rPr>
        <w:t>42.</w:t>
      </w:r>
      <w:r>
        <w:t> </w:t>
      </w:r>
      <w:r>
        <w:rPr>
          <w:rStyle w:val="fontstyle23"/>
        </w:rPr>
        <w:t>Депутат обязан лично осуществлять свое право на голосование. Депутат, который отсутствовал во время голосования, не вправе подать свой голос позже.</w:t>
      </w:r>
    </w:p>
    <w:p w:rsidR="00310BB5" w:rsidRDefault="00310BB5">
      <w:pPr>
        <w:pStyle w:val="newncpi"/>
      </w:pPr>
      <w:r>
        <w:rPr>
          <w:rStyle w:val="fontstyle23"/>
        </w:rPr>
        <w:t>43.</w:t>
      </w:r>
      <w:r>
        <w:t> </w:t>
      </w:r>
      <w:r>
        <w:rPr>
          <w:rStyle w:val="fontstyle23"/>
        </w:rPr>
        <w:t>При выявлении ошибок в порядке и технике проведенного</w:t>
      </w:r>
      <w:r>
        <w:t xml:space="preserve"> </w:t>
      </w:r>
      <w:r>
        <w:rPr>
          <w:rStyle w:val="fontstyle23"/>
        </w:rPr>
        <w:t>голосования по решению Совета проводится повторное голосование. Результаты голосования признаются недействительными, если выявлены</w:t>
      </w:r>
      <w:r>
        <w:t xml:space="preserve"> </w:t>
      </w:r>
      <w:r>
        <w:rPr>
          <w:rStyle w:val="fontstyle23"/>
        </w:rPr>
        <w:t>нарушения в ходе их проведения.</w:t>
      </w:r>
    </w:p>
    <w:p w:rsidR="00310BB5" w:rsidRDefault="00310BB5">
      <w:pPr>
        <w:pStyle w:val="chapter"/>
      </w:pPr>
      <w:r>
        <w:rPr>
          <w:rStyle w:val="fontstyle27"/>
        </w:rPr>
        <w:t>ГЛАВА</w:t>
      </w:r>
      <w:r>
        <w:t xml:space="preserve"> 4</w:t>
      </w:r>
      <w:r>
        <w:br/>
      </w:r>
      <w:r>
        <w:rPr>
          <w:rStyle w:val="fontstyle27"/>
        </w:rPr>
        <w:t>ПОРЯДОК ВНЕСЕНИЯ ВОПРОСОВ НА РАССМОТРЕНИЕ</w:t>
      </w:r>
      <w:r>
        <w:t xml:space="preserve"> </w:t>
      </w:r>
      <w:r>
        <w:rPr>
          <w:rStyle w:val="fontstyle27"/>
        </w:rPr>
        <w:t>СЕССИИ</w:t>
      </w:r>
    </w:p>
    <w:p w:rsidR="00310BB5" w:rsidRDefault="00310BB5">
      <w:pPr>
        <w:pStyle w:val="newncpi"/>
      </w:pPr>
      <w:r>
        <w:rPr>
          <w:rStyle w:val="fontstyle23"/>
        </w:rPr>
        <w:t>44.</w:t>
      </w:r>
      <w:r>
        <w:t> </w:t>
      </w:r>
      <w:r>
        <w:rPr>
          <w:rStyle w:val="fontstyle23"/>
        </w:rPr>
        <w:t>По вопросам, рассмотренным на сессиях, принимаются решения, в</w:t>
      </w:r>
      <w:r>
        <w:t xml:space="preserve"> </w:t>
      </w:r>
      <w:r>
        <w:rPr>
          <w:rStyle w:val="fontstyle23"/>
        </w:rPr>
        <w:t>пределах компетенции Совета.</w:t>
      </w:r>
    </w:p>
    <w:p w:rsidR="00310BB5" w:rsidRDefault="00310BB5">
      <w:pPr>
        <w:pStyle w:val="newncpi"/>
      </w:pPr>
      <w:r>
        <w:rPr>
          <w:rStyle w:val="fontstyle23"/>
        </w:rPr>
        <w:t xml:space="preserve">Проекты решений Совета готовятся президиумом, постоянными и временными комиссиями, депутатами, </w:t>
      </w:r>
      <w:r>
        <w:t>структурными подразделениями</w:t>
      </w:r>
      <w:r>
        <w:rPr>
          <w:rStyle w:val="fontstyle23"/>
        </w:rPr>
        <w:t xml:space="preserve"> облисполкома.</w:t>
      </w:r>
    </w:p>
    <w:p w:rsidR="00310BB5" w:rsidRDefault="00310BB5">
      <w:pPr>
        <w:pStyle w:val="newncpi"/>
      </w:pPr>
      <w:r>
        <w:rPr>
          <w:rStyle w:val="fontstyle23"/>
        </w:rPr>
        <w:t>45.</w:t>
      </w:r>
      <w:r>
        <w:t> </w:t>
      </w:r>
      <w:r>
        <w:rPr>
          <w:rStyle w:val="fontstyle23"/>
        </w:rPr>
        <w:t>На заседании сессии ведется протокол, который подписывается</w:t>
      </w:r>
      <w:r>
        <w:t xml:space="preserve"> </w:t>
      </w:r>
      <w:r>
        <w:rPr>
          <w:rStyle w:val="fontstyle23"/>
        </w:rPr>
        <w:t xml:space="preserve">председательствующим и аудиозапись, которая осуществляется </w:t>
      </w:r>
      <w:r>
        <w:t>управлением делами</w:t>
      </w:r>
      <w:r>
        <w:rPr>
          <w:rStyle w:val="fontstyle23"/>
        </w:rPr>
        <w:t xml:space="preserve"> облисполкома.</w:t>
      </w:r>
    </w:p>
    <w:p w:rsidR="00310BB5" w:rsidRDefault="00310BB5">
      <w:pPr>
        <w:pStyle w:val="newncpi"/>
      </w:pPr>
      <w:r>
        <w:rPr>
          <w:rStyle w:val="fontstyle23"/>
        </w:rPr>
        <w:t>Подлинные экземпляры протокола сессии в течение установленного срока хранятся в Совете, а затем сдаются в учреждение «Государственный архив Могилевской области».</w:t>
      </w:r>
    </w:p>
    <w:p w:rsidR="00310BB5" w:rsidRDefault="00310BB5">
      <w:pPr>
        <w:pStyle w:val="newncpi"/>
      </w:pPr>
      <w:r>
        <w:rPr>
          <w:rStyle w:val="fontstyle23"/>
        </w:rPr>
        <w:t>Копии протоколов сессий направляются в Секретариат Совета Республики Национального собрания Республики Беларусь. По требованию депутатов Совета протоколы сессий предоставляются им для ознакомления.</w:t>
      </w:r>
    </w:p>
    <w:p w:rsidR="00310BB5" w:rsidRDefault="00310BB5">
      <w:pPr>
        <w:pStyle w:val="newncpi"/>
      </w:pPr>
      <w:r>
        <w:rPr>
          <w:rStyle w:val="fontstyle23"/>
        </w:rPr>
        <w:t>46.</w:t>
      </w:r>
      <w:r>
        <w:t> </w:t>
      </w:r>
      <w:r>
        <w:rPr>
          <w:rStyle w:val="fontstyle23"/>
        </w:rPr>
        <w:t>По каждому вопросу, вносимому на рассмотрение сессии,</w:t>
      </w:r>
      <w:r>
        <w:t xml:space="preserve"> </w:t>
      </w:r>
      <w:r>
        <w:rPr>
          <w:rStyle w:val="fontstyle23"/>
        </w:rPr>
        <w:t>представляется проект решения Совета.</w:t>
      </w:r>
    </w:p>
    <w:p w:rsidR="00310BB5" w:rsidRDefault="00310BB5">
      <w:pPr>
        <w:pStyle w:val="newncpi"/>
      </w:pPr>
      <w:r>
        <w:t>К проекту решения Совета, оформленному на соответствующем бланке, прилагаются:</w:t>
      </w:r>
    </w:p>
    <w:p w:rsidR="00310BB5" w:rsidRDefault="00310BB5">
      <w:pPr>
        <w:pStyle w:val="newncpi"/>
      </w:pPr>
      <w:r>
        <w:t>обоснование необходимости принятия решения;</w:t>
      </w:r>
    </w:p>
    <w:p w:rsidR="00310BB5" w:rsidRDefault="00310BB5">
      <w:pPr>
        <w:pStyle w:val="newncpi"/>
      </w:pPr>
      <w:r>
        <w:lastRenderedPageBreak/>
        <w:t>финансово-экономическое обоснование к проекту решения;</w:t>
      </w:r>
    </w:p>
    <w:p w:rsidR="00310BB5" w:rsidRDefault="00310BB5">
      <w:pPr>
        <w:pStyle w:val="newncpi"/>
      </w:pPr>
      <w:r>
        <w:t>документы, содержащие информацию о согласовании проекта решения заинтересованными, в том числе о замечаниях и предложениях, поступивших при его согласовании, но не учтенных в нем;</w:t>
      </w:r>
    </w:p>
    <w:p w:rsidR="00310BB5" w:rsidRDefault="00310BB5">
      <w:pPr>
        <w:pStyle w:val="newncpi"/>
      </w:pPr>
      <w:r>
        <w:t>экспертные заключения по проекту, если они имеются;</w:t>
      </w:r>
    </w:p>
    <w:p w:rsidR="00310BB5" w:rsidRDefault="00310BB5">
      <w:pPr>
        <w:pStyle w:val="newncpi"/>
      </w:pPr>
      <w:r>
        <w:t>список лиц органа, вносящего проект, ответственных за его разработку, с указанием их должностей и номеров служебных телефонов;</w:t>
      </w:r>
    </w:p>
    <w:p w:rsidR="00310BB5" w:rsidRDefault="00310BB5">
      <w:pPr>
        <w:pStyle w:val="newncpi"/>
      </w:pPr>
      <w:r>
        <w:t>электронная копия в виде единого файла с текстом проекта решения, соответствующим тексту оригинала на бумажном носителе, сформированного в редакторе Microsoft Word в соответствии с установленными законодательством и Национальным центром правовой информации Республики Беларусь лингвистическими требованиями и правилами нормотворческой техники;</w:t>
      </w:r>
    </w:p>
    <w:p w:rsidR="00310BB5" w:rsidRDefault="00310BB5">
      <w:pPr>
        <w:pStyle w:val="newncpi"/>
      </w:pPr>
      <w:r>
        <w:t>указатель рассылки решения;</w:t>
      </w:r>
    </w:p>
    <w:p w:rsidR="00310BB5" w:rsidRDefault="00310BB5">
      <w:pPr>
        <w:pStyle w:val="newncpi"/>
      </w:pPr>
      <w:r>
        <w:t>список приглашенных лиц;</w:t>
      </w:r>
    </w:p>
    <w:p w:rsidR="00310BB5" w:rsidRDefault="00310BB5">
      <w:pPr>
        <w:pStyle w:val="newncpi"/>
      </w:pPr>
      <w:r>
        <w:t>информация о результатах общественного обсуждения проекта решения, если оно проводилось;</w:t>
      </w:r>
    </w:p>
    <w:p w:rsidR="00310BB5" w:rsidRDefault="00310BB5">
      <w:pPr>
        <w:pStyle w:val="newncpi"/>
      </w:pPr>
      <w:r>
        <w:t>другие документы, имеющие значение для принятия решения.</w:t>
      </w:r>
    </w:p>
    <w:p w:rsidR="00310BB5" w:rsidRDefault="00310BB5">
      <w:pPr>
        <w:pStyle w:val="newncpi"/>
      </w:pPr>
      <w:r>
        <w:t>В обоснование необходимости принятия решения Совета в зависимости от его содержания должна быть включена информация:</w:t>
      </w:r>
    </w:p>
    <w:p w:rsidR="00310BB5" w:rsidRDefault="00310BB5">
      <w:pPr>
        <w:pStyle w:val="newncpi"/>
      </w:pPr>
      <w:r>
        <w:t>о целях подготовки проекта решения с подтверждением полномочий Совета на его принятие, предмете правового регулирования структурных элементов проекта решения, изменяющих существующее правовое регулирование соответствующих общественных отношений, и правовых последствиях таких изменений;</w:t>
      </w:r>
    </w:p>
    <w:p w:rsidR="00310BB5" w:rsidRDefault="00310BB5">
      <w:pPr>
        <w:pStyle w:val="newncpi"/>
      </w:pPr>
      <w:r>
        <w:t>о проведенном анализе актов законодательства, международных договоров и иных международно-правовых актов, относящихся к предмету правового регулирования проекта решения, и практики их применения;</w:t>
      </w:r>
    </w:p>
    <w:p w:rsidR="00310BB5" w:rsidRDefault="00310BB5">
      <w:pPr>
        <w:pStyle w:val="newncpi"/>
      </w:pPr>
      <w:r>
        <w:t>о результатах публикаций в средствах массовой информации, глобальной компьютерной сети Интернет, обращений граждан и юридических лиц, относящихся к предмету правового регулирования проекта решения;</w:t>
      </w:r>
    </w:p>
    <w:p w:rsidR="00310BB5" w:rsidRDefault="00310BB5">
      <w:pPr>
        <w:pStyle w:val="newncpi"/>
      </w:pPr>
      <w:r>
        <w:t>о соответствии проекта решения международным договорам и иным международно-правовым актам, относящимся к сфере правового регулирования проекта решения;</w:t>
      </w:r>
    </w:p>
    <w:p w:rsidR="00310BB5" w:rsidRDefault="00310BB5">
      <w:pPr>
        <w:pStyle w:val="newncpi"/>
      </w:pPr>
      <w:r>
        <w:t>о всестороннем и объективном прогнозе предполагаемых последствий принятия проекта решения;</w:t>
      </w:r>
    </w:p>
    <w:p w:rsidR="00310BB5" w:rsidRDefault="00310BB5">
      <w:pPr>
        <w:pStyle w:val="newncpi"/>
      </w:pPr>
      <w:r>
        <w:t>о проведенном публичном обсуждении проекта решения (если оно проводилось), результатах его проведения и рассмотрения поступивших при этом замечаний и (или) предложений;</w:t>
      </w:r>
    </w:p>
    <w:p w:rsidR="00310BB5" w:rsidRDefault="00310BB5">
      <w:pPr>
        <w:pStyle w:val="newncpi"/>
      </w:pPr>
      <w:r>
        <w:t>о перечне решений Совета, облисполкома (их структурных элементов), подлежащих изменению, признанию утратившими силу, а также о подготовке проектов новых правовых актов в связи с принятием решения либо об отсутствии таких правовых актов (их структурных элементов).</w:t>
      </w:r>
    </w:p>
    <w:p w:rsidR="00310BB5" w:rsidRDefault="00310BB5">
      <w:pPr>
        <w:pStyle w:val="newncpi"/>
      </w:pPr>
      <w:r>
        <w:rPr>
          <w:rStyle w:val="fontstyle23"/>
        </w:rPr>
        <w:t>В список лиц, разработавших проект решения, в обязательном порядке включаются сведения о работниках структурных подразделений облисполкома, в том числе юридической службы, принимавших участие в разработке проекта. В список могут также включаться сведения о работниках иных органов государственного управления, согласовывавших проект.</w:t>
      </w:r>
    </w:p>
    <w:p w:rsidR="00310BB5" w:rsidRDefault="00310BB5">
      <w:pPr>
        <w:pStyle w:val="newncpi"/>
      </w:pPr>
      <w:r>
        <w:rPr>
          <w:rStyle w:val="fontstyle23"/>
        </w:rPr>
        <w:t>В обязательном порядке обоснования к проектам решений должны быть подписаны, а проекты, приложения к ним и иные документы завизированы руководителями структурных подразделений облисполкома, вносящими вопрос, а во время отсутствия этих должностных лиц – лицами, исполняющими их обязанности.</w:t>
      </w:r>
    </w:p>
    <w:p w:rsidR="00310BB5" w:rsidRDefault="00310BB5">
      <w:pPr>
        <w:pStyle w:val="newncpi"/>
      </w:pPr>
      <w:r>
        <w:rPr>
          <w:rStyle w:val="fontstyle23"/>
        </w:rPr>
        <w:t xml:space="preserve">Проекты решений вносятся на рассмотрение Совета всесторонне подготовленными. При этом персональная ответственность за качество внесенного проекта возлагается на </w:t>
      </w:r>
      <w:r>
        <w:rPr>
          <w:rStyle w:val="fontstyle23"/>
        </w:rPr>
        <w:lastRenderedPageBreak/>
        <w:t>руководителей структурных подразделений облисполкома, а во время отсутствия этих должностных лиц – на лиц, исполняющих их обязанности.</w:t>
      </w:r>
    </w:p>
    <w:p w:rsidR="00310BB5" w:rsidRDefault="00310BB5">
      <w:pPr>
        <w:pStyle w:val="newncpi"/>
      </w:pPr>
      <w:r>
        <w:rPr>
          <w:rStyle w:val="fontstyle23"/>
        </w:rPr>
        <w:t>47.</w:t>
      </w:r>
      <w:r>
        <w:t> </w:t>
      </w:r>
      <w:r>
        <w:rPr>
          <w:rStyle w:val="fontstyle23"/>
        </w:rPr>
        <w:t>Проекты решений должны быть согласованы со всеми</w:t>
      </w:r>
      <w:r>
        <w:t xml:space="preserve"> </w:t>
      </w:r>
      <w:r>
        <w:rPr>
          <w:rStyle w:val="fontstyle23"/>
        </w:rPr>
        <w:t>заинтересованными.</w:t>
      </w:r>
    </w:p>
    <w:p w:rsidR="00310BB5" w:rsidRDefault="00310BB5">
      <w:pPr>
        <w:pStyle w:val="newncpi"/>
      </w:pPr>
      <w:r>
        <w:rPr>
          <w:rStyle w:val="fontstyle23"/>
        </w:rPr>
        <w:t>Руководители структурных подразделений облисполкома, иные заинтересованные органы и организации обязаны в трехдневный срок (не считая выходных дней), согласовать проект решения. Руководители структурных подразделений облисполкома, имеющие по проекту решения возражения или замечания, визируют его с оговоркой и приложением обоснований по имеющимся замечаниям и предлагаемой (уточненной) редакции проекта решения.</w:t>
      </w:r>
    </w:p>
    <w:p w:rsidR="00310BB5" w:rsidRDefault="00310BB5">
      <w:pPr>
        <w:pStyle w:val="newncpi"/>
      </w:pPr>
      <w:r>
        <w:rPr>
          <w:rStyle w:val="fontstyle23"/>
        </w:rPr>
        <w:t>48.</w:t>
      </w:r>
      <w:r>
        <w:t> </w:t>
      </w:r>
      <w:r>
        <w:rPr>
          <w:rStyle w:val="fontstyle23"/>
        </w:rPr>
        <w:t>Замечания, предложения по проекту решения устраняются до</w:t>
      </w:r>
      <w:r>
        <w:t xml:space="preserve"> </w:t>
      </w:r>
      <w:r>
        <w:rPr>
          <w:rStyle w:val="fontstyle23"/>
        </w:rPr>
        <w:t>внесения проекта на сессию.</w:t>
      </w:r>
    </w:p>
    <w:p w:rsidR="00310BB5" w:rsidRDefault="00310BB5">
      <w:pPr>
        <w:pStyle w:val="newncpi"/>
      </w:pPr>
      <w:r>
        <w:rPr>
          <w:rStyle w:val="fontstyle23"/>
        </w:rPr>
        <w:t>При наличии в проекте решения неустраненных разногласий решение о включении его в повестку очередного заседания сессии принимает председатель Совета.</w:t>
      </w:r>
    </w:p>
    <w:p w:rsidR="00310BB5" w:rsidRDefault="00310BB5">
      <w:pPr>
        <w:pStyle w:val="newncpi"/>
      </w:pPr>
      <w:r>
        <w:rPr>
          <w:rStyle w:val="fontstyle23"/>
        </w:rPr>
        <w:t xml:space="preserve">Все проекты решений должны быть согласованы с </w:t>
      </w:r>
      <w:r>
        <w:t>главным управлением юстиции облисполкома, которое</w:t>
      </w:r>
      <w:r>
        <w:rPr>
          <w:rStyle w:val="fontstyle23"/>
        </w:rPr>
        <w:t xml:space="preserve"> несет ответственность за соответствие проектов актам законодательства Республики Беларусь.</w:t>
      </w:r>
    </w:p>
    <w:p w:rsidR="00310BB5" w:rsidRDefault="00310BB5">
      <w:pPr>
        <w:pStyle w:val="newncpi"/>
      </w:pPr>
      <w:r>
        <w:t>До внесения в главное управление юстиции облисполкома оформленный в установленном настоящим регламентом порядке проект решения Совета должен быть согласован всеми заинтересованными.</w:t>
      </w:r>
    </w:p>
    <w:p w:rsidR="00310BB5" w:rsidRDefault="00310BB5">
      <w:pPr>
        <w:pStyle w:val="newncpi"/>
      </w:pPr>
      <w:r>
        <w:t>Главное управление юстиции облисполкома рассматривает проекты решений Совета в течение 3 рабочих дней, не считая дня представления проекта. По результатам согласования проекта решения Совета главным управлением юстиции облисполкома определяется необходимость направления решения после его принятия в Министерство юстиции Республики Беларусь для проведения обязательной юридической экспертизы либо включения его в банк данных локальных правовых актов информационно-поисковой системы «ЭТАЛОН» посредством проставления соответствующего штампа.</w:t>
      </w:r>
    </w:p>
    <w:p w:rsidR="00310BB5" w:rsidRDefault="00310BB5">
      <w:pPr>
        <w:pStyle w:val="newncpi"/>
      </w:pPr>
      <w:r>
        <w:t>Внесение в проект решения Совета необходимых изменений, предложенных работниками главного управления юстиции облисполкома, производится органом, вносящим проект.</w:t>
      </w:r>
    </w:p>
    <w:p w:rsidR="00310BB5" w:rsidRDefault="00310BB5">
      <w:pPr>
        <w:pStyle w:val="newncpi"/>
      </w:pPr>
      <w:r>
        <w:t>Не внесенные в проект решения Совета предложенные главным управлением юстиции облисполкома замечания оформляются заключением, которое прилагается к проекту. При этом проект решения визируется начальником главного управления юстиции облисполкома с оговоркой о наличии такого заключения.</w:t>
      </w:r>
    </w:p>
    <w:p w:rsidR="00310BB5" w:rsidRDefault="00310BB5">
      <w:pPr>
        <w:pStyle w:val="newncpi"/>
      </w:pPr>
      <w:r>
        <w:t>При отсутствии замечаний главного управления юстиции облисполкома по проекту решения на каждой странице проекта решения проставляется штамп главного управления юстиции облисполкома о прохождении обязательной юридической экспертизы проекта решения.</w:t>
      </w:r>
    </w:p>
    <w:p w:rsidR="00310BB5" w:rsidRDefault="00310BB5">
      <w:pPr>
        <w:pStyle w:val="newncpi"/>
      </w:pPr>
      <w:r>
        <w:t>После согласования всеми заинтересованными и главным управлением юстиции облисполкома проекты решений Совета представляются на доклад заместителю председателя облисполкома по направлению деятельности, а по вопросам, касающимся организации деятельности Совета, – председателю Совета либо его заместителю.</w:t>
      </w:r>
    </w:p>
    <w:p w:rsidR="00310BB5" w:rsidRDefault="00310BB5">
      <w:pPr>
        <w:pStyle w:val="newncpi"/>
      </w:pPr>
      <w:r>
        <w:rPr>
          <w:rStyle w:val="fontstyle23"/>
        </w:rPr>
        <w:t>49.</w:t>
      </w:r>
      <w:r>
        <w:t> </w:t>
      </w:r>
      <w:r>
        <w:rPr>
          <w:rStyle w:val="fontstyle23"/>
        </w:rPr>
        <w:t>Проекты решений должны быть юридически обоснованными,</w:t>
      </w:r>
      <w:r>
        <w:t xml:space="preserve"> </w:t>
      </w:r>
      <w:r>
        <w:rPr>
          <w:rStyle w:val="fontstyle23"/>
        </w:rPr>
        <w:t>излагаться сжато, лаконичными фразами, исключающими различное</w:t>
      </w:r>
      <w:r>
        <w:t xml:space="preserve"> </w:t>
      </w:r>
      <w:r>
        <w:rPr>
          <w:rStyle w:val="fontstyle23"/>
        </w:rPr>
        <w:t>толкование.</w:t>
      </w:r>
    </w:p>
    <w:p w:rsidR="00310BB5" w:rsidRDefault="00310BB5">
      <w:pPr>
        <w:pStyle w:val="newncpi"/>
      </w:pPr>
      <w:r>
        <w:rPr>
          <w:rStyle w:val="fontstyle23"/>
        </w:rPr>
        <w:t>Проекты решений вносятся на русском языке, а в случаях специальных требований актов законодательства – на белорусском языке.</w:t>
      </w:r>
    </w:p>
    <w:p w:rsidR="00310BB5" w:rsidRDefault="00310BB5">
      <w:pPr>
        <w:pStyle w:val="newncpi"/>
      </w:pPr>
      <w:r>
        <w:rPr>
          <w:rStyle w:val="fontstyle23"/>
        </w:rPr>
        <w:t>Проекты решений должны содержать реально выполнимые меры, необходимые для решения поставленной задачи, с указанием сроков исполнения и конкретных исполнителей в объёме, как правило, не более 4 страниц, справки – 5 страниц текста (10 страниц текста к проекту решения о социально-экономическом развитии области).</w:t>
      </w:r>
    </w:p>
    <w:p w:rsidR="00310BB5" w:rsidRDefault="00310BB5">
      <w:pPr>
        <w:pStyle w:val="newncpi"/>
      </w:pPr>
      <w:r>
        <w:t xml:space="preserve">50. Решения, рассмотренные на сессии, в случае необходимости дорабатываются в соответствии с принятыми на сессии решениями и поручениями руководителями органов, </w:t>
      </w:r>
      <w:r>
        <w:lastRenderedPageBreak/>
        <w:t>внесших проект, или специально созданной комиссией в течение трех рабочих дней после сессии (кроме решений, по которым установлен иной срок).</w:t>
      </w:r>
    </w:p>
    <w:p w:rsidR="00310BB5" w:rsidRDefault="00310BB5">
      <w:pPr>
        <w:pStyle w:val="newncpi"/>
      </w:pPr>
      <w:r>
        <w:t>Доработанное решение вновь визируется руководителями органа, вносившего проект, главного управления юстиции облисполкома, заместителем председателя облисполкома, в ведении которого находится вопрос, и сдается в аппарат Совета.</w:t>
      </w:r>
    </w:p>
    <w:p w:rsidR="00310BB5" w:rsidRDefault="00310BB5">
      <w:pPr>
        <w:pStyle w:val="newncpi"/>
      </w:pPr>
      <w:r>
        <w:t>Решения Совета в трехдневный срок после проведения сессии (доработки) оформляются главным специалистом Совета совместно с управлением делами облисполкома и представляются на подпись председательствующему на сессии. Решения Совета, являющиеся нормативными правовыми актами, должны быть подписаны не позднее двух рабочих дней со дня, следующего за днем проведения сессии.</w:t>
      </w:r>
    </w:p>
    <w:p w:rsidR="00310BB5" w:rsidRDefault="00310BB5">
      <w:pPr>
        <w:pStyle w:val="newncpi"/>
      </w:pPr>
      <w:r>
        <w:t>Решения (выписки из решений) Совета в двухдневный срок после их подписания, а решения, являющиеся нормативными правовыми актами, – в такой же срок после получения заключения Министерства юстиции Республики Беларусь о допустимости включения их в Национальный реестр правовых актов Республики Беларусь рассылаются главным специалистом Совета исполнителям, заинтересованным органам и организациям с использованием системы электронного документооборота, а также на бумажных носителях с проставлением простой круглой печати Совета «Для документов» согласно указателю рассылки, составленному ответственным за подготовку проекта решения.</w:t>
      </w:r>
    </w:p>
    <w:p w:rsidR="00310BB5" w:rsidRDefault="00310BB5">
      <w:pPr>
        <w:pStyle w:val="newncpi"/>
      </w:pPr>
      <w:r>
        <w:t>Полный текст решений Совета, списки поименного голосования и списки отсутствовавших депутатов с указанием причин их отсутствия по решению Совета могут быть опубликованы.</w:t>
      </w:r>
    </w:p>
    <w:p w:rsidR="00310BB5" w:rsidRDefault="00310BB5" w:rsidP="004822EB">
      <w:pPr>
        <w:pStyle w:val="newncpi"/>
      </w:pPr>
      <w:r>
        <w:t>51. Принятые решения Совета, имеющие нормативный характер, направляются в Министерство юстиции Республики Беларусь для проведения обязательной юридической экспертизы не позднее трех рабочих дней со дня, следующего за днем их принятия, в виде электронных документов или файлов с текстами этих решений, соответствующих текстам оригиналов на бумажных носителях (далее – электронные копии решений Совета), удостоверенных электронной цифровой подписью председателя Совета либо заместителя председателя Совета, посредством системы межведомственного электронного документооборота государственных органов Республики Беларусь либо автоматизированной информационной системы, обеспечивающей формирование Национального реестра правовых актов Республики Беларусь.</w:t>
      </w:r>
    </w:p>
    <w:p w:rsidR="00310BB5" w:rsidRDefault="00310BB5">
      <w:pPr>
        <w:pStyle w:val="newncpi"/>
      </w:pPr>
      <w:r>
        <w:t>Оформление в соответствии с требованиями законодательства решений Совета в виде электронных документов или электронных копий решений Совета для последующего их направления в Министерство юстиции Республики Беларусь осуществляется главным специалистом Совета, который несет ответственность за соответствие электронных копий решений Совета, удостоверенных электронной цифровой подписью, текстам оригиналов на бумажных носителях.</w:t>
      </w:r>
    </w:p>
    <w:p w:rsidR="00310BB5" w:rsidRDefault="00310BB5">
      <w:pPr>
        <w:pStyle w:val="newncpi"/>
      </w:pPr>
      <w:r>
        <w:t>Необходимый пакет документов для направления решений Совета в установленном порядке в Министерство юстиции Республики Беларусь для осуществления их обязательной юридической экспертизы готовится отделом правового обеспечения деятельности облисполкома главного управления юстиции облисполкома.</w:t>
      </w:r>
    </w:p>
    <w:p w:rsidR="00310BB5" w:rsidRDefault="00310BB5">
      <w:pPr>
        <w:pStyle w:val="newncpi"/>
      </w:pPr>
      <w:r>
        <w:t>Устранение замечаний, внесенных Министерством юстиции Республики Беларусь в ходе проведения обязательной юридической экспертизы решения Совета в процессе доработки, путем внесения в текст решения необходимых изменений и (или) дополнений осуществляется органом, вносившим проект решения, совместно с отделом правового обеспечения деятельности облисполкома главного управления юстиции облисполкома и главным специалистом Совета. При этом измененный текст решения Совета визируется руководителем органа, вносившего проект решения, руководителями иных заинтересованных структурных подразделений облисполкома, согласовавших проект решения (при необходимости), отдела правового обеспечения деятельности облисполкома главного управления юстиции облисполкома, а также заместителем председателя облисполкома по направлению деятельности.</w:t>
      </w:r>
    </w:p>
    <w:p w:rsidR="00310BB5" w:rsidRDefault="00310BB5">
      <w:pPr>
        <w:pStyle w:val="newncpi"/>
      </w:pPr>
      <w:r>
        <w:lastRenderedPageBreak/>
        <w:t>Одобрение решения Совета, содержащего внесенные в него изменения и (или) дополнения, в случаях, предусмотренных подпунктом 1.3</w:t>
      </w:r>
      <w:r>
        <w:rPr>
          <w:vertAlign w:val="superscript"/>
        </w:rPr>
        <w:t>3</w:t>
      </w:r>
      <w:r>
        <w:t xml:space="preserve"> пункта 1 Указа Президента Республики Беларусь от 30 декабря 2010 г. № 711 «О некоторых вопросах осуществления обязательной юридической экспертизы нормативных правовых актов» (Национальный реестр правовых актов Республики Беларусь, 2010 г., № 312, 1/12251), осуществляется президиумом Совета.</w:t>
      </w:r>
    </w:p>
    <w:p w:rsidR="00310BB5" w:rsidRDefault="00310BB5">
      <w:pPr>
        <w:pStyle w:val="point"/>
      </w:pPr>
      <w:r>
        <w:t>51</w:t>
      </w:r>
      <w:r>
        <w:rPr>
          <w:vertAlign w:val="superscript"/>
        </w:rPr>
        <w:t>1</w:t>
      </w:r>
      <w:r>
        <w:t>. Изменения в ранее принятые решения Совета должны вноситься органом, готовившим ранее проект принятого решения, либо по согласованию с ним – иным органом, заинтересованным во внесении изменений.</w:t>
      </w:r>
    </w:p>
    <w:p w:rsidR="00310BB5" w:rsidRDefault="00310BB5">
      <w:pPr>
        <w:pStyle w:val="chapter"/>
      </w:pPr>
      <w:r>
        <w:rPr>
          <w:rStyle w:val="fontstyle27"/>
        </w:rPr>
        <w:t xml:space="preserve">ГЛАВА </w:t>
      </w:r>
      <w:r>
        <w:t>5</w:t>
      </w:r>
      <w:r>
        <w:br/>
      </w:r>
      <w:r>
        <w:rPr>
          <w:rStyle w:val="fontstyle27"/>
        </w:rPr>
        <w:t>ПРЕЗИДИУМ СОВЕТА</w:t>
      </w:r>
    </w:p>
    <w:p w:rsidR="00310BB5" w:rsidRDefault="00310BB5">
      <w:pPr>
        <w:pStyle w:val="newncpi"/>
      </w:pPr>
      <w:r>
        <w:rPr>
          <w:rStyle w:val="fontstyle23"/>
        </w:rPr>
        <w:t>52.</w:t>
      </w:r>
      <w:r>
        <w:t> </w:t>
      </w:r>
      <w:r>
        <w:rPr>
          <w:rStyle w:val="fontstyle23"/>
        </w:rPr>
        <w:t>Президиум образуется Советом, подотчетен ему и осуществляет свою деятельность в период между сессиями с целью обеспечения непрерывности действия Совета, а также оперативного коллегиального решения в период между сессиями вопросов, связанных с организацией работы Совета.</w:t>
      </w:r>
    </w:p>
    <w:p w:rsidR="00310BB5" w:rsidRDefault="00310BB5">
      <w:pPr>
        <w:pStyle w:val="newncpi"/>
      </w:pPr>
      <w:r>
        <w:rPr>
          <w:rStyle w:val="fontstyle23"/>
        </w:rPr>
        <w:t>53.</w:t>
      </w:r>
      <w:r>
        <w:t> </w:t>
      </w:r>
      <w:r>
        <w:rPr>
          <w:rStyle w:val="fontstyle23"/>
        </w:rPr>
        <w:t>В состав президиума Совета входят председатель Совета, его заместитель, председатели постоянных комиссий Совета. По решению Совета в состав президиума могут входить иные депутаты Совета.</w:t>
      </w:r>
    </w:p>
    <w:p w:rsidR="00310BB5" w:rsidRDefault="00310BB5">
      <w:pPr>
        <w:pStyle w:val="newncpi"/>
      </w:pPr>
      <w:r>
        <w:rPr>
          <w:rStyle w:val="fontstyle23"/>
        </w:rPr>
        <w:t>54.</w:t>
      </w:r>
      <w:r>
        <w:t> </w:t>
      </w:r>
      <w:r>
        <w:rPr>
          <w:rStyle w:val="fontstyle23"/>
        </w:rPr>
        <w:t>Основной формой деятельности президиума является заседание. Заседания президиума Совета созывает и ведет председатель Совета, а в его отсутствие – заместитель председателя. Заседания президиума созываются по мере необходимости, но не реже одного раза в квартал.</w:t>
      </w:r>
    </w:p>
    <w:p w:rsidR="00310BB5" w:rsidRDefault="00310BB5">
      <w:pPr>
        <w:pStyle w:val="newncpi"/>
      </w:pPr>
      <w:r>
        <w:rPr>
          <w:rStyle w:val="fontstyle23"/>
        </w:rPr>
        <w:t>Заседания президиума правомочны, если в них принимает участие не менее двух третей от его полного состава. В заседаниях могут принимать участие без права совещательного голоса депутаты, не входящие в состав президиума Совета.</w:t>
      </w:r>
    </w:p>
    <w:p w:rsidR="00310BB5" w:rsidRDefault="00310BB5">
      <w:pPr>
        <w:pStyle w:val="newncpi"/>
      </w:pPr>
      <w:r>
        <w:rPr>
          <w:rStyle w:val="fontstyle23"/>
        </w:rPr>
        <w:t>По решению председателя Совета и с согласия председателя облисполкома, а также в иных случаях, предусмотренных действующим законодательством, могут проходить совместные заседания президиума и облисполкома.</w:t>
      </w:r>
    </w:p>
    <w:p w:rsidR="00310BB5" w:rsidRDefault="00310BB5">
      <w:pPr>
        <w:pStyle w:val="newncpi"/>
      </w:pPr>
      <w:r>
        <w:rPr>
          <w:rStyle w:val="fontstyle23"/>
        </w:rPr>
        <w:t>55.</w:t>
      </w:r>
      <w:r>
        <w:t> </w:t>
      </w:r>
      <w:r>
        <w:rPr>
          <w:rStyle w:val="fontstyle23"/>
        </w:rPr>
        <w:t>По вопросам, рассмотренным на президиуме, принимаются</w:t>
      </w:r>
      <w:r>
        <w:t xml:space="preserve"> </w:t>
      </w:r>
      <w:r>
        <w:rPr>
          <w:rStyle w:val="fontstyle23"/>
        </w:rPr>
        <w:t>решения, в пределах компетенции президиума, простым большинством</w:t>
      </w:r>
      <w:r>
        <w:t xml:space="preserve"> </w:t>
      </w:r>
      <w:r>
        <w:rPr>
          <w:rStyle w:val="fontstyle23"/>
        </w:rPr>
        <w:t>голосов от его полного состава тайным или открытым голосованием, в</w:t>
      </w:r>
      <w:r>
        <w:t xml:space="preserve"> </w:t>
      </w:r>
      <w:r>
        <w:rPr>
          <w:rStyle w:val="fontstyle23"/>
        </w:rPr>
        <w:t>том числе поименным.</w:t>
      </w:r>
    </w:p>
    <w:p w:rsidR="00310BB5" w:rsidRDefault="00310BB5">
      <w:pPr>
        <w:pStyle w:val="newncpi"/>
      </w:pPr>
      <w:r>
        <w:rPr>
          <w:rStyle w:val="fontstyle23"/>
        </w:rPr>
        <w:t>В исключительных случаях, с разрешения председателя Совета, а в его отсутствие – заместителя председателя Совета по отдельным вопросам могут быть приняты решения путем опроса членов президиума Совета.</w:t>
      </w:r>
    </w:p>
    <w:p w:rsidR="00310BB5" w:rsidRDefault="00310BB5">
      <w:pPr>
        <w:pStyle w:val="newncpi"/>
      </w:pPr>
      <w:r>
        <w:rPr>
          <w:rStyle w:val="fontstyle23"/>
        </w:rPr>
        <w:t>56.</w:t>
      </w:r>
      <w:r>
        <w:t> </w:t>
      </w:r>
      <w:r>
        <w:rPr>
          <w:rStyle w:val="fontstyle23"/>
        </w:rPr>
        <w:t>На заседаниях президиума ведется протокол, который</w:t>
      </w:r>
      <w:r>
        <w:t xml:space="preserve"> </w:t>
      </w:r>
      <w:r>
        <w:rPr>
          <w:rStyle w:val="fontstyle23"/>
        </w:rPr>
        <w:t>подписывается председательствующим.</w:t>
      </w:r>
    </w:p>
    <w:p w:rsidR="00310BB5" w:rsidRDefault="00310BB5">
      <w:pPr>
        <w:pStyle w:val="newncpi"/>
      </w:pPr>
      <w:r>
        <w:rPr>
          <w:rStyle w:val="fontstyle23"/>
        </w:rPr>
        <w:t>Протоколы оформляются главным специалистом Совета в десятидневный срок после заседания президиума.</w:t>
      </w:r>
    </w:p>
    <w:p w:rsidR="00310BB5" w:rsidRDefault="00310BB5">
      <w:pPr>
        <w:pStyle w:val="newncpi"/>
      </w:pPr>
      <w:r>
        <w:rPr>
          <w:rStyle w:val="fontstyle23"/>
        </w:rPr>
        <w:t>Проекты решений президиума в трехдневный срок после заседания дорабатываются руководителями, внесшими проекты, визируются и сдаются в аппарат Совета.</w:t>
      </w:r>
    </w:p>
    <w:p w:rsidR="00310BB5" w:rsidRDefault="00310BB5">
      <w:pPr>
        <w:pStyle w:val="newncpi"/>
      </w:pPr>
      <w:r>
        <w:rPr>
          <w:rStyle w:val="fontstyle23"/>
        </w:rPr>
        <w:t>Решения президиума в двухдневный срок после их подписания рассылаются согласно указателям рассылки, составленным ответственными за подготовку проектов решений.</w:t>
      </w:r>
    </w:p>
    <w:p w:rsidR="00310BB5" w:rsidRDefault="00310BB5">
      <w:pPr>
        <w:pStyle w:val="newncpi"/>
      </w:pPr>
      <w:r>
        <w:rPr>
          <w:rStyle w:val="fontstyle23"/>
        </w:rPr>
        <w:t>Подлинные экземпляры протокола президиума в течение установленного срока хранятся в Совете, а затем сдаются в учреждение «Государственный архив Могилевской области».</w:t>
      </w:r>
    </w:p>
    <w:p w:rsidR="00310BB5" w:rsidRDefault="00310BB5">
      <w:pPr>
        <w:pStyle w:val="newncpi"/>
      </w:pPr>
      <w:r>
        <w:rPr>
          <w:rStyle w:val="fontstyle23"/>
        </w:rPr>
        <w:t>57. Исключен.</w:t>
      </w:r>
    </w:p>
    <w:p w:rsidR="00310BB5" w:rsidRDefault="00310BB5">
      <w:pPr>
        <w:pStyle w:val="newncpi"/>
      </w:pPr>
      <w:r>
        <w:rPr>
          <w:rStyle w:val="fontstyle23"/>
        </w:rPr>
        <w:t>58.</w:t>
      </w:r>
      <w:r>
        <w:t> </w:t>
      </w:r>
      <w:r>
        <w:rPr>
          <w:rStyle w:val="fontstyle23"/>
        </w:rPr>
        <w:t>В заседаниях президиума Совета вправе участвовать</w:t>
      </w:r>
      <w:r>
        <w:t xml:space="preserve"> </w:t>
      </w:r>
      <w:r>
        <w:rPr>
          <w:rStyle w:val="fontstyle23"/>
        </w:rPr>
        <w:t>представители Национального собрания Республики Беларусь,</w:t>
      </w:r>
      <w:r>
        <w:t xml:space="preserve"> </w:t>
      </w:r>
      <w:r>
        <w:rPr>
          <w:rStyle w:val="fontstyle23"/>
        </w:rPr>
        <w:t>председатель и члены облисполкома, прокурор области, председатель</w:t>
      </w:r>
      <w:r>
        <w:t xml:space="preserve"> </w:t>
      </w:r>
      <w:r>
        <w:rPr>
          <w:rStyle w:val="fontstyle23"/>
        </w:rPr>
        <w:t xml:space="preserve">областного суда, председатель </w:t>
      </w:r>
      <w:r>
        <w:t xml:space="preserve">экономического </w:t>
      </w:r>
      <w:r>
        <w:rPr>
          <w:rStyle w:val="fontstyle23"/>
        </w:rPr>
        <w:t xml:space="preserve">суда, </w:t>
      </w:r>
      <w:r>
        <w:rPr>
          <w:rStyle w:val="fontstyle23"/>
        </w:rPr>
        <w:lastRenderedPageBreak/>
        <w:t>депутаты Совета,</w:t>
      </w:r>
      <w:r>
        <w:t xml:space="preserve"> </w:t>
      </w:r>
      <w:r>
        <w:rPr>
          <w:rStyle w:val="fontstyle23"/>
        </w:rPr>
        <w:t>представители государственных и негосударственных органов и</w:t>
      </w:r>
      <w:r>
        <w:t xml:space="preserve"> </w:t>
      </w:r>
      <w:r>
        <w:rPr>
          <w:rStyle w:val="fontstyle23"/>
        </w:rPr>
        <w:t>организаций.</w:t>
      </w:r>
    </w:p>
    <w:p w:rsidR="00310BB5" w:rsidRDefault="00310BB5">
      <w:pPr>
        <w:pStyle w:val="newncpi"/>
      </w:pPr>
      <w:r>
        <w:rPr>
          <w:rStyle w:val="fontstyle23"/>
        </w:rPr>
        <w:t>Количественный и персональный состав приглашенных определяется председателем Совета.</w:t>
      </w:r>
    </w:p>
    <w:p w:rsidR="00310BB5" w:rsidRDefault="00310BB5">
      <w:pPr>
        <w:pStyle w:val="chapter"/>
      </w:pPr>
      <w:r>
        <w:t>ГЛАВА 6</w:t>
      </w:r>
      <w:r>
        <w:br/>
      </w:r>
      <w:r>
        <w:rPr>
          <w:rStyle w:val="fontstyle27"/>
        </w:rPr>
        <w:t>ПОСТОЯННЫЕ И ВРЕМЕННЫЕ КОМИССИИ СОВЕТА</w:t>
      </w:r>
    </w:p>
    <w:p w:rsidR="00310BB5" w:rsidRDefault="00310BB5">
      <w:pPr>
        <w:pStyle w:val="newncpi"/>
      </w:pPr>
      <w:r>
        <w:rPr>
          <w:rStyle w:val="fontstyle23"/>
        </w:rPr>
        <w:t>59.</w:t>
      </w:r>
      <w:r>
        <w:t> </w:t>
      </w:r>
      <w:r>
        <w:rPr>
          <w:rStyle w:val="fontstyle23"/>
        </w:rPr>
        <w:t>Для предварительного рассмотрения и подготовки вопросов,</w:t>
      </w:r>
      <w:r>
        <w:t xml:space="preserve"> </w:t>
      </w:r>
      <w:r>
        <w:rPr>
          <w:rStyle w:val="fontstyle23"/>
        </w:rPr>
        <w:t>относящихся к ведению Совета, а также организации и контроля за</w:t>
      </w:r>
      <w:r>
        <w:t xml:space="preserve"> </w:t>
      </w:r>
      <w:r>
        <w:rPr>
          <w:rStyle w:val="fontstyle23"/>
        </w:rPr>
        <w:t>выполнением решений Совета и вышестоящих по отношению к Совету</w:t>
      </w:r>
      <w:r>
        <w:t xml:space="preserve"> </w:t>
      </w:r>
      <w:r>
        <w:rPr>
          <w:rStyle w:val="fontstyle23"/>
        </w:rPr>
        <w:t>государственных органов на сессиях Совета из числа депутатов Совета</w:t>
      </w:r>
      <w:r>
        <w:t xml:space="preserve"> </w:t>
      </w:r>
      <w:r>
        <w:rPr>
          <w:rStyle w:val="fontstyle23"/>
        </w:rPr>
        <w:t>избираются постоянные комиссии Совета.</w:t>
      </w:r>
    </w:p>
    <w:p w:rsidR="00310BB5" w:rsidRDefault="00310BB5">
      <w:pPr>
        <w:pStyle w:val="newncpi"/>
      </w:pPr>
      <w:r>
        <w:rPr>
          <w:rStyle w:val="fontstyle23"/>
        </w:rPr>
        <w:t xml:space="preserve">Постоянные комиссии по вопросам, относящимся к их ведению, принимают решения в порядке, установленном </w:t>
      </w:r>
      <w:r>
        <w:t>настоящим регламентом</w:t>
      </w:r>
      <w:r>
        <w:rPr>
          <w:rStyle w:val="fontstyle23"/>
        </w:rPr>
        <w:t>.</w:t>
      </w:r>
    </w:p>
    <w:p w:rsidR="00310BB5" w:rsidRDefault="00310BB5">
      <w:pPr>
        <w:pStyle w:val="newncpi"/>
      </w:pPr>
      <w:r>
        <w:rPr>
          <w:rStyle w:val="fontstyle23"/>
        </w:rPr>
        <w:t>Постоянные комиссии Совета возглавляют председатели.</w:t>
      </w:r>
    </w:p>
    <w:p w:rsidR="00310BB5" w:rsidRDefault="00310BB5">
      <w:pPr>
        <w:pStyle w:val="newncpi"/>
      </w:pPr>
      <w:r>
        <w:rPr>
          <w:rStyle w:val="fontstyle23"/>
        </w:rPr>
        <w:t>В заседании постоянной комиссии Совета могут принимать участие с правом совещательного голоса депутаты, входящие в состав других постоянных комиссий данного Совета, приглашенные председателем комиссии эксперты и иные специалисты, а также депутаты других Советов при принятии решения, затрагивающего интересы граждан, проживающих на территории административно-территориальной единицы, в состав Совета которой избраны эти депутаты.</w:t>
      </w:r>
    </w:p>
    <w:p w:rsidR="00310BB5" w:rsidRDefault="00310BB5">
      <w:pPr>
        <w:pStyle w:val="newncpi"/>
      </w:pPr>
      <w:r>
        <w:rPr>
          <w:rStyle w:val="fontstyle23"/>
        </w:rPr>
        <w:t>60.</w:t>
      </w:r>
      <w:r>
        <w:t> </w:t>
      </w:r>
      <w:r>
        <w:rPr>
          <w:rStyle w:val="fontstyle23"/>
        </w:rPr>
        <w:t>Постоянные комиссии образуются на первой сессии Совета на срок его полномочий.</w:t>
      </w:r>
    </w:p>
    <w:p w:rsidR="00310BB5" w:rsidRDefault="00310BB5">
      <w:pPr>
        <w:pStyle w:val="newncpi"/>
      </w:pPr>
      <w:r>
        <w:rPr>
          <w:rStyle w:val="fontstyle23"/>
        </w:rPr>
        <w:t>Депутат может быть членом только одной постоянной комиссии.</w:t>
      </w:r>
    </w:p>
    <w:p w:rsidR="00310BB5" w:rsidRDefault="00310BB5">
      <w:pPr>
        <w:pStyle w:val="newncpi"/>
      </w:pPr>
      <w:r>
        <w:rPr>
          <w:rStyle w:val="fontstyle23"/>
        </w:rPr>
        <w:t>61.</w:t>
      </w:r>
      <w:r>
        <w:t> </w:t>
      </w:r>
      <w:r>
        <w:rPr>
          <w:rStyle w:val="fontstyle23"/>
        </w:rPr>
        <w:t>Совет образует постоянные комиссии в составе председателей и</w:t>
      </w:r>
      <w:r>
        <w:t xml:space="preserve"> </w:t>
      </w:r>
      <w:r>
        <w:rPr>
          <w:rStyle w:val="fontstyle23"/>
        </w:rPr>
        <w:t>членов комиссий. Численный состав постоянных комиссий определяется</w:t>
      </w:r>
      <w:r>
        <w:t xml:space="preserve"> </w:t>
      </w:r>
      <w:r>
        <w:rPr>
          <w:rStyle w:val="fontstyle23"/>
        </w:rPr>
        <w:t>Советом. Совет избирает председателей комиссий и ее персональный</w:t>
      </w:r>
      <w:r>
        <w:t xml:space="preserve"> </w:t>
      </w:r>
      <w:r>
        <w:rPr>
          <w:rStyle w:val="fontstyle23"/>
        </w:rPr>
        <w:t>состав. При избрании постоянных комиссий голосование проводится в</w:t>
      </w:r>
      <w:r>
        <w:t xml:space="preserve"> </w:t>
      </w:r>
      <w:r>
        <w:rPr>
          <w:rStyle w:val="fontstyle23"/>
        </w:rPr>
        <w:t>целом по составу комиссии или отдельно по каждой кандидатуре.</w:t>
      </w:r>
    </w:p>
    <w:p w:rsidR="00310BB5" w:rsidRDefault="00310BB5">
      <w:pPr>
        <w:pStyle w:val="newncpi"/>
      </w:pPr>
      <w:r>
        <w:rPr>
          <w:rStyle w:val="fontstyle23"/>
        </w:rPr>
        <w:t>Кандидатуры председателей постоянных комиссий вправе выдвигать председатель Совета, его заместитель, депутаты.</w:t>
      </w:r>
    </w:p>
    <w:p w:rsidR="00310BB5" w:rsidRDefault="00310BB5">
      <w:pPr>
        <w:pStyle w:val="newncpi"/>
      </w:pPr>
      <w:r>
        <w:rPr>
          <w:rStyle w:val="fontstyle23"/>
        </w:rPr>
        <w:t>Постоянные комиссии на своих заседаниях избирают заместителей председателей и секретарей комиссий.</w:t>
      </w:r>
    </w:p>
    <w:p w:rsidR="00310BB5" w:rsidRDefault="00310BB5">
      <w:pPr>
        <w:pStyle w:val="newncpi"/>
      </w:pPr>
      <w:r>
        <w:rPr>
          <w:rStyle w:val="fontstyle23"/>
        </w:rPr>
        <w:t>Совет может обновлять составы постоянных комиссий и переизбирать их председателей.</w:t>
      </w:r>
    </w:p>
    <w:p w:rsidR="00310BB5" w:rsidRDefault="00310BB5">
      <w:pPr>
        <w:pStyle w:val="newncpi"/>
      </w:pPr>
      <w:r>
        <w:rPr>
          <w:rStyle w:val="fontstyle23"/>
        </w:rPr>
        <w:t>Полномочия председателей постоянных комиссий могут быть прекращены Советом досрочно по их просьбе, а также в связи с обстоятельствами, препятствующими выполнению ими своих обязанностей.</w:t>
      </w:r>
    </w:p>
    <w:p w:rsidR="00310BB5" w:rsidRDefault="00310BB5">
      <w:pPr>
        <w:pStyle w:val="newncpi"/>
      </w:pPr>
      <w:r>
        <w:rPr>
          <w:rStyle w:val="fontstyle23"/>
        </w:rPr>
        <w:t>В состав постоянных комиссий не могут быть избраны председатель Совета, его заместитель, а также другие депутаты, занимающие должности в органах, деятельность которых непосредственно подконтрольна Совету.</w:t>
      </w:r>
    </w:p>
    <w:p w:rsidR="00310BB5" w:rsidRDefault="00310BB5">
      <w:pPr>
        <w:pStyle w:val="newncpi"/>
      </w:pPr>
      <w:r>
        <w:rPr>
          <w:rStyle w:val="fontstyle23"/>
        </w:rPr>
        <w:t>62.</w:t>
      </w:r>
      <w:r>
        <w:t> </w:t>
      </w:r>
      <w:r>
        <w:rPr>
          <w:rStyle w:val="fontstyle23"/>
        </w:rPr>
        <w:t>Председатель постоянной комиссии Совета:</w:t>
      </w:r>
    </w:p>
    <w:p w:rsidR="00310BB5" w:rsidRDefault="00310BB5">
      <w:pPr>
        <w:pStyle w:val="newncpi"/>
      </w:pPr>
      <w:r>
        <w:rPr>
          <w:rStyle w:val="fontstyle23"/>
        </w:rPr>
        <w:t>созывает заседания постоянной комиссии и организует подготовку необходимых материалов к заседаниям;</w:t>
      </w:r>
    </w:p>
    <w:p w:rsidR="00310BB5" w:rsidRDefault="00310BB5">
      <w:pPr>
        <w:pStyle w:val="newncpi"/>
      </w:pPr>
      <w:r>
        <w:rPr>
          <w:rStyle w:val="fontstyle23"/>
        </w:rPr>
        <w:t>дает поручения членам постоянной комиссии, направляет им материалы и документы, связанные с деятельностью постоянной комиссии;</w:t>
      </w:r>
    </w:p>
    <w:p w:rsidR="00310BB5" w:rsidRDefault="00310BB5">
      <w:pPr>
        <w:pStyle w:val="newncpi"/>
      </w:pPr>
      <w:r>
        <w:rPr>
          <w:rStyle w:val="fontstyle23"/>
        </w:rPr>
        <w:t>приглашает для участия в заседаниях постоянной комиссии представителей государственных и общественных органов, организаций;</w:t>
      </w:r>
    </w:p>
    <w:p w:rsidR="00310BB5" w:rsidRDefault="00310BB5">
      <w:pPr>
        <w:pStyle w:val="newncpi"/>
      </w:pPr>
      <w:r>
        <w:rPr>
          <w:rStyle w:val="fontstyle23"/>
        </w:rPr>
        <w:t>председательствует на заседаниях постоянной комиссии;</w:t>
      </w:r>
    </w:p>
    <w:p w:rsidR="00310BB5" w:rsidRDefault="00310BB5">
      <w:pPr>
        <w:pStyle w:val="newncpi"/>
      </w:pPr>
      <w:r>
        <w:rPr>
          <w:rStyle w:val="fontstyle23"/>
        </w:rPr>
        <w:t>представляет постоянную комиссию во взаимоотношениях с Советами первичного и базового уровней, с другими государственными и общественными органами, организациями;</w:t>
      </w:r>
    </w:p>
    <w:p w:rsidR="00310BB5" w:rsidRDefault="00310BB5">
      <w:pPr>
        <w:pStyle w:val="newncpi"/>
      </w:pPr>
      <w:r>
        <w:rPr>
          <w:rStyle w:val="fontstyle23"/>
        </w:rPr>
        <w:t>организует работу по выполнению рекомендаций постоянной комиссии;</w:t>
      </w:r>
    </w:p>
    <w:p w:rsidR="00310BB5" w:rsidRDefault="00310BB5">
      <w:pPr>
        <w:pStyle w:val="newncpi"/>
      </w:pPr>
      <w:r>
        <w:rPr>
          <w:rStyle w:val="fontstyle23"/>
        </w:rPr>
        <w:lastRenderedPageBreak/>
        <w:t>информирует Совет о рассмотренных в постоянной комиссии вопросах, о мерах, принятых по реализации рекомендаций постоянной комиссии;</w:t>
      </w:r>
    </w:p>
    <w:p w:rsidR="00310BB5" w:rsidRDefault="00310BB5">
      <w:pPr>
        <w:pStyle w:val="newncpi"/>
      </w:pPr>
      <w:r>
        <w:rPr>
          <w:rStyle w:val="fontstyle23"/>
        </w:rPr>
        <w:t>информирует членов постоянной комиссии о выполнении рекомендаций постоянной комиссии и их рассмотрении;</w:t>
      </w:r>
    </w:p>
    <w:p w:rsidR="00310BB5" w:rsidRDefault="00310BB5">
      <w:pPr>
        <w:pStyle w:val="newncpi"/>
      </w:pPr>
      <w:r>
        <w:rPr>
          <w:rStyle w:val="fontstyle23"/>
        </w:rPr>
        <w:t>обеспечивает взаимодействие с аналогичными постоянными комиссиями нижестоящих Советов;</w:t>
      </w:r>
    </w:p>
    <w:p w:rsidR="00310BB5" w:rsidRDefault="00310BB5">
      <w:pPr>
        <w:pStyle w:val="newncpi"/>
      </w:pPr>
      <w:r>
        <w:rPr>
          <w:rStyle w:val="fontstyle23"/>
        </w:rPr>
        <w:t>подписывает протокол и рекомендации постоянной комиссии.</w:t>
      </w:r>
    </w:p>
    <w:p w:rsidR="00310BB5" w:rsidRDefault="00310BB5">
      <w:pPr>
        <w:pStyle w:val="newncpi"/>
      </w:pPr>
      <w:r>
        <w:rPr>
          <w:rStyle w:val="fontstyle23"/>
        </w:rPr>
        <w:t>63.</w:t>
      </w:r>
      <w:r>
        <w:t> </w:t>
      </w:r>
      <w:r>
        <w:rPr>
          <w:rStyle w:val="fontstyle23"/>
        </w:rPr>
        <w:t>Заместитель председателя постоянной комиссии исполняет</w:t>
      </w:r>
      <w:r>
        <w:t xml:space="preserve"> </w:t>
      </w:r>
      <w:r>
        <w:rPr>
          <w:rStyle w:val="fontstyle23"/>
        </w:rPr>
        <w:t>обязанности председателя постоянной комиссии в его отсутствие, а также</w:t>
      </w:r>
      <w:r>
        <w:t xml:space="preserve"> </w:t>
      </w:r>
      <w:r>
        <w:rPr>
          <w:rStyle w:val="fontstyle23"/>
        </w:rPr>
        <w:t>по его поручению выполняет часть функций по организации работы</w:t>
      </w:r>
      <w:r>
        <w:t xml:space="preserve"> </w:t>
      </w:r>
      <w:r>
        <w:rPr>
          <w:rStyle w:val="fontstyle23"/>
        </w:rPr>
        <w:t>постоянной комиссии.</w:t>
      </w:r>
    </w:p>
    <w:p w:rsidR="00310BB5" w:rsidRDefault="00310BB5">
      <w:pPr>
        <w:pStyle w:val="newncpi"/>
      </w:pPr>
      <w:r>
        <w:rPr>
          <w:rStyle w:val="fontstyle23"/>
        </w:rPr>
        <w:t>64.</w:t>
      </w:r>
      <w:r>
        <w:t> </w:t>
      </w:r>
      <w:r>
        <w:rPr>
          <w:rStyle w:val="fontstyle23"/>
        </w:rPr>
        <w:t>Секретарь постоянной комиссии:</w:t>
      </w:r>
    </w:p>
    <w:p w:rsidR="00310BB5" w:rsidRDefault="00310BB5">
      <w:pPr>
        <w:pStyle w:val="newncpi"/>
      </w:pPr>
      <w:r>
        <w:rPr>
          <w:rStyle w:val="fontstyle23"/>
        </w:rPr>
        <w:t>ведет делопроизводство, оформляет протоколы заседаний;</w:t>
      </w:r>
    </w:p>
    <w:p w:rsidR="00310BB5" w:rsidRDefault="00310BB5">
      <w:pPr>
        <w:pStyle w:val="newncpi"/>
      </w:pPr>
      <w:r>
        <w:rPr>
          <w:rStyle w:val="fontstyle23"/>
        </w:rPr>
        <w:t>осуществляет контроль за своевременной разработкой проектов решений, рекомендаций, заключений, докладов, содокладов, других документов постоянной комиссии;</w:t>
      </w:r>
    </w:p>
    <w:p w:rsidR="00310BB5" w:rsidRDefault="00310BB5">
      <w:pPr>
        <w:pStyle w:val="newncpi"/>
      </w:pPr>
      <w:r>
        <w:rPr>
          <w:rStyle w:val="fontstyle23"/>
        </w:rPr>
        <w:t>оповещает депутатов, а также приглашенных о предстоящем заседании постоянной комиссии и повестке дня.</w:t>
      </w:r>
    </w:p>
    <w:p w:rsidR="00310BB5" w:rsidRDefault="00310BB5">
      <w:pPr>
        <w:pStyle w:val="newncpi"/>
      </w:pPr>
      <w:r>
        <w:rPr>
          <w:rStyle w:val="fontstyle23"/>
        </w:rPr>
        <w:t>65.</w:t>
      </w:r>
      <w:r>
        <w:t> </w:t>
      </w:r>
      <w:r>
        <w:rPr>
          <w:rStyle w:val="fontstyle23"/>
        </w:rPr>
        <w:t>Протоколы комиссии за весь период полномочий постоянной комиссии хранятся в Совете, а затем сдаются в учреждение «Государственный архив Могилевской области».</w:t>
      </w:r>
    </w:p>
    <w:p w:rsidR="00310BB5" w:rsidRDefault="00310BB5">
      <w:pPr>
        <w:pStyle w:val="newncpi"/>
      </w:pPr>
      <w:r>
        <w:rPr>
          <w:rStyle w:val="fontstyle23"/>
        </w:rPr>
        <w:t>66.</w:t>
      </w:r>
      <w:r>
        <w:t> </w:t>
      </w:r>
      <w:r>
        <w:rPr>
          <w:rStyle w:val="fontstyle23"/>
        </w:rPr>
        <w:t xml:space="preserve">Рекомендации постоянных комиссий в пределах их компетенции подлежат рассмотрению соответствующими государственными органами, организациями, органами </w:t>
      </w:r>
      <w:r>
        <w:t xml:space="preserve">территориального общественного </w:t>
      </w:r>
      <w:r>
        <w:rPr>
          <w:rStyle w:val="fontstyle23"/>
        </w:rPr>
        <w:t>самоуправления, расположенными на территории области. О результатах рассмотрения и о принятых мерах сообщается постоянной комиссии в установленный ею (но не позднее чем месячный) срок.</w:t>
      </w:r>
    </w:p>
    <w:p w:rsidR="00310BB5" w:rsidRDefault="00310BB5">
      <w:pPr>
        <w:pStyle w:val="newncpi"/>
      </w:pPr>
      <w:r>
        <w:rPr>
          <w:rStyle w:val="fontstyle23"/>
        </w:rPr>
        <w:t>67.</w:t>
      </w:r>
      <w:r>
        <w:t> </w:t>
      </w:r>
      <w:r>
        <w:rPr>
          <w:rStyle w:val="fontstyle23"/>
        </w:rPr>
        <w:t>Порядок деятельности постоянных комиссий Совета</w:t>
      </w:r>
      <w:r>
        <w:t xml:space="preserve"> </w:t>
      </w:r>
      <w:r>
        <w:rPr>
          <w:rStyle w:val="fontstyle23"/>
        </w:rPr>
        <w:t>определяется законодательством и настоящим регламентом.</w:t>
      </w:r>
    </w:p>
    <w:p w:rsidR="00310BB5" w:rsidRDefault="00310BB5">
      <w:pPr>
        <w:pStyle w:val="newncpi"/>
      </w:pPr>
      <w:r>
        <w:rPr>
          <w:rStyle w:val="fontstyle23"/>
        </w:rPr>
        <w:t>68.</w:t>
      </w:r>
      <w:r>
        <w:t> </w:t>
      </w:r>
      <w:r>
        <w:rPr>
          <w:rStyle w:val="fontstyle23"/>
        </w:rPr>
        <w:t>Совет при необходимости избирает открытым голосованием</w:t>
      </w:r>
      <w:r>
        <w:t xml:space="preserve"> </w:t>
      </w:r>
      <w:r>
        <w:rPr>
          <w:rStyle w:val="fontstyle23"/>
        </w:rPr>
        <w:t>временные комиссии в составе председателя, заместителя председателя,</w:t>
      </w:r>
      <w:r>
        <w:t xml:space="preserve"> </w:t>
      </w:r>
      <w:r>
        <w:rPr>
          <w:rStyle w:val="fontstyle23"/>
        </w:rPr>
        <w:t>секретаря и членов комиссии. В состав временной комиссии Совета в</w:t>
      </w:r>
      <w:r>
        <w:t xml:space="preserve"> </w:t>
      </w:r>
      <w:r>
        <w:rPr>
          <w:rStyle w:val="fontstyle23"/>
        </w:rPr>
        <w:t>качестве члена комиссии с совещательным голосом могут быть включены</w:t>
      </w:r>
      <w:r>
        <w:t xml:space="preserve"> </w:t>
      </w:r>
      <w:r>
        <w:rPr>
          <w:rStyle w:val="fontstyle23"/>
        </w:rPr>
        <w:t xml:space="preserve">лица, не являющиеся депутатами Совета. Депутаты </w:t>
      </w:r>
      <w:r>
        <w:t xml:space="preserve">советов </w:t>
      </w:r>
      <w:r>
        <w:rPr>
          <w:rStyle w:val="fontstyle23"/>
        </w:rPr>
        <w:t>других</w:t>
      </w:r>
      <w:r>
        <w:t xml:space="preserve"> </w:t>
      </w:r>
      <w:r>
        <w:rPr>
          <w:rStyle w:val="fontstyle23"/>
        </w:rPr>
        <w:t>уровней включаются во временную комиссию с их согласия с правом</w:t>
      </w:r>
      <w:r>
        <w:t xml:space="preserve"> </w:t>
      </w:r>
      <w:r>
        <w:rPr>
          <w:rStyle w:val="fontstyle23"/>
        </w:rPr>
        <w:t>совещательного голоса.</w:t>
      </w:r>
    </w:p>
    <w:p w:rsidR="00310BB5" w:rsidRDefault="00310BB5">
      <w:pPr>
        <w:pStyle w:val="newncpi"/>
      </w:pPr>
      <w:r>
        <w:rPr>
          <w:rStyle w:val="fontstyle23"/>
        </w:rPr>
        <w:t>Задачи временной комиссии определяются председателем Совета при ее формировании.</w:t>
      </w:r>
    </w:p>
    <w:p w:rsidR="00310BB5" w:rsidRDefault="00310BB5">
      <w:pPr>
        <w:pStyle w:val="newncpi"/>
      </w:pPr>
      <w:r>
        <w:rPr>
          <w:rStyle w:val="fontstyle23"/>
        </w:rPr>
        <w:t>Временная комиссия прекращает свою деятельность после выполнения возложенных на нее задач или досрочно по решению Совета.</w:t>
      </w:r>
    </w:p>
    <w:p w:rsidR="00310BB5" w:rsidRDefault="00310BB5">
      <w:pPr>
        <w:pStyle w:val="newncpi"/>
      </w:pPr>
      <w:r>
        <w:rPr>
          <w:rStyle w:val="fontstyle23"/>
        </w:rPr>
        <w:t>69.</w:t>
      </w:r>
      <w:r>
        <w:t> </w:t>
      </w:r>
      <w:r>
        <w:rPr>
          <w:rStyle w:val="fontstyle23"/>
        </w:rPr>
        <w:t>Координация деятельности постоянных комиссий и оказание им</w:t>
      </w:r>
      <w:r>
        <w:t xml:space="preserve"> </w:t>
      </w:r>
      <w:r>
        <w:rPr>
          <w:rStyle w:val="fontstyle23"/>
        </w:rPr>
        <w:t>помощи в работе осуществляется президиумом, аппаратом Совета и</w:t>
      </w:r>
      <w:r>
        <w:t xml:space="preserve"> главным управлением </w:t>
      </w:r>
      <w:r>
        <w:rPr>
          <w:rStyle w:val="fontstyle23"/>
        </w:rPr>
        <w:t>организационно-кадровой работы облисполкома.</w:t>
      </w:r>
    </w:p>
    <w:p w:rsidR="00310BB5" w:rsidRDefault="00310BB5">
      <w:pPr>
        <w:pStyle w:val="chapter"/>
      </w:pPr>
      <w:r>
        <w:rPr>
          <w:rStyle w:val="fontstyle27"/>
        </w:rPr>
        <w:t>ГЛАВА</w:t>
      </w:r>
      <w:r>
        <w:t xml:space="preserve"> 7</w:t>
      </w:r>
      <w:r>
        <w:br/>
      </w:r>
      <w:r>
        <w:rPr>
          <w:rStyle w:val="fontstyle27"/>
        </w:rPr>
        <w:t>ДЕПУТАТСКИЕ ГРУППЫ</w:t>
      </w:r>
    </w:p>
    <w:p w:rsidR="00310BB5" w:rsidRDefault="00310BB5">
      <w:pPr>
        <w:pStyle w:val="newncpi"/>
      </w:pPr>
      <w:r>
        <w:rPr>
          <w:rStyle w:val="fontstyle23"/>
        </w:rPr>
        <w:t>70.</w:t>
      </w:r>
      <w:r>
        <w:t> </w:t>
      </w:r>
      <w:r>
        <w:rPr>
          <w:rStyle w:val="fontstyle23"/>
        </w:rPr>
        <w:t>Депутаты Совета на основе взаимного согласия имеют право</w:t>
      </w:r>
      <w:r>
        <w:t xml:space="preserve"> </w:t>
      </w:r>
      <w:r>
        <w:rPr>
          <w:rStyle w:val="fontstyle23"/>
        </w:rPr>
        <w:t>объединяться в постоянные и временные депутатские группы (далее –</w:t>
      </w:r>
      <w:r>
        <w:t xml:space="preserve"> </w:t>
      </w:r>
      <w:r>
        <w:rPr>
          <w:rStyle w:val="fontstyle23"/>
        </w:rPr>
        <w:t>депутатская группа) для согласованных действий в деятельности Совета.</w:t>
      </w:r>
    </w:p>
    <w:p w:rsidR="00310BB5" w:rsidRDefault="00310BB5">
      <w:pPr>
        <w:pStyle w:val="newncpi"/>
      </w:pPr>
      <w:r>
        <w:rPr>
          <w:rStyle w:val="fontstyle23"/>
        </w:rPr>
        <w:t>Депутат может быть одновременно членом не более двух депутатских групп.</w:t>
      </w:r>
    </w:p>
    <w:p w:rsidR="00310BB5" w:rsidRDefault="00310BB5">
      <w:pPr>
        <w:pStyle w:val="newncpi"/>
      </w:pPr>
      <w:r>
        <w:rPr>
          <w:rStyle w:val="fontstyle23"/>
        </w:rPr>
        <w:t>71.</w:t>
      </w:r>
      <w:r>
        <w:t> </w:t>
      </w:r>
      <w:r>
        <w:rPr>
          <w:rStyle w:val="fontstyle23"/>
        </w:rPr>
        <w:t>Группы численностью не менее трех человек регистрируются</w:t>
      </w:r>
      <w:r>
        <w:t xml:space="preserve"> </w:t>
      </w:r>
      <w:r>
        <w:rPr>
          <w:rStyle w:val="fontstyle23"/>
        </w:rPr>
        <w:t>президиумом Совета и обладают правами, предусмотренными для</w:t>
      </w:r>
      <w:r>
        <w:t xml:space="preserve"> </w:t>
      </w:r>
      <w:r>
        <w:rPr>
          <w:rStyle w:val="fontstyle23"/>
        </w:rPr>
        <w:t>депутатских групп настоящим регламентом.</w:t>
      </w:r>
    </w:p>
    <w:p w:rsidR="00310BB5" w:rsidRDefault="00310BB5">
      <w:pPr>
        <w:pStyle w:val="newncpi"/>
      </w:pPr>
      <w:r>
        <w:rPr>
          <w:rStyle w:val="fontstyle23"/>
        </w:rPr>
        <w:t>72.</w:t>
      </w:r>
      <w:r>
        <w:t> </w:t>
      </w:r>
      <w:r>
        <w:rPr>
          <w:rStyle w:val="fontstyle23"/>
        </w:rPr>
        <w:t>Регистрация групп проводится президиумом Совета на первом</w:t>
      </w:r>
      <w:r>
        <w:t xml:space="preserve"> </w:t>
      </w:r>
      <w:r>
        <w:rPr>
          <w:rStyle w:val="fontstyle23"/>
        </w:rPr>
        <w:t>заседании после подачи заявления.</w:t>
      </w:r>
    </w:p>
    <w:p w:rsidR="00310BB5" w:rsidRDefault="00310BB5">
      <w:pPr>
        <w:pStyle w:val="newncpi"/>
      </w:pPr>
      <w:r>
        <w:rPr>
          <w:rStyle w:val="fontstyle23"/>
        </w:rPr>
        <w:lastRenderedPageBreak/>
        <w:t>В заявлении, подписанном всеми членами депутатской группы, указываются название депутатской группы, цели и задачи группы, а также ее координатор.</w:t>
      </w:r>
    </w:p>
    <w:p w:rsidR="00310BB5" w:rsidRDefault="00310BB5">
      <w:pPr>
        <w:pStyle w:val="newncpi"/>
      </w:pPr>
      <w:r>
        <w:rPr>
          <w:rStyle w:val="fontstyle23"/>
        </w:rPr>
        <w:t>Официальный статус группа получает после принятия соответствующего решения президиумом Совета о ее регистрации.</w:t>
      </w:r>
    </w:p>
    <w:p w:rsidR="00310BB5" w:rsidRDefault="00310BB5">
      <w:pPr>
        <w:pStyle w:val="newncpi"/>
      </w:pPr>
      <w:r>
        <w:rPr>
          <w:rStyle w:val="fontstyle23"/>
        </w:rPr>
        <w:t>73.</w:t>
      </w:r>
      <w:r>
        <w:t> </w:t>
      </w:r>
      <w:r>
        <w:rPr>
          <w:rStyle w:val="fontstyle23"/>
        </w:rPr>
        <w:t>Депутат, желающий войти в состав зарегистрированной группы или выйти из нее, обращается в президиум Совета с соответствующим заявлением, завизированным координатором депутатской группы. Заявление вступает в силу после принятия соответствующего решения Совета.</w:t>
      </w:r>
    </w:p>
    <w:p w:rsidR="00310BB5" w:rsidRDefault="00310BB5">
      <w:pPr>
        <w:pStyle w:val="newncpi"/>
      </w:pPr>
      <w:r>
        <w:rPr>
          <w:rStyle w:val="fontstyle23"/>
        </w:rPr>
        <w:t>74.</w:t>
      </w:r>
      <w:r>
        <w:t> </w:t>
      </w:r>
      <w:r>
        <w:rPr>
          <w:rStyle w:val="fontstyle23"/>
        </w:rPr>
        <w:t>Если зарегистрированная группа исключила депутатов из своего состава, она письменно информирует об этом президиум Совета, который принимает решение об исключении вышеуказанного лица из состава депутатской группы.</w:t>
      </w:r>
    </w:p>
    <w:p w:rsidR="00310BB5" w:rsidRDefault="00310BB5">
      <w:pPr>
        <w:pStyle w:val="newncpi"/>
      </w:pPr>
      <w:r>
        <w:rPr>
          <w:rStyle w:val="fontstyle23"/>
        </w:rPr>
        <w:t>75.</w:t>
      </w:r>
      <w:r>
        <w:t> </w:t>
      </w:r>
      <w:r>
        <w:rPr>
          <w:rStyle w:val="fontstyle23"/>
        </w:rPr>
        <w:t>Председатель Совета, его заместитель не может быть членами депутатских групп.</w:t>
      </w:r>
    </w:p>
    <w:p w:rsidR="00310BB5" w:rsidRDefault="00310BB5">
      <w:pPr>
        <w:pStyle w:val="newncpi"/>
      </w:pPr>
      <w:r>
        <w:rPr>
          <w:rStyle w:val="fontstyle23"/>
        </w:rPr>
        <w:t>76.</w:t>
      </w:r>
      <w:r>
        <w:t> </w:t>
      </w:r>
      <w:r>
        <w:rPr>
          <w:rStyle w:val="fontstyle23"/>
        </w:rPr>
        <w:t>Зарегистрированные депутатские группы могут быть</w:t>
      </w:r>
      <w:r>
        <w:t xml:space="preserve"> </w:t>
      </w:r>
      <w:r>
        <w:rPr>
          <w:rStyle w:val="fontstyle23"/>
        </w:rPr>
        <w:t>инициаторами депутатского расследования, имеют право обращаться с</w:t>
      </w:r>
      <w:r>
        <w:t xml:space="preserve"> </w:t>
      </w:r>
      <w:r>
        <w:rPr>
          <w:rStyle w:val="fontstyle23"/>
        </w:rPr>
        <w:t>запросом об официальном разъяснении или изложении позиции по</w:t>
      </w:r>
      <w:r>
        <w:t xml:space="preserve"> </w:t>
      </w:r>
      <w:r>
        <w:rPr>
          <w:rStyle w:val="fontstyle23"/>
        </w:rPr>
        <w:t>вопросу, имеющему общественное значение, к органам и должностным</w:t>
      </w:r>
      <w:r>
        <w:t xml:space="preserve"> </w:t>
      </w:r>
      <w:r>
        <w:rPr>
          <w:rStyle w:val="fontstyle23"/>
        </w:rPr>
        <w:t>лицам, избираемым, назначаемым или утверждаемым Советом, а также</w:t>
      </w:r>
      <w:r>
        <w:t xml:space="preserve"> </w:t>
      </w:r>
      <w:r>
        <w:rPr>
          <w:rStyle w:val="fontstyle23"/>
        </w:rPr>
        <w:t>исполнительными и распорядительными органами, прокуратуры,</w:t>
      </w:r>
      <w:r>
        <w:t xml:space="preserve"> </w:t>
      </w:r>
      <w:r>
        <w:rPr>
          <w:rStyle w:val="fontstyle23"/>
        </w:rPr>
        <w:t>судебных органов.</w:t>
      </w:r>
    </w:p>
    <w:p w:rsidR="00310BB5" w:rsidRDefault="00310BB5">
      <w:pPr>
        <w:pStyle w:val="newncpi"/>
      </w:pPr>
      <w:r>
        <w:rPr>
          <w:rStyle w:val="fontstyle23"/>
        </w:rPr>
        <w:t>77.</w:t>
      </w:r>
      <w:r>
        <w:t> </w:t>
      </w:r>
      <w:r>
        <w:rPr>
          <w:rStyle w:val="fontstyle23"/>
        </w:rPr>
        <w:t>Если в результате изменений состава зарегистрированной группы</w:t>
      </w:r>
      <w:r>
        <w:t xml:space="preserve"> </w:t>
      </w:r>
      <w:r>
        <w:rPr>
          <w:rStyle w:val="fontstyle23"/>
        </w:rPr>
        <w:t>в ней осталось менее 3 человек, группа лишается прав, предусмотренных</w:t>
      </w:r>
      <w:r>
        <w:t xml:space="preserve"> </w:t>
      </w:r>
      <w:r>
        <w:rPr>
          <w:rStyle w:val="fontstyle23"/>
        </w:rPr>
        <w:t>настоящим регламентом для депутатских групп. </w:t>
      </w:r>
    </w:p>
    <w:p w:rsidR="00310BB5" w:rsidRDefault="00310BB5">
      <w:pPr>
        <w:pStyle w:val="chapter"/>
      </w:pPr>
      <w:r>
        <w:rPr>
          <w:rStyle w:val="fontstyle27"/>
        </w:rPr>
        <w:t xml:space="preserve">ГЛАВА </w:t>
      </w:r>
      <w:r>
        <w:t>8</w:t>
      </w:r>
      <w:r>
        <w:br/>
      </w:r>
      <w:r>
        <w:rPr>
          <w:rStyle w:val="fontstyle27"/>
        </w:rPr>
        <w:t>ПРЕДСЕДАТЕЛЬ СОВЕТА</w:t>
      </w:r>
    </w:p>
    <w:p w:rsidR="00310BB5" w:rsidRDefault="00310BB5">
      <w:pPr>
        <w:pStyle w:val="newncpi"/>
      </w:pPr>
      <w:r>
        <w:rPr>
          <w:rStyle w:val="fontstyle23"/>
        </w:rPr>
        <w:t>78.</w:t>
      </w:r>
      <w:r>
        <w:t> </w:t>
      </w:r>
      <w:r>
        <w:rPr>
          <w:rStyle w:val="fontstyle23"/>
        </w:rPr>
        <w:t>Деятельностью Совета руководит председатель Совета,</w:t>
      </w:r>
      <w:r>
        <w:t xml:space="preserve"> </w:t>
      </w:r>
      <w:r>
        <w:rPr>
          <w:rStyle w:val="fontstyle23"/>
        </w:rPr>
        <w:t>подотчетный Совету, его избравшему.</w:t>
      </w:r>
    </w:p>
    <w:p w:rsidR="00310BB5" w:rsidRDefault="00310BB5">
      <w:pPr>
        <w:pStyle w:val="newncpi"/>
      </w:pPr>
      <w:r>
        <w:rPr>
          <w:rStyle w:val="fontstyle23"/>
        </w:rPr>
        <w:t>Председатель Совета является государственным служащим.</w:t>
      </w:r>
    </w:p>
    <w:p w:rsidR="00310BB5" w:rsidRDefault="00310BB5">
      <w:pPr>
        <w:pStyle w:val="newncpi"/>
      </w:pPr>
      <w:r>
        <w:rPr>
          <w:rStyle w:val="fontstyle23"/>
        </w:rPr>
        <w:t>79.</w:t>
      </w:r>
      <w:r>
        <w:t> </w:t>
      </w:r>
      <w:r>
        <w:rPr>
          <w:rStyle w:val="fontstyle23"/>
        </w:rPr>
        <w:t>Председатель Совета избирается Советом из числа депутатов и</w:t>
      </w:r>
      <w:r>
        <w:t xml:space="preserve"> </w:t>
      </w:r>
      <w:r>
        <w:rPr>
          <w:rStyle w:val="fontstyle23"/>
        </w:rPr>
        <w:t>исполняет свои обязанности до открытия первой сессии Совета нового</w:t>
      </w:r>
      <w:r>
        <w:t xml:space="preserve"> </w:t>
      </w:r>
      <w:r>
        <w:rPr>
          <w:rStyle w:val="fontstyle23"/>
        </w:rPr>
        <w:t>созыва. Выборы председателя Совета осуществляются путем тайного</w:t>
      </w:r>
      <w:r>
        <w:t xml:space="preserve"> </w:t>
      </w:r>
      <w:r>
        <w:rPr>
          <w:rStyle w:val="fontstyle23"/>
        </w:rPr>
        <w:t>голосования.</w:t>
      </w:r>
    </w:p>
    <w:p w:rsidR="00310BB5" w:rsidRDefault="00310BB5">
      <w:pPr>
        <w:pStyle w:val="newncpi"/>
      </w:pPr>
      <w:r>
        <w:rPr>
          <w:rStyle w:val="fontstyle23"/>
        </w:rPr>
        <w:t>80.</w:t>
      </w:r>
      <w:r>
        <w:t> </w:t>
      </w:r>
      <w:r>
        <w:rPr>
          <w:rStyle w:val="fontstyle23"/>
        </w:rPr>
        <w:t>Кандидатуры на должность председателя Совета вносятся депутатами Совета. В том же порядке вносятся предложения о досрочном прекращении полномочий председателя Совета.</w:t>
      </w:r>
    </w:p>
    <w:p w:rsidR="00310BB5" w:rsidRDefault="00310BB5">
      <w:pPr>
        <w:pStyle w:val="newncpi"/>
      </w:pPr>
      <w:r>
        <w:rPr>
          <w:rStyle w:val="fontstyle23"/>
        </w:rPr>
        <w:t>Председатель Совета считается избранным, если за его кандидатуру проголосовало более половины от числа избранных депутатов Совета.</w:t>
      </w:r>
    </w:p>
    <w:p w:rsidR="00310BB5" w:rsidRDefault="00310BB5">
      <w:pPr>
        <w:pStyle w:val="newncpi"/>
      </w:pPr>
      <w:r>
        <w:rPr>
          <w:rStyle w:val="fontstyle23"/>
        </w:rPr>
        <w:t>81.</w:t>
      </w:r>
      <w:r>
        <w:t> </w:t>
      </w:r>
      <w:r>
        <w:rPr>
          <w:rStyle w:val="fontstyle23"/>
        </w:rPr>
        <w:t>В список для тайного голосования по кандидатуре председателя Совета включаются все выдвинутые кандидатуры, за исключением заявивших о самоотводе. Голосование по вопросу включения или невключения отдельных кандидатов в список не проводится.</w:t>
      </w:r>
    </w:p>
    <w:p w:rsidR="00310BB5" w:rsidRDefault="00310BB5">
      <w:pPr>
        <w:pStyle w:val="newncpi"/>
      </w:pPr>
      <w:r>
        <w:rPr>
          <w:rStyle w:val="fontstyle23"/>
        </w:rPr>
        <w:t>82.</w:t>
      </w:r>
      <w:r>
        <w:t> </w:t>
      </w:r>
      <w:r>
        <w:rPr>
          <w:rStyle w:val="fontstyle23"/>
        </w:rPr>
        <w:t>Кандидаты для избрания на должность председателя Совета выступают на заседании Совета и отвечают на вопросы депутатов Совета. Продолжительность выступлений кандидатов на должность председателя Совета и время ответов на вопросы определяются Советом.</w:t>
      </w:r>
    </w:p>
    <w:p w:rsidR="00310BB5" w:rsidRDefault="00310BB5">
      <w:pPr>
        <w:pStyle w:val="newncpi"/>
      </w:pPr>
      <w:r>
        <w:rPr>
          <w:rStyle w:val="fontstyle23"/>
        </w:rPr>
        <w:t>Каждый депутат имеет право задавать вопросы, излагать свои аргументы за или против выдвинутых кандидатур.</w:t>
      </w:r>
    </w:p>
    <w:p w:rsidR="00310BB5" w:rsidRDefault="00310BB5">
      <w:pPr>
        <w:pStyle w:val="newncpi"/>
      </w:pPr>
      <w:r>
        <w:rPr>
          <w:rStyle w:val="fontstyle23"/>
        </w:rPr>
        <w:t>Обсуждение кандидатур прекращается по решению Совета, принятому большинством голосов от числа избранных депутатов Совета. Порядок проведения тайного голосования выбора председателя Совета определяется в соответствии с пунктами 37-38 настоящего регламента.</w:t>
      </w:r>
    </w:p>
    <w:p w:rsidR="00310BB5" w:rsidRDefault="00310BB5">
      <w:pPr>
        <w:pStyle w:val="newncpi"/>
      </w:pPr>
      <w:r>
        <w:rPr>
          <w:rStyle w:val="fontstyle23"/>
        </w:rPr>
        <w:t>83.</w:t>
      </w:r>
      <w:r>
        <w:t> </w:t>
      </w:r>
      <w:r>
        <w:rPr>
          <w:rStyle w:val="fontstyle23"/>
        </w:rPr>
        <w:t>Кандидат считается избранным на должность председателя</w:t>
      </w:r>
      <w:r>
        <w:t xml:space="preserve"> </w:t>
      </w:r>
      <w:r>
        <w:rPr>
          <w:rStyle w:val="fontstyle23"/>
        </w:rPr>
        <w:t>Совета, если в результате тайного голосования он получил более</w:t>
      </w:r>
      <w:r>
        <w:t xml:space="preserve"> </w:t>
      </w:r>
      <w:r>
        <w:rPr>
          <w:rStyle w:val="fontstyle23"/>
        </w:rPr>
        <w:t>половины голосов от общего числа избранных депутатов. Об избрании</w:t>
      </w:r>
      <w:r>
        <w:t xml:space="preserve"> </w:t>
      </w:r>
      <w:r>
        <w:rPr>
          <w:rStyle w:val="fontstyle23"/>
        </w:rPr>
        <w:t xml:space="preserve">председателя Совет принимает решение. Не </w:t>
      </w:r>
      <w:r>
        <w:rPr>
          <w:rStyle w:val="fontstyle23"/>
        </w:rPr>
        <w:lastRenderedPageBreak/>
        <w:t>допускается совмещение</w:t>
      </w:r>
      <w:r>
        <w:t xml:space="preserve"> </w:t>
      </w:r>
      <w:r>
        <w:rPr>
          <w:rStyle w:val="fontstyle23"/>
        </w:rPr>
        <w:t>обязанностей председателя Совета с любой другой должностью, кроме</w:t>
      </w:r>
      <w:r>
        <w:t xml:space="preserve"> </w:t>
      </w:r>
      <w:r>
        <w:rPr>
          <w:rStyle w:val="fontstyle23"/>
        </w:rPr>
        <w:t>случаев, предусмотренных законодательством.</w:t>
      </w:r>
    </w:p>
    <w:p w:rsidR="00310BB5" w:rsidRDefault="00310BB5">
      <w:pPr>
        <w:pStyle w:val="newncpi"/>
      </w:pPr>
      <w:r>
        <w:rPr>
          <w:rStyle w:val="fontstyle23"/>
        </w:rPr>
        <w:t>84.</w:t>
      </w:r>
      <w:r>
        <w:t> </w:t>
      </w:r>
      <w:r>
        <w:rPr>
          <w:rStyle w:val="fontstyle23"/>
        </w:rPr>
        <w:t>В случае если на должность председателя Совета было</w:t>
      </w:r>
      <w:r>
        <w:t xml:space="preserve"> </w:t>
      </w:r>
      <w:r>
        <w:rPr>
          <w:rStyle w:val="fontstyle23"/>
        </w:rPr>
        <w:t>выдвинуто более двух кандидатов, и ни один из них не набрал требуемого</w:t>
      </w:r>
      <w:r>
        <w:t xml:space="preserve"> </w:t>
      </w:r>
      <w:r>
        <w:rPr>
          <w:rStyle w:val="fontstyle23"/>
        </w:rPr>
        <w:t>для избрания числа голосов, проводится повторное голосование по двум</w:t>
      </w:r>
      <w:r>
        <w:t xml:space="preserve"> </w:t>
      </w:r>
      <w:r>
        <w:rPr>
          <w:rStyle w:val="fontstyle23"/>
        </w:rPr>
        <w:t>кандидатурам, получившим наибольшее число голосов.</w:t>
      </w:r>
    </w:p>
    <w:p w:rsidR="00310BB5" w:rsidRDefault="00310BB5">
      <w:pPr>
        <w:pStyle w:val="newncpi"/>
      </w:pPr>
      <w:r>
        <w:rPr>
          <w:rStyle w:val="fontstyle23"/>
        </w:rPr>
        <w:t>Если при повторном голосовании ни один из двух кандидатов не набрал более половины голосов от числа избранных депутатов, проводятся повторные выборы.</w:t>
      </w:r>
    </w:p>
    <w:p w:rsidR="00310BB5" w:rsidRDefault="00310BB5">
      <w:pPr>
        <w:pStyle w:val="newncpi"/>
      </w:pPr>
      <w:r>
        <w:rPr>
          <w:rStyle w:val="fontstyle23"/>
        </w:rPr>
        <w:t>85.</w:t>
      </w:r>
      <w:r>
        <w:t> </w:t>
      </w:r>
      <w:r>
        <w:rPr>
          <w:rStyle w:val="fontstyle23"/>
        </w:rPr>
        <w:t>Вопрос об освобождении председателя Совета включается в</w:t>
      </w:r>
      <w:r>
        <w:t xml:space="preserve"> </w:t>
      </w:r>
      <w:r>
        <w:rPr>
          <w:rStyle w:val="fontstyle23"/>
        </w:rPr>
        <w:t>повестку дня сессии, если за принятие этого предложения подано</w:t>
      </w:r>
      <w:r>
        <w:t xml:space="preserve"> </w:t>
      </w:r>
      <w:r>
        <w:rPr>
          <w:rStyle w:val="fontstyle23"/>
        </w:rPr>
        <w:t>большинство голосов от числа избранных депутатов.</w:t>
      </w:r>
    </w:p>
    <w:p w:rsidR="00310BB5" w:rsidRDefault="00310BB5">
      <w:pPr>
        <w:pStyle w:val="newncpi"/>
      </w:pPr>
      <w:r>
        <w:rPr>
          <w:rStyle w:val="fontstyle23"/>
        </w:rPr>
        <w:t>При рассмотрении вопроса об освобождении председателя Совета ему должно быть предоставлено слово для выступления.</w:t>
      </w:r>
    </w:p>
    <w:p w:rsidR="00310BB5" w:rsidRDefault="00310BB5">
      <w:pPr>
        <w:pStyle w:val="newncpi"/>
      </w:pPr>
      <w:r>
        <w:rPr>
          <w:rStyle w:val="fontstyle23"/>
        </w:rPr>
        <w:t>Решение об освобождении председателя Совета принимается большинством голосов от числа избранных депутатов.</w:t>
      </w:r>
    </w:p>
    <w:p w:rsidR="00310BB5" w:rsidRDefault="00310BB5">
      <w:pPr>
        <w:pStyle w:val="newncpi"/>
      </w:pPr>
      <w:r>
        <w:rPr>
          <w:rStyle w:val="fontstyle23"/>
        </w:rPr>
        <w:t>86.</w:t>
      </w:r>
      <w:r>
        <w:t> </w:t>
      </w:r>
      <w:r>
        <w:rPr>
          <w:rStyle w:val="fontstyle23"/>
        </w:rPr>
        <w:t>Председатель Совета в. своей деятельности руководствуется</w:t>
      </w:r>
      <w:r>
        <w:t xml:space="preserve"> Конституцией Республики Беларусь</w:t>
      </w:r>
      <w:r>
        <w:rPr>
          <w:rStyle w:val="fontstyle23"/>
        </w:rPr>
        <w:t xml:space="preserve">, </w:t>
      </w:r>
      <w:r>
        <w:t>Законом Республики Беларусь</w:t>
      </w:r>
      <w:r>
        <w:rPr>
          <w:rStyle w:val="fontstyle23"/>
        </w:rPr>
        <w:t xml:space="preserve"> «О</w:t>
      </w:r>
      <w:r>
        <w:t xml:space="preserve"> </w:t>
      </w:r>
      <w:r>
        <w:rPr>
          <w:rStyle w:val="fontstyle23"/>
        </w:rPr>
        <w:t>местном управлении и самоуправлении Республики Беларусь» и другими</w:t>
      </w:r>
      <w:r>
        <w:t xml:space="preserve"> </w:t>
      </w:r>
      <w:r>
        <w:rPr>
          <w:rStyle w:val="fontstyle23"/>
        </w:rPr>
        <w:t>законами Республики Беларусь, актами Президента Республики Беларусь,</w:t>
      </w:r>
      <w:r>
        <w:t xml:space="preserve"> </w:t>
      </w:r>
      <w:r>
        <w:rPr>
          <w:rStyle w:val="fontstyle23"/>
        </w:rPr>
        <w:t>постановлениями Совета Министров Республики Беларусь,</w:t>
      </w:r>
      <w:r>
        <w:t xml:space="preserve"> </w:t>
      </w:r>
      <w:r>
        <w:rPr>
          <w:rStyle w:val="fontstyle23"/>
        </w:rPr>
        <w:t>нормативными правовыми актами республиканских органов государственного управления.</w:t>
      </w:r>
    </w:p>
    <w:p w:rsidR="00310BB5" w:rsidRDefault="00310BB5">
      <w:pPr>
        <w:pStyle w:val="newncpi"/>
      </w:pPr>
      <w:r>
        <w:rPr>
          <w:rStyle w:val="fontstyle23"/>
        </w:rPr>
        <w:t>87. Исключен.</w:t>
      </w:r>
    </w:p>
    <w:p w:rsidR="00310BB5" w:rsidRDefault="00310BB5">
      <w:pPr>
        <w:pStyle w:val="newncpi"/>
      </w:pPr>
      <w:r>
        <w:rPr>
          <w:rStyle w:val="fontstyle23"/>
        </w:rPr>
        <w:t>88.</w:t>
      </w:r>
      <w:r>
        <w:t> </w:t>
      </w:r>
      <w:r>
        <w:rPr>
          <w:rStyle w:val="fontstyle23"/>
        </w:rPr>
        <w:t>Полномочия председателя Совета досрочно прекращаются по</w:t>
      </w:r>
      <w:r>
        <w:t xml:space="preserve"> </w:t>
      </w:r>
      <w:r>
        <w:rPr>
          <w:rStyle w:val="fontstyle23"/>
        </w:rPr>
        <w:t xml:space="preserve">основаниям и в порядке, установленным </w:t>
      </w:r>
      <w:r>
        <w:t>Законами Республики Беларусь от 27 марта 1992 года</w:t>
      </w:r>
      <w:r>
        <w:rPr>
          <w:rStyle w:val="fontstyle23"/>
        </w:rPr>
        <w:t xml:space="preserve"> «О статусе депутата местного Совета депутатов»</w:t>
      </w:r>
      <w:r>
        <w:t xml:space="preserve"> </w:t>
      </w:r>
      <w:r>
        <w:rPr>
          <w:rStyle w:val="fontstyle23"/>
        </w:rPr>
        <w:t>(Ведамасці Вярхоўнага Савета Рэспублікі Беларусь, 1992 г., № 13, ст. 217; Национальный реестр правовых актов Республики Беларусь, 2006 г., № 6,</w:t>
      </w:r>
      <w:r>
        <w:t xml:space="preserve"> </w:t>
      </w:r>
      <w:r>
        <w:rPr>
          <w:rStyle w:val="fontstyle23"/>
        </w:rPr>
        <w:t xml:space="preserve">2/1181) и </w:t>
      </w:r>
      <w:r>
        <w:t>от 14 июня 2003 года</w:t>
      </w:r>
      <w:r>
        <w:rPr>
          <w:rStyle w:val="fontstyle23"/>
        </w:rPr>
        <w:t xml:space="preserve"> «О государственной службе в Республике</w:t>
      </w:r>
      <w:r>
        <w:t xml:space="preserve"> </w:t>
      </w:r>
      <w:r>
        <w:rPr>
          <w:rStyle w:val="fontstyle23"/>
        </w:rPr>
        <w:t>Беларусь» (Национальный реестр правовых актов Республики Беларусь,</w:t>
      </w:r>
      <w:r>
        <w:t xml:space="preserve"> </w:t>
      </w:r>
      <w:r>
        <w:rPr>
          <w:rStyle w:val="fontstyle23"/>
        </w:rPr>
        <w:t>2003 г., № 70, 2/953), и по иным основаниям в соответствии с</w:t>
      </w:r>
      <w:r>
        <w:t xml:space="preserve"> </w:t>
      </w:r>
      <w:r>
        <w:rPr>
          <w:rStyle w:val="fontstyle23"/>
        </w:rPr>
        <w:t>законодательными актами.</w:t>
      </w:r>
    </w:p>
    <w:p w:rsidR="00310BB5" w:rsidRDefault="00310BB5">
      <w:pPr>
        <w:pStyle w:val="chapter"/>
      </w:pPr>
      <w:r>
        <w:rPr>
          <w:rStyle w:val="fontstyle27"/>
        </w:rPr>
        <w:t xml:space="preserve">ГЛАВА </w:t>
      </w:r>
      <w:r>
        <w:t>9</w:t>
      </w:r>
      <w:r>
        <w:br/>
      </w:r>
      <w:r>
        <w:rPr>
          <w:rStyle w:val="fontstyle27"/>
        </w:rPr>
        <w:t>ЗАМЕСТИТЕЛЬ ПРЕДСЕДАТЕЛЯ СОВЕТА</w:t>
      </w:r>
    </w:p>
    <w:p w:rsidR="00310BB5" w:rsidRDefault="00310BB5">
      <w:pPr>
        <w:pStyle w:val="newncpi"/>
      </w:pPr>
      <w:r>
        <w:rPr>
          <w:rStyle w:val="fontstyle23"/>
        </w:rPr>
        <w:t>89.</w:t>
      </w:r>
      <w:r>
        <w:t> </w:t>
      </w:r>
      <w:r>
        <w:rPr>
          <w:rStyle w:val="fontstyle23"/>
        </w:rPr>
        <w:t>Заместитель председателя Совета избирается Советом из числа депутатов на сессии Совета по представлению председателя Совета на срок полномочий Совета путем тайного или открытого голосования и исполняет свои обязанности до открытия первой сессии Совета нового созыва.</w:t>
      </w:r>
    </w:p>
    <w:p w:rsidR="00310BB5" w:rsidRDefault="00310BB5">
      <w:pPr>
        <w:pStyle w:val="newncpi"/>
      </w:pPr>
      <w:r>
        <w:rPr>
          <w:rStyle w:val="fontstyle23"/>
        </w:rPr>
        <w:t>90.</w:t>
      </w:r>
      <w:r>
        <w:t> </w:t>
      </w:r>
      <w:r>
        <w:rPr>
          <w:rStyle w:val="fontstyle23"/>
        </w:rPr>
        <w:t>Заместитель председателя Совета считается избранным, если за его кандидатуру проголосовало более половины от числа избранных депутатов Совета.</w:t>
      </w:r>
    </w:p>
    <w:p w:rsidR="00310BB5" w:rsidRDefault="00310BB5">
      <w:pPr>
        <w:pStyle w:val="newncpi"/>
      </w:pPr>
      <w:r>
        <w:rPr>
          <w:rStyle w:val="fontstyle23"/>
        </w:rPr>
        <w:t>91.</w:t>
      </w:r>
      <w:r>
        <w:t> </w:t>
      </w:r>
      <w:r>
        <w:rPr>
          <w:rStyle w:val="fontstyle23"/>
        </w:rPr>
        <w:t>Заместитель председателя Совета исполняет обязанности</w:t>
      </w:r>
      <w:r>
        <w:t xml:space="preserve"> </w:t>
      </w:r>
      <w:r>
        <w:rPr>
          <w:rStyle w:val="fontstyle23"/>
        </w:rPr>
        <w:t>председателя Совета в случае его отсутствия и в пределах своей</w:t>
      </w:r>
      <w:r>
        <w:t xml:space="preserve"> </w:t>
      </w:r>
      <w:r>
        <w:rPr>
          <w:rStyle w:val="fontstyle23"/>
        </w:rPr>
        <w:t xml:space="preserve">компетенции, определенной в </w:t>
      </w:r>
      <w:r>
        <w:t>настоящем регламенте</w:t>
      </w:r>
      <w:r>
        <w:rPr>
          <w:rStyle w:val="fontstyle23"/>
        </w:rPr>
        <w:t>, организует</w:t>
      </w:r>
      <w:r>
        <w:t xml:space="preserve"> </w:t>
      </w:r>
      <w:r>
        <w:rPr>
          <w:rStyle w:val="fontstyle23"/>
        </w:rPr>
        <w:t>деятельность Совета и его органов.</w:t>
      </w:r>
    </w:p>
    <w:p w:rsidR="00310BB5" w:rsidRDefault="00310BB5">
      <w:pPr>
        <w:pStyle w:val="newncpi"/>
      </w:pPr>
      <w:r>
        <w:rPr>
          <w:rStyle w:val="fontstyle23"/>
        </w:rPr>
        <w:t>92.</w:t>
      </w:r>
      <w:r>
        <w:t> </w:t>
      </w:r>
      <w:r>
        <w:rPr>
          <w:rStyle w:val="fontstyle23"/>
        </w:rPr>
        <w:t>Полномочия заместителя председателя Совета могут быть</w:t>
      </w:r>
      <w:r>
        <w:t xml:space="preserve"> </w:t>
      </w:r>
      <w:r>
        <w:rPr>
          <w:rStyle w:val="fontstyle23"/>
        </w:rPr>
        <w:t>досрочно прекращены Советом в порядке, установленном для его</w:t>
      </w:r>
      <w:r>
        <w:t xml:space="preserve"> </w:t>
      </w:r>
      <w:r>
        <w:rPr>
          <w:rStyle w:val="fontstyle23"/>
        </w:rPr>
        <w:t>избрания.</w:t>
      </w:r>
    </w:p>
    <w:p w:rsidR="00310BB5" w:rsidRDefault="00310BB5">
      <w:pPr>
        <w:pStyle w:val="chapter"/>
      </w:pPr>
      <w:r>
        <w:rPr>
          <w:rStyle w:val="fontstyle27"/>
        </w:rPr>
        <w:t>ГЛАВА 10</w:t>
      </w:r>
      <w:r>
        <w:br/>
      </w:r>
      <w:r>
        <w:rPr>
          <w:rStyle w:val="fontstyle27"/>
        </w:rPr>
        <w:t>ВЗАИМОДЕЙСТВИЕ СОВЕТА С ОБЛИСПОЛКОМОМ</w:t>
      </w:r>
    </w:p>
    <w:p w:rsidR="00310BB5" w:rsidRDefault="00310BB5">
      <w:pPr>
        <w:pStyle w:val="newncpi"/>
      </w:pPr>
      <w:r>
        <w:rPr>
          <w:rStyle w:val="fontstyle23"/>
        </w:rPr>
        <w:t>93.</w:t>
      </w:r>
      <w:r>
        <w:t> </w:t>
      </w:r>
      <w:r>
        <w:rPr>
          <w:rStyle w:val="fontstyle23"/>
        </w:rPr>
        <w:t>Совет решает вопросы делегирования отдельных полномочий Советам других территориальных уровней, исполкомам, их председателям, органам территориального общественного самоуправления.</w:t>
      </w:r>
    </w:p>
    <w:p w:rsidR="00310BB5" w:rsidRDefault="00310BB5">
      <w:pPr>
        <w:pStyle w:val="newncpi"/>
      </w:pPr>
      <w:r>
        <w:rPr>
          <w:rStyle w:val="fontstyle23"/>
        </w:rPr>
        <w:lastRenderedPageBreak/>
        <w:t>94.</w:t>
      </w:r>
      <w:r>
        <w:t> </w:t>
      </w:r>
      <w:r>
        <w:rPr>
          <w:rStyle w:val="fontstyle23"/>
        </w:rPr>
        <w:t>По предложению не менее трех постоянных комиссий или не менее одной пятой избранных депутатов в случае необходимости дополнительно может рассматриваться отчет облисполкома по одному из направлений его деятельности.</w:t>
      </w:r>
    </w:p>
    <w:p w:rsidR="00310BB5" w:rsidRDefault="00310BB5">
      <w:pPr>
        <w:pStyle w:val="newncpi"/>
      </w:pPr>
      <w:r>
        <w:rPr>
          <w:rStyle w:val="fontstyle23"/>
        </w:rPr>
        <w:t>С отчетом в этом случае выступает председатель или заместитель председателя облисполкома, курирующий рассматриваемый вопрос.</w:t>
      </w:r>
    </w:p>
    <w:p w:rsidR="00310BB5" w:rsidRDefault="00310BB5">
      <w:pPr>
        <w:pStyle w:val="newncpi"/>
      </w:pPr>
      <w:r>
        <w:rPr>
          <w:rStyle w:val="fontstyle23"/>
        </w:rPr>
        <w:t>95.</w:t>
      </w:r>
      <w:r>
        <w:t> </w:t>
      </w:r>
      <w:r>
        <w:rPr>
          <w:rStyle w:val="fontstyle23"/>
        </w:rPr>
        <w:t>С согласия облисполкома Совет может в любое время</w:t>
      </w:r>
      <w:r>
        <w:t xml:space="preserve"> </w:t>
      </w:r>
      <w:r>
        <w:rPr>
          <w:rStyle w:val="fontstyle23"/>
        </w:rPr>
        <w:t xml:space="preserve">заслушивать информации руководителей </w:t>
      </w:r>
      <w:r>
        <w:t xml:space="preserve">структурных подразделений </w:t>
      </w:r>
      <w:r>
        <w:rPr>
          <w:rStyle w:val="fontstyle23"/>
        </w:rPr>
        <w:t>облисполкома, организаций о выполнении ими решений Совета</w:t>
      </w:r>
      <w:r>
        <w:t xml:space="preserve"> </w:t>
      </w:r>
      <w:r>
        <w:rPr>
          <w:rStyle w:val="fontstyle23"/>
        </w:rPr>
        <w:t>по вопросам, входящим в компетенцию Совета, с принятием</w:t>
      </w:r>
      <w:r>
        <w:t xml:space="preserve"> </w:t>
      </w:r>
      <w:r>
        <w:rPr>
          <w:rStyle w:val="fontstyle23"/>
        </w:rPr>
        <w:t>соответствующего решения. За невыполнение этими руководителями</w:t>
      </w:r>
      <w:r>
        <w:t xml:space="preserve"> </w:t>
      </w:r>
      <w:r>
        <w:rPr>
          <w:rStyle w:val="fontstyle23"/>
        </w:rPr>
        <w:t>решений Совета, принятых в рамках его компетенции, Совет может</w:t>
      </w:r>
      <w:r>
        <w:t xml:space="preserve"> </w:t>
      </w:r>
      <w:r>
        <w:rPr>
          <w:rStyle w:val="fontstyle23"/>
        </w:rPr>
        <w:t xml:space="preserve">вносить в установленном порядке </w:t>
      </w:r>
      <w:r>
        <w:t xml:space="preserve">предложения </w:t>
      </w:r>
      <w:r>
        <w:rPr>
          <w:rStyle w:val="fontstyle23"/>
        </w:rPr>
        <w:t>о привлечении к ответственности</w:t>
      </w:r>
      <w:r>
        <w:t xml:space="preserve"> </w:t>
      </w:r>
      <w:r>
        <w:rPr>
          <w:rStyle w:val="fontstyle23"/>
        </w:rPr>
        <w:t>вплоть до освобождения их от занимаемой должности.</w:t>
      </w:r>
    </w:p>
    <w:p w:rsidR="00310BB5" w:rsidRDefault="00310BB5">
      <w:pPr>
        <w:pStyle w:val="newncpi"/>
      </w:pPr>
      <w:r>
        <w:rPr>
          <w:rStyle w:val="fontstyle23"/>
        </w:rPr>
        <w:t>96.</w:t>
      </w:r>
      <w:r>
        <w:t> </w:t>
      </w:r>
      <w:r>
        <w:rPr>
          <w:rStyle w:val="fontstyle23"/>
        </w:rPr>
        <w:t>Содержащиеся в решениях Совета поручения, предложения и</w:t>
      </w:r>
      <w:r>
        <w:t xml:space="preserve"> </w:t>
      </w:r>
      <w:r>
        <w:rPr>
          <w:rStyle w:val="fontstyle23"/>
        </w:rPr>
        <w:t>рекомендации в адрес органов исполнительной и распорядительной</w:t>
      </w:r>
      <w:r>
        <w:t xml:space="preserve"> </w:t>
      </w:r>
      <w:r>
        <w:rPr>
          <w:rStyle w:val="fontstyle23"/>
        </w:rPr>
        <w:t>власти, юридических и физических лиц должны быть рассмотрены в</w:t>
      </w:r>
      <w:r>
        <w:t xml:space="preserve"> </w:t>
      </w:r>
      <w:r>
        <w:rPr>
          <w:rStyle w:val="fontstyle23"/>
        </w:rPr>
        <w:t>двухнедельный срок и результаты рассмотрений сообщены Совету или</w:t>
      </w:r>
      <w:r>
        <w:t xml:space="preserve"> </w:t>
      </w:r>
      <w:r>
        <w:rPr>
          <w:rStyle w:val="fontstyle23"/>
        </w:rPr>
        <w:t>президиуму Совета.</w:t>
      </w:r>
    </w:p>
    <w:p w:rsidR="00310BB5" w:rsidRDefault="00310BB5">
      <w:pPr>
        <w:pStyle w:val="newncpi"/>
      </w:pPr>
      <w:r>
        <w:rPr>
          <w:rStyle w:val="fontstyle23"/>
        </w:rPr>
        <w:t>97.</w:t>
      </w:r>
      <w:r>
        <w:t> </w:t>
      </w:r>
      <w:r>
        <w:rPr>
          <w:rStyle w:val="fontstyle23"/>
        </w:rPr>
        <w:t>Должностные лица, руководители организаций, учреждений</w:t>
      </w:r>
      <w:r>
        <w:t xml:space="preserve"> </w:t>
      </w:r>
      <w:r>
        <w:rPr>
          <w:rStyle w:val="fontstyle23"/>
        </w:rPr>
        <w:t>независимо от подчиненности и форм собственности, приглашаемые для</w:t>
      </w:r>
      <w:r>
        <w:t xml:space="preserve"> </w:t>
      </w:r>
      <w:r>
        <w:rPr>
          <w:rStyle w:val="fontstyle23"/>
        </w:rPr>
        <w:t>отчетов на сессии Совета, заседания президиума Совета, постоянных</w:t>
      </w:r>
      <w:r>
        <w:t xml:space="preserve"> </w:t>
      </w:r>
      <w:r>
        <w:rPr>
          <w:rStyle w:val="fontstyle23"/>
        </w:rPr>
        <w:t>комиссий Совета, обязаны являться по соответствующим вызовам и</w:t>
      </w:r>
      <w:r>
        <w:t xml:space="preserve"> </w:t>
      </w:r>
      <w:r>
        <w:rPr>
          <w:rStyle w:val="fontstyle23"/>
        </w:rPr>
        <w:t>давать разъяснения по рассматриваемым вопросам.</w:t>
      </w:r>
    </w:p>
    <w:p w:rsidR="00310BB5" w:rsidRDefault="00310BB5">
      <w:pPr>
        <w:pStyle w:val="chapter"/>
      </w:pPr>
      <w:r>
        <w:rPr>
          <w:rStyle w:val="fontstyle27"/>
        </w:rPr>
        <w:t>ГЛАВА 11</w:t>
      </w:r>
      <w:r>
        <w:br/>
      </w:r>
      <w:r>
        <w:rPr>
          <w:rStyle w:val="fontstyle27"/>
        </w:rPr>
        <w:t>РАССМОТРЕНИЕ ПРОГНОЗА ЭКОНОМИЧЕСКОГО И СОЦИАЛЬНОГО РАЗВИТИЯ, ОБЛАСТНОГО БЮДЖЕТА И ОТЧЕТОВ ОБ ИХ ВЫПОЛНЕНИИ</w:t>
      </w:r>
    </w:p>
    <w:p w:rsidR="00310BB5" w:rsidRDefault="00310BB5">
      <w:pPr>
        <w:pStyle w:val="newncpi"/>
      </w:pPr>
      <w:r>
        <w:rPr>
          <w:rStyle w:val="fontstyle23"/>
        </w:rPr>
        <w:t>98.</w:t>
      </w:r>
      <w:r>
        <w:t> </w:t>
      </w:r>
      <w:r>
        <w:rPr>
          <w:rStyle w:val="fontstyle23"/>
        </w:rPr>
        <w:t>Проекты прогноза экономического и социального развития, областного бюджета и отчеты об их выполнении представляются для предварительного рассмотрения постоянным комиссиям Совета не позднее, чем за две недели до рассмотрения их на сессии Совета.</w:t>
      </w:r>
    </w:p>
    <w:p w:rsidR="00310BB5" w:rsidRDefault="00310BB5">
      <w:pPr>
        <w:pStyle w:val="newncpi"/>
      </w:pPr>
      <w:r>
        <w:rPr>
          <w:rStyle w:val="fontstyle23"/>
        </w:rPr>
        <w:t>99.</w:t>
      </w:r>
      <w:r>
        <w:t> </w:t>
      </w:r>
      <w:r>
        <w:rPr>
          <w:rStyle w:val="fontstyle23"/>
        </w:rPr>
        <w:t xml:space="preserve">Совет рассматривает отчеты, проекты прогноза экономического и социального развития и бюджета области, отчеты об их выполнении по докладам облисполкома, заключениям и содокладу </w:t>
      </w:r>
      <w:r>
        <w:t>постоянной комиссии по бюджету, финансам и налогообложению</w:t>
      </w:r>
      <w:r>
        <w:rPr>
          <w:rStyle w:val="fontstyle23"/>
        </w:rPr>
        <w:t xml:space="preserve"> и других постоянных комиссий Совета.</w:t>
      </w:r>
    </w:p>
    <w:p w:rsidR="00310BB5" w:rsidRDefault="00310BB5">
      <w:pPr>
        <w:pStyle w:val="newncpi"/>
      </w:pPr>
      <w:r>
        <w:rPr>
          <w:rStyle w:val="fontstyle23"/>
        </w:rPr>
        <w:t>Материалы о прогнозах, бюджете и отчетах об их выполнении, а также соответствующие заключения постоянных комиссий направляются депутатам Совета не позже трех дней до начала сессии, на которой данные вопросы внесены в повестку дня.</w:t>
      </w:r>
    </w:p>
    <w:p w:rsidR="00310BB5" w:rsidRDefault="00310BB5">
      <w:pPr>
        <w:pStyle w:val="newncpi"/>
      </w:pPr>
      <w:r>
        <w:rPr>
          <w:rStyle w:val="fontstyle23"/>
        </w:rPr>
        <w:t>100.</w:t>
      </w:r>
      <w:r>
        <w:t> </w:t>
      </w:r>
      <w:r>
        <w:rPr>
          <w:rStyle w:val="fontstyle23"/>
        </w:rPr>
        <w:t>Прогноз экономического и социального развития, бюджет</w:t>
      </w:r>
      <w:r>
        <w:t xml:space="preserve"> </w:t>
      </w:r>
      <w:r>
        <w:rPr>
          <w:rStyle w:val="fontstyle23"/>
        </w:rPr>
        <w:t>области и отчеты об их выполнении утверждаются Советом.</w:t>
      </w:r>
    </w:p>
    <w:p w:rsidR="00310BB5" w:rsidRDefault="00310BB5">
      <w:pPr>
        <w:pStyle w:val="chapter"/>
      </w:pPr>
      <w:r>
        <w:rPr>
          <w:rStyle w:val="fontstyle27"/>
        </w:rPr>
        <w:t xml:space="preserve">ГЛАВА </w:t>
      </w:r>
      <w:r>
        <w:t>12</w:t>
      </w:r>
      <w:r>
        <w:br/>
      </w:r>
      <w:r>
        <w:rPr>
          <w:rStyle w:val="fontstyle27"/>
        </w:rPr>
        <w:t>ЗАКЛЮЧИТЕЛЬНЫЕ ПОЛОЖЕНИЯ</w:t>
      </w:r>
    </w:p>
    <w:p w:rsidR="00310BB5" w:rsidRDefault="00310BB5">
      <w:pPr>
        <w:pStyle w:val="newncpi"/>
      </w:pPr>
      <w:r>
        <w:rPr>
          <w:rStyle w:val="fontstyle23"/>
        </w:rPr>
        <w:t>101.</w:t>
      </w:r>
      <w:r>
        <w:t> </w:t>
      </w:r>
      <w:r>
        <w:rPr>
          <w:rStyle w:val="fontstyle23"/>
        </w:rPr>
        <w:t>Председатель Совета, облисполком обеспечивают депутатам возможность пользования помещениями во время работы сессий Совета, постоянных комиссий, депутатских групп, а также библиотечными фондами и архивами, средствами связи, электронно-вычислительной оргтехникой, копировально-множительной и печатной техникой, имеющейся в Совете и облисполкоме.</w:t>
      </w:r>
    </w:p>
    <w:p w:rsidR="00310BB5" w:rsidRDefault="00310BB5">
      <w:pPr>
        <w:pStyle w:val="newncpi"/>
      </w:pPr>
      <w:r>
        <w:t> </w:t>
      </w:r>
    </w:p>
    <w:p w:rsidR="00580150" w:rsidRDefault="00580150"/>
    <w:sectPr w:rsidR="00580150" w:rsidSect="00310BB5">
      <w:headerReference w:type="even" r:id="rId6"/>
      <w:headerReference w:type="default" r:id="rId7"/>
      <w:footerReference w:type="even" r:id="rId8"/>
      <w:footerReference w:type="default" r:id="rId9"/>
      <w:headerReference w:type="first" r:id="rId10"/>
      <w:footerReference w:type="first" r:id="rId11"/>
      <w:pgSz w:w="11906" w:h="16838"/>
      <w:pgMar w:top="1134" w:right="1120" w:bottom="1134" w:left="1400"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209" w:rsidRDefault="00940209" w:rsidP="00310BB5">
      <w:r>
        <w:separator/>
      </w:r>
    </w:p>
  </w:endnote>
  <w:endnote w:type="continuationSeparator" w:id="0">
    <w:p w:rsidR="00940209" w:rsidRDefault="00940209" w:rsidP="00310BB5">
      <w:r>
        <w:continuationSeparator/>
      </w:r>
    </w:p>
  </w:endnote>
</w:endnotes>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00002FF" w:usb1="4000ACFF" w:usb2="00000001" w:usb3="00000000" w:csb0="0000019F" w:csb1="00000000"/>
  </w:font>
  <w:font w:name="Times New Roman">
    <w:altName w:val="Times NR Cyr MT"/>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BB5" w:rsidRDefault="00310BB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BB5" w:rsidRDefault="00310BB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Borders>
        <w:left w:val="none" w:sz="0" w:space="0" w:color="auto"/>
        <w:bottom w:val="none" w:sz="0" w:space="0" w:color="auto"/>
        <w:right w:val="none" w:sz="0" w:space="0" w:color="auto"/>
        <w:insideV w:val="none" w:sz="0" w:space="0" w:color="auto"/>
      </w:tblBorders>
      <w:tblLook w:val="04A0"/>
    </w:tblPr>
    <w:tblGrid>
      <w:gridCol w:w="2286"/>
      <w:gridCol w:w="7316"/>
    </w:tblGrid>
    <w:tr w:rsidR="00310BB5" w:rsidTr="00310BB5">
      <w:tc>
        <w:tcPr>
          <w:tcW w:w="1800" w:type="dxa"/>
          <w:shd w:val="clear" w:color="auto" w:fill="auto"/>
          <w:vAlign w:val="center"/>
        </w:tcPr>
        <w:p w:rsidR="00310BB5" w:rsidRDefault="00310BB5">
          <w:pPr>
            <w:pStyle w:val="a7"/>
            <w:ind w:firstLine="0"/>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802" w:type="dxa"/>
          <w:shd w:val="clear" w:color="auto" w:fill="auto"/>
          <w:vAlign w:val="center"/>
        </w:tcPr>
        <w:p w:rsidR="00310BB5" w:rsidRDefault="00310BB5">
          <w:pPr>
            <w:pStyle w:val="a7"/>
            <w:ind w:firstLine="0"/>
            <w:rPr>
              <w:rFonts w:ascii="Times New Roman" w:hAnsi="Times New Roman" w:cs="Times New Roman"/>
              <w:i/>
              <w:sz w:val="24"/>
            </w:rPr>
          </w:pPr>
          <w:r>
            <w:rPr>
              <w:rFonts w:ascii="Times New Roman" w:hAnsi="Times New Roman" w:cs="Times New Roman"/>
              <w:i/>
              <w:sz w:val="24"/>
            </w:rPr>
            <w:t>Информационно-поисковая система "ЭТАЛОН", 30.07.2018</w:t>
          </w:r>
        </w:p>
        <w:p w:rsidR="00310BB5" w:rsidRPr="00310BB5" w:rsidRDefault="00310BB5">
          <w:pPr>
            <w:pStyle w:val="a7"/>
            <w:ind w:firstLine="0"/>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310BB5" w:rsidRDefault="00310BB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209" w:rsidRDefault="00940209" w:rsidP="00310BB5">
      <w:r>
        <w:separator/>
      </w:r>
    </w:p>
  </w:footnote>
  <w:footnote w:type="continuationSeparator" w:id="0">
    <w:p w:rsidR="00940209" w:rsidRDefault="00940209" w:rsidP="00310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BB5" w:rsidRDefault="001749EB" w:rsidP="00D642F9">
    <w:pPr>
      <w:pStyle w:val="a5"/>
      <w:framePr w:wrap="around" w:vAnchor="text" w:hAnchor="margin" w:xAlign="center" w:y="1"/>
      <w:rPr>
        <w:rStyle w:val="a9"/>
      </w:rPr>
    </w:pPr>
    <w:r>
      <w:rPr>
        <w:rStyle w:val="a9"/>
      </w:rPr>
      <w:fldChar w:fldCharType="begin"/>
    </w:r>
    <w:r w:rsidR="00310BB5">
      <w:rPr>
        <w:rStyle w:val="a9"/>
      </w:rPr>
      <w:instrText xml:space="preserve">PAGE  </w:instrText>
    </w:r>
    <w:r>
      <w:rPr>
        <w:rStyle w:val="a9"/>
      </w:rPr>
      <w:fldChar w:fldCharType="end"/>
    </w:r>
  </w:p>
  <w:p w:rsidR="00310BB5" w:rsidRDefault="00310BB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BB5" w:rsidRPr="00310BB5" w:rsidRDefault="001749EB" w:rsidP="00D642F9">
    <w:pPr>
      <w:pStyle w:val="a5"/>
      <w:framePr w:wrap="around" w:vAnchor="text" w:hAnchor="margin" w:xAlign="center" w:y="1"/>
      <w:rPr>
        <w:rStyle w:val="a9"/>
        <w:rFonts w:ascii="Times New Roman" w:hAnsi="Times New Roman" w:cs="Times New Roman"/>
        <w:sz w:val="24"/>
      </w:rPr>
    </w:pPr>
    <w:r w:rsidRPr="00310BB5">
      <w:rPr>
        <w:rStyle w:val="a9"/>
        <w:rFonts w:ascii="Times New Roman" w:hAnsi="Times New Roman" w:cs="Times New Roman"/>
        <w:sz w:val="24"/>
      </w:rPr>
      <w:fldChar w:fldCharType="begin"/>
    </w:r>
    <w:r w:rsidR="00310BB5" w:rsidRPr="00310BB5">
      <w:rPr>
        <w:rStyle w:val="a9"/>
        <w:rFonts w:ascii="Times New Roman" w:hAnsi="Times New Roman" w:cs="Times New Roman"/>
        <w:sz w:val="24"/>
      </w:rPr>
      <w:instrText xml:space="preserve">PAGE  </w:instrText>
    </w:r>
    <w:r w:rsidRPr="00310BB5">
      <w:rPr>
        <w:rStyle w:val="a9"/>
        <w:rFonts w:ascii="Times New Roman" w:hAnsi="Times New Roman" w:cs="Times New Roman"/>
        <w:sz w:val="24"/>
      </w:rPr>
      <w:fldChar w:fldCharType="separate"/>
    </w:r>
    <w:r w:rsidR="00A63619">
      <w:rPr>
        <w:rStyle w:val="a9"/>
        <w:rFonts w:ascii="Times New Roman" w:hAnsi="Times New Roman" w:cs="Times New Roman"/>
        <w:noProof/>
        <w:sz w:val="24"/>
      </w:rPr>
      <w:t>11</w:t>
    </w:r>
    <w:r w:rsidRPr="00310BB5">
      <w:rPr>
        <w:rStyle w:val="a9"/>
        <w:rFonts w:ascii="Times New Roman" w:hAnsi="Times New Roman" w:cs="Times New Roman"/>
        <w:sz w:val="24"/>
      </w:rPr>
      <w:fldChar w:fldCharType="end"/>
    </w:r>
  </w:p>
  <w:p w:rsidR="00310BB5" w:rsidRPr="00310BB5" w:rsidRDefault="00310BB5">
    <w:pPr>
      <w:pStyle w:val="a5"/>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BB5" w:rsidRDefault="00310BB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10BB5"/>
    <w:rsid w:val="00063DF4"/>
    <w:rsid w:val="001749EB"/>
    <w:rsid w:val="00310BB5"/>
    <w:rsid w:val="004822EB"/>
    <w:rsid w:val="00580150"/>
    <w:rsid w:val="00764E58"/>
    <w:rsid w:val="00940209"/>
    <w:rsid w:val="00A63619"/>
    <w:rsid w:val="00E048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1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10BB5"/>
    <w:rPr>
      <w:color w:val="154C94"/>
      <w:u w:val="single"/>
    </w:rPr>
  </w:style>
  <w:style w:type="character" w:styleId="a4">
    <w:name w:val="FollowedHyperlink"/>
    <w:basedOn w:val="a0"/>
    <w:uiPriority w:val="99"/>
    <w:semiHidden/>
    <w:unhideWhenUsed/>
    <w:rsid w:val="00310BB5"/>
    <w:rPr>
      <w:color w:val="154C94"/>
      <w:u w:val="single"/>
    </w:rPr>
  </w:style>
  <w:style w:type="paragraph" w:customStyle="1" w:styleId="part">
    <w:name w:val="part"/>
    <w:basedOn w:val="a"/>
    <w:rsid w:val="00310BB5"/>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310BB5"/>
    <w:pPr>
      <w:spacing w:before="240" w:after="240"/>
      <w:ind w:left="1922" w:hanging="1355"/>
      <w:jc w:val="left"/>
    </w:pPr>
    <w:rPr>
      <w:rFonts w:ascii="Times New Roman" w:eastAsia="Times New Roman" w:hAnsi="Times New Roman" w:cs="Times New Roman"/>
      <w:b/>
      <w:bCs/>
      <w:sz w:val="24"/>
      <w:szCs w:val="24"/>
      <w:lang w:eastAsia="ru-RU"/>
    </w:rPr>
  </w:style>
  <w:style w:type="paragraph" w:customStyle="1" w:styleId="title">
    <w:name w:val="title"/>
    <w:basedOn w:val="a"/>
    <w:rsid w:val="00310BB5"/>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titlencpi">
    <w:name w:val="titlencpi"/>
    <w:basedOn w:val="a"/>
    <w:rsid w:val="00310BB5"/>
    <w:pPr>
      <w:spacing w:before="240" w:after="240"/>
      <w:ind w:right="2268" w:firstLine="0"/>
      <w:jc w:val="left"/>
    </w:pPr>
    <w:rPr>
      <w:rFonts w:ascii="Times New Roman" w:eastAsia="Times New Roman" w:hAnsi="Times New Roman" w:cs="Times New Roman"/>
      <w:b/>
      <w:bCs/>
      <w:sz w:val="28"/>
      <w:szCs w:val="28"/>
      <w:lang w:eastAsia="ru-RU"/>
    </w:rPr>
  </w:style>
  <w:style w:type="paragraph" w:customStyle="1" w:styleId="aspaper">
    <w:name w:val="aspaper"/>
    <w:basedOn w:val="a"/>
    <w:rsid w:val="00310BB5"/>
    <w:pPr>
      <w:ind w:firstLine="0"/>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310BB5"/>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310BB5"/>
    <w:pPr>
      <w:ind w:firstLine="0"/>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310BB5"/>
    <w:pPr>
      <w:ind w:firstLine="0"/>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310BB5"/>
    <w:pPr>
      <w:spacing w:after="28"/>
      <w:ind w:firstLine="0"/>
      <w:jc w:val="left"/>
    </w:pPr>
    <w:rPr>
      <w:rFonts w:ascii="Times New Roman" w:eastAsiaTheme="minorEastAsia" w:hAnsi="Times New Roman" w:cs="Times New Roman"/>
      <w:lang w:eastAsia="ru-RU"/>
    </w:rPr>
  </w:style>
  <w:style w:type="paragraph" w:customStyle="1" w:styleId="razdel">
    <w:name w:val="razdel"/>
    <w:basedOn w:val="a"/>
    <w:rsid w:val="00310BB5"/>
    <w:pPr>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310BB5"/>
    <w:pPr>
      <w:ind w:firstLine="0"/>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310BB5"/>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310BB5"/>
    <w:pPr>
      <w:ind w:firstLine="0"/>
      <w:jc w:val="right"/>
    </w:pPr>
    <w:rPr>
      <w:rFonts w:ascii="Times New Roman" w:eastAsiaTheme="minorEastAsia" w:hAnsi="Times New Roman" w:cs="Times New Roman"/>
      <w:lang w:eastAsia="ru-RU"/>
    </w:rPr>
  </w:style>
  <w:style w:type="paragraph" w:customStyle="1" w:styleId="titleu">
    <w:name w:val="titleu"/>
    <w:basedOn w:val="a"/>
    <w:rsid w:val="00310BB5"/>
    <w:pPr>
      <w:spacing w:before="240" w:after="240"/>
      <w:ind w:firstLine="0"/>
      <w:jc w:val="left"/>
    </w:pPr>
    <w:rPr>
      <w:rFonts w:ascii="Times New Roman" w:eastAsiaTheme="minorEastAsia" w:hAnsi="Times New Roman" w:cs="Times New Roman"/>
      <w:b/>
      <w:bCs/>
      <w:sz w:val="24"/>
      <w:szCs w:val="24"/>
      <w:lang w:eastAsia="ru-RU"/>
    </w:rPr>
  </w:style>
  <w:style w:type="paragraph" w:customStyle="1" w:styleId="titlek">
    <w:name w:val="titlek"/>
    <w:basedOn w:val="a"/>
    <w:rsid w:val="00310BB5"/>
    <w:pPr>
      <w:spacing w:before="240"/>
      <w:ind w:firstLine="0"/>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310BB5"/>
    <w:pPr>
      <w:ind w:firstLine="0"/>
      <w:jc w:val="left"/>
    </w:pPr>
    <w:rPr>
      <w:rFonts w:ascii="Times New Roman" w:eastAsiaTheme="minorEastAsia" w:hAnsi="Times New Roman" w:cs="Times New Roman"/>
      <w:sz w:val="20"/>
      <w:szCs w:val="20"/>
      <w:lang w:eastAsia="ru-RU"/>
    </w:rPr>
  </w:style>
  <w:style w:type="paragraph" w:customStyle="1" w:styleId="point">
    <w:name w:val="point"/>
    <w:basedOn w:val="a"/>
    <w:rsid w:val="00310BB5"/>
    <w:pPr>
      <w:ind w:firstLine="567"/>
    </w:pPr>
    <w:rPr>
      <w:rFonts w:ascii="Times New Roman" w:eastAsiaTheme="minorEastAsia" w:hAnsi="Times New Roman" w:cs="Times New Roman"/>
      <w:sz w:val="24"/>
      <w:szCs w:val="24"/>
      <w:lang w:eastAsia="ru-RU"/>
    </w:rPr>
  </w:style>
  <w:style w:type="paragraph" w:customStyle="1" w:styleId="underpoint">
    <w:name w:val="underpoint"/>
    <w:basedOn w:val="a"/>
    <w:rsid w:val="00310BB5"/>
    <w:pPr>
      <w:ind w:firstLine="567"/>
    </w:pPr>
    <w:rPr>
      <w:rFonts w:ascii="Times New Roman" w:eastAsiaTheme="minorEastAsia" w:hAnsi="Times New Roman" w:cs="Times New Roman"/>
      <w:sz w:val="24"/>
      <w:szCs w:val="24"/>
      <w:lang w:eastAsia="ru-RU"/>
    </w:rPr>
  </w:style>
  <w:style w:type="paragraph" w:customStyle="1" w:styleId="signed">
    <w:name w:val="signed"/>
    <w:basedOn w:val="a"/>
    <w:rsid w:val="00310BB5"/>
    <w:pPr>
      <w:ind w:firstLine="567"/>
    </w:pPr>
    <w:rPr>
      <w:rFonts w:ascii="Times New Roman" w:eastAsiaTheme="minorEastAsia" w:hAnsi="Times New Roman" w:cs="Times New Roman"/>
      <w:sz w:val="24"/>
      <w:szCs w:val="24"/>
      <w:lang w:eastAsia="ru-RU"/>
    </w:rPr>
  </w:style>
  <w:style w:type="paragraph" w:customStyle="1" w:styleId="odobren">
    <w:name w:val="odobren"/>
    <w:basedOn w:val="a"/>
    <w:rsid w:val="00310BB5"/>
    <w:pPr>
      <w:ind w:firstLine="0"/>
      <w:jc w:val="left"/>
    </w:pPr>
    <w:rPr>
      <w:rFonts w:ascii="Times New Roman" w:eastAsiaTheme="minorEastAsia" w:hAnsi="Times New Roman" w:cs="Times New Roman"/>
      <w:lang w:eastAsia="ru-RU"/>
    </w:rPr>
  </w:style>
  <w:style w:type="paragraph" w:customStyle="1" w:styleId="odobren1">
    <w:name w:val="odobren1"/>
    <w:basedOn w:val="a"/>
    <w:rsid w:val="00310BB5"/>
    <w:pPr>
      <w:spacing w:after="120"/>
      <w:ind w:firstLine="0"/>
      <w:jc w:val="left"/>
    </w:pPr>
    <w:rPr>
      <w:rFonts w:ascii="Times New Roman" w:eastAsiaTheme="minorEastAsia" w:hAnsi="Times New Roman" w:cs="Times New Roman"/>
      <w:lang w:eastAsia="ru-RU"/>
    </w:rPr>
  </w:style>
  <w:style w:type="paragraph" w:customStyle="1" w:styleId="comment">
    <w:name w:val="comment"/>
    <w:basedOn w:val="a"/>
    <w:rsid w:val="00310BB5"/>
    <w:rPr>
      <w:rFonts w:ascii="Times New Roman" w:eastAsiaTheme="minorEastAsia" w:hAnsi="Times New Roman" w:cs="Times New Roman"/>
      <w:sz w:val="20"/>
      <w:szCs w:val="20"/>
      <w:lang w:eastAsia="ru-RU"/>
    </w:rPr>
  </w:style>
  <w:style w:type="paragraph" w:customStyle="1" w:styleId="preamble">
    <w:name w:val="preamble"/>
    <w:basedOn w:val="a"/>
    <w:rsid w:val="00310BB5"/>
    <w:pPr>
      <w:ind w:firstLine="567"/>
    </w:pPr>
    <w:rPr>
      <w:rFonts w:ascii="Times New Roman" w:eastAsiaTheme="minorEastAsia" w:hAnsi="Times New Roman" w:cs="Times New Roman"/>
      <w:sz w:val="24"/>
      <w:szCs w:val="24"/>
      <w:lang w:eastAsia="ru-RU"/>
    </w:rPr>
  </w:style>
  <w:style w:type="paragraph" w:customStyle="1" w:styleId="snoski">
    <w:name w:val="snoski"/>
    <w:basedOn w:val="a"/>
    <w:rsid w:val="00310BB5"/>
    <w:pPr>
      <w:ind w:firstLine="567"/>
    </w:pPr>
    <w:rPr>
      <w:rFonts w:ascii="Times New Roman" w:eastAsiaTheme="minorEastAsia" w:hAnsi="Times New Roman" w:cs="Times New Roman"/>
      <w:sz w:val="20"/>
      <w:szCs w:val="20"/>
      <w:lang w:eastAsia="ru-RU"/>
    </w:rPr>
  </w:style>
  <w:style w:type="paragraph" w:customStyle="1" w:styleId="snoskiline">
    <w:name w:val="snoskiline"/>
    <w:basedOn w:val="a"/>
    <w:rsid w:val="00310BB5"/>
    <w:pPr>
      <w:ind w:firstLine="0"/>
    </w:pPr>
    <w:rPr>
      <w:rFonts w:ascii="Times New Roman" w:eastAsiaTheme="minorEastAsia" w:hAnsi="Times New Roman" w:cs="Times New Roman"/>
      <w:sz w:val="20"/>
      <w:szCs w:val="20"/>
      <w:lang w:eastAsia="ru-RU"/>
    </w:rPr>
  </w:style>
  <w:style w:type="paragraph" w:customStyle="1" w:styleId="paragraph">
    <w:name w:val="paragraph"/>
    <w:basedOn w:val="a"/>
    <w:rsid w:val="00310BB5"/>
    <w:pPr>
      <w:spacing w:before="240" w:after="240"/>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310BB5"/>
    <w:pPr>
      <w:ind w:firstLine="0"/>
      <w:jc w:val="left"/>
    </w:pPr>
    <w:rPr>
      <w:rFonts w:ascii="Times New Roman" w:eastAsiaTheme="minorEastAsia" w:hAnsi="Times New Roman" w:cs="Times New Roman"/>
      <w:sz w:val="20"/>
      <w:szCs w:val="20"/>
      <w:lang w:eastAsia="ru-RU"/>
    </w:rPr>
  </w:style>
  <w:style w:type="paragraph" w:customStyle="1" w:styleId="numnrpa">
    <w:name w:val="numnrpa"/>
    <w:basedOn w:val="a"/>
    <w:rsid w:val="00310BB5"/>
    <w:pPr>
      <w:ind w:firstLine="0"/>
      <w:jc w:val="left"/>
    </w:pPr>
    <w:rPr>
      <w:rFonts w:ascii="Times New Roman" w:eastAsiaTheme="minorEastAsia" w:hAnsi="Times New Roman" w:cs="Times New Roman"/>
      <w:sz w:val="36"/>
      <w:szCs w:val="36"/>
      <w:lang w:eastAsia="ru-RU"/>
    </w:rPr>
  </w:style>
  <w:style w:type="paragraph" w:customStyle="1" w:styleId="append">
    <w:name w:val="append"/>
    <w:basedOn w:val="a"/>
    <w:rsid w:val="00310BB5"/>
    <w:pPr>
      <w:ind w:firstLine="0"/>
      <w:jc w:val="left"/>
    </w:pPr>
    <w:rPr>
      <w:rFonts w:ascii="Times New Roman" w:eastAsiaTheme="minorEastAsia" w:hAnsi="Times New Roman" w:cs="Times New Roman"/>
      <w:lang w:eastAsia="ru-RU"/>
    </w:rPr>
  </w:style>
  <w:style w:type="paragraph" w:customStyle="1" w:styleId="prinodobren">
    <w:name w:val="prinodobren"/>
    <w:basedOn w:val="a"/>
    <w:rsid w:val="00310BB5"/>
    <w:pPr>
      <w:spacing w:before="240" w:after="240"/>
      <w:ind w:firstLine="0"/>
      <w:jc w:val="left"/>
    </w:pPr>
    <w:rPr>
      <w:rFonts w:ascii="Times New Roman" w:eastAsiaTheme="minorEastAsia" w:hAnsi="Times New Roman" w:cs="Times New Roman"/>
      <w:i/>
      <w:iCs/>
      <w:sz w:val="24"/>
      <w:szCs w:val="24"/>
      <w:lang w:eastAsia="ru-RU"/>
    </w:rPr>
  </w:style>
  <w:style w:type="paragraph" w:customStyle="1" w:styleId="spiski">
    <w:name w:val="spiski"/>
    <w:basedOn w:val="a"/>
    <w:rsid w:val="00310BB5"/>
    <w:pPr>
      <w:ind w:firstLine="0"/>
      <w:jc w:val="left"/>
    </w:pPr>
    <w:rPr>
      <w:rFonts w:ascii="Times New Roman" w:eastAsiaTheme="minorEastAsia" w:hAnsi="Times New Roman" w:cs="Times New Roman"/>
      <w:sz w:val="24"/>
      <w:szCs w:val="24"/>
      <w:lang w:eastAsia="ru-RU"/>
    </w:rPr>
  </w:style>
  <w:style w:type="paragraph" w:customStyle="1" w:styleId="nonumheader">
    <w:name w:val="nonumheader"/>
    <w:basedOn w:val="a"/>
    <w:rsid w:val="00310BB5"/>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310BB5"/>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310BB5"/>
    <w:pPr>
      <w:ind w:firstLine="1021"/>
    </w:pPr>
    <w:rPr>
      <w:rFonts w:ascii="Times New Roman" w:eastAsiaTheme="minorEastAsia" w:hAnsi="Times New Roman" w:cs="Times New Roman"/>
      <w:lang w:eastAsia="ru-RU"/>
    </w:rPr>
  </w:style>
  <w:style w:type="paragraph" w:customStyle="1" w:styleId="agreedate">
    <w:name w:val="agreedate"/>
    <w:basedOn w:val="a"/>
    <w:rsid w:val="00310BB5"/>
    <w:pPr>
      <w:ind w:firstLine="0"/>
    </w:pPr>
    <w:rPr>
      <w:rFonts w:ascii="Times New Roman" w:eastAsiaTheme="minorEastAsia" w:hAnsi="Times New Roman" w:cs="Times New Roman"/>
      <w:lang w:eastAsia="ru-RU"/>
    </w:rPr>
  </w:style>
  <w:style w:type="paragraph" w:customStyle="1" w:styleId="changeadd">
    <w:name w:val="changeadd"/>
    <w:basedOn w:val="a"/>
    <w:rsid w:val="00310BB5"/>
    <w:pPr>
      <w:ind w:left="1134" w:firstLine="567"/>
    </w:pPr>
    <w:rPr>
      <w:rFonts w:ascii="Times New Roman" w:eastAsiaTheme="minorEastAsia" w:hAnsi="Times New Roman" w:cs="Times New Roman"/>
      <w:sz w:val="24"/>
      <w:szCs w:val="24"/>
      <w:lang w:eastAsia="ru-RU"/>
    </w:rPr>
  </w:style>
  <w:style w:type="paragraph" w:customStyle="1" w:styleId="changei">
    <w:name w:val="changei"/>
    <w:basedOn w:val="a"/>
    <w:rsid w:val="00310BB5"/>
    <w:pPr>
      <w:ind w:left="1021" w:firstLine="0"/>
      <w:jc w:val="left"/>
    </w:pPr>
    <w:rPr>
      <w:rFonts w:ascii="Times New Roman" w:eastAsiaTheme="minorEastAsia" w:hAnsi="Times New Roman" w:cs="Times New Roman"/>
      <w:sz w:val="24"/>
      <w:szCs w:val="24"/>
      <w:lang w:eastAsia="ru-RU"/>
    </w:rPr>
  </w:style>
  <w:style w:type="paragraph" w:customStyle="1" w:styleId="changeutrs">
    <w:name w:val="changeutrs"/>
    <w:basedOn w:val="a"/>
    <w:rsid w:val="00310BB5"/>
    <w:pPr>
      <w:spacing w:after="240"/>
      <w:ind w:left="1134" w:firstLine="0"/>
    </w:pPr>
    <w:rPr>
      <w:rFonts w:ascii="Times New Roman" w:eastAsia="Times New Roman" w:hAnsi="Times New Roman" w:cs="Times New Roman"/>
      <w:sz w:val="24"/>
      <w:szCs w:val="24"/>
      <w:lang w:eastAsia="ru-RU"/>
    </w:rPr>
  </w:style>
  <w:style w:type="paragraph" w:customStyle="1" w:styleId="changeold">
    <w:name w:val="changeold"/>
    <w:basedOn w:val="a"/>
    <w:rsid w:val="00310BB5"/>
    <w:pPr>
      <w:spacing w:before="240" w:after="240"/>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310BB5"/>
    <w:pPr>
      <w:spacing w:after="28"/>
      <w:ind w:firstLine="0"/>
      <w:jc w:val="left"/>
    </w:pPr>
    <w:rPr>
      <w:rFonts w:ascii="Times New Roman" w:eastAsiaTheme="minorEastAsia" w:hAnsi="Times New Roman" w:cs="Times New Roman"/>
      <w:lang w:eastAsia="ru-RU"/>
    </w:rPr>
  </w:style>
  <w:style w:type="paragraph" w:customStyle="1" w:styleId="cap1">
    <w:name w:val="cap1"/>
    <w:basedOn w:val="a"/>
    <w:rsid w:val="00310BB5"/>
    <w:pPr>
      <w:ind w:firstLine="0"/>
      <w:jc w:val="left"/>
    </w:pPr>
    <w:rPr>
      <w:rFonts w:ascii="Times New Roman" w:eastAsiaTheme="minorEastAsia" w:hAnsi="Times New Roman" w:cs="Times New Roman"/>
      <w:lang w:eastAsia="ru-RU"/>
    </w:rPr>
  </w:style>
  <w:style w:type="paragraph" w:customStyle="1" w:styleId="capu1">
    <w:name w:val="capu1"/>
    <w:basedOn w:val="a"/>
    <w:rsid w:val="00310BB5"/>
    <w:pPr>
      <w:spacing w:after="120"/>
      <w:ind w:firstLine="0"/>
      <w:jc w:val="left"/>
    </w:pPr>
    <w:rPr>
      <w:rFonts w:ascii="Times New Roman" w:eastAsiaTheme="minorEastAsia" w:hAnsi="Times New Roman" w:cs="Times New Roman"/>
      <w:lang w:eastAsia="ru-RU"/>
    </w:rPr>
  </w:style>
  <w:style w:type="paragraph" w:customStyle="1" w:styleId="newncpi">
    <w:name w:val="newncpi"/>
    <w:basedOn w:val="a"/>
    <w:rsid w:val="00310BB5"/>
    <w:pPr>
      <w:ind w:firstLine="567"/>
    </w:pPr>
    <w:rPr>
      <w:rFonts w:ascii="Times New Roman" w:eastAsiaTheme="minorEastAsia" w:hAnsi="Times New Roman" w:cs="Times New Roman"/>
      <w:sz w:val="24"/>
      <w:szCs w:val="24"/>
      <w:lang w:eastAsia="ru-RU"/>
    </w:rPr>
  </w:style>
  <w:style w:type="paragraph" w:customStyle="1" w:styleId="newncpi0">
    <w:name w:val="newncpi0"/>
    <w:basedOn w:val="a"/>
    <w:rsid w:val="00310BB5"/>
    <w:pPr>
      <w:ind w:firstLine="0"/>
    </w:pPr>
    <w:rPr>
      <w:rFonts w:ascii="Times New Roman" w:eastAsiaTheme="minorEastAsia" w:hAnsi="Times New Roman" w:cs="Times New Roman"/>
      <w:sz w:val="24"/>
      <w:szCs w:val="24"/>
      <w:lang w:eastAsia="ru-RU"/>
    </w:rPr>
  </w:style>
  <w:style w:type="paragraph" w:customStyle="1" w:styleId="newncpi1">
    <w:name w:val="newncpi1"/>
    <w:basedOn w:val="a"/>
    <w:rsid w:val="00310BB5"/>
    <w:pPr>
      <w:ind w:left="567" w:firstLine="0"/>
    </w:pPr>
    <w:rPr>
      <w:rFonts w:ascii="Times New Roman" w:eastAsiaTheme="minorEastAsia" w:hAnsi="Times New Roman" w:cs="Times New Roman"/>
      <w:sz w:val="24"/>
      <w:szCs w:val="24"/>
      <w:lang w:eastAsia="ru-RU"/>
    </w:rPr>
  </w:style>
  <w:style w:type="paragraph" w:customStyle="1" w:styleId="edizmeren">
    <w:name w:val="edizmeren"/>
    <w:basedOn w:val="a"/>
    <w:rsid w:val="00310BB5"/>
    <w:pPr>
      <w:ind w:firstLine="0"/>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310BB5"/>
    <w:pPr>
      <w:spacing w:before="240" w:after="240"/>
      <w:ind w:firstLine="0"/>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310BB5"/>
    <w:pPr>
      <w:ind w:firstLine="0"/>
      <w:jc w:val="center"/>
    </w:pPr>
    <w:rPr>
      <w:rFonts w:ascii="Times New Roman" w:eastAsiaTheme="minorEastAsia" w:hAnsi="Times New Roman" w:cs="Times New Roman"/>
      <w:sz w:val="24"/>
      <w:szCs w:val="24"/>
      <w:lang w:eastAsia="ru-RU"/>
    </w:rPr>
  </w:style>
  <w:style w:type="paragraph" w:customStyle="1" w:styleId="primer">
    <w:name w:val="primer"/>
    <w:basedOn w:val="a"/>
    <w:rsid w:val="00310BB5"/>
    <w:pPr>
      <w:ind w:firstLine="567"/>
    </w:pPr>
    <w:rPr>
      <w:rFonts w:ascii="Times New Roman" w:eastAsiaTheme="minorEastAsia" w:hAnsi="Times New Roman" w:cs="Times New Roman"/>
      <w:sz w:val="20"/>
      <w:szCs w:val="20"/>
      <w:lang w:eastAsia="ru-RU"/>
    </w:rPr>
  </w:style>
  <w:style w:type="paragraph" w:customStyle="1" w:styleId="withpar">
    <w:name w:val="withpar"/>
    <w:basedOn w:val="a"/>
    <w:rsid w:val="00310BB5"/>
    <w:pPr>
      <w:ind w:firstLine="567"/>
    </w:pPr>
    <w:rPr>
      <w:rFonts w:ascii="Times New Roman" w:eastAsiaTheme="minorEastAsia" w:hAnsi="Times New Roman" w:cs="Times New Roman"/>
      <w:sz w:val="24"/>
      <w:szCs w:val="24"/>
      <w:lang w:eastAsia="ru-RU"/>
    </w:rPr>
  </w:style>
  <w:style w:type="paragraph" w:customStyle="1" w:styleId="withoutpar">
    <w:name w:val="withoutpar"/>
    <w:basedOn w:val="a"/>
    <w:rsid w:val="00310BB5"/>
    <w:pPr>
      <w:spacing w:after="60"/>
      <w:ind w:firstLine="0"/>
    </w:pPr>
    <w:rPr>
      <w:rFonts w:ascii="Times New Roman" w:eastAsiaTheme="minorEastAsia" w:hAnsi="Times New Roman" w:cs="Times New Roman"/>
      <w:sz w:val="24"/>
      <w:szCs w:val="24"/>
      <w:lang w:eastAsia="ru-RU"/>
    </w:rPr>
  </w:style>
  <w:style w:type="paragraph" w:customStyle="1" w:styleId="undline">
    <w:name w:val="undline"/>
    <w:basedOn w:val="a"/>
    <w:rsid w:val="00310BB5"/>
    <w:pPr>
      <w:ind w:firstLine="0"/>
    </w:pPr>
    <w:rPr>
      <w:rFonts w:ascii="Times New Roman" w:eastAsiaTheme="minorEastAsia" w:hAnsi="Times New Roman" w:cs="Times New Roman"/>
      <w:sz w:val="20"/>
      <w:szCs w:val="20"/>
      <w:lang w:eastAsia="ru-RU"/>
    </w:rPr>
  </w:style>
  <w:style w:type="paragraph" w:customStyle="1" w:styleId="underline">
    <w:name w:val="underline"/>
    <w:basedOn w:val="a"/>
    <w:rsid w:val="00310BB5"/>
    <w:pPr>
      <w:ind w:firstLine="0"/>
    </w:pPr>
    <w:rPr>
      <w:rFonts w:ascii="Times New Roman" w:eastAsiaTheme="minorEastAsia" w:hAnsi="Times New Roman" w:cs="Times New Roman"/>
      <w:sz w:val="20"/>
      <w:szCs w:val="20"/>
      <w:lang w:eastAsia="ru-RU"/>
    </w:rPr>
  </w:style>
  <w:style w:type="paragraph" w:customStyle="1" w:styleId="ncpicomment">
    <w:name w:val="ncpicomment"/>
    <w:basedOn w:val="a"/>
    <w:rsid w:val="00310BB5"/>
    <w:pPr>
      <w:spacing w:before="120"/>
      <w:ind w:left="1134" w:firstLine="0"/>
    </w:pPr>
    <w:rPr>
      <w:rFonts w:ascii="Times New Roman" w:eastAsiaTheme="minorEastAsia" w:hAnsi="Times New Roman" w:cs="Times New Roman"/>
      <w:i/>
      <w:iCs/>
      <w:sz w:val="24"/>
      <w:szCs w:val="24"/>
      <w:lang w:eastAsia="ru-RU"/>
    </w:rPr>
  </w:style>
  <w:style w:type="paragraph" w:customStyle="1" w:styleId="rekviziti">
    <w:name w:val="rekviziti"/>
    <w:basedOn w:val="a"/>
    <w:rsid w:val="00310BB5"/>
    <w:pPr>
      <w:ind w:left="1134" w:firstLine="0"/>
    </w:pPr>
    <w:rPr>
      <w:rFonts w:ascii="Times New Roman" w:eastAsiaTheme="minorEastAsia" w:hAnsi="Times New Roman" w:cs="Times New Roman"/>
      <w:sz w:val="24"/>
      <w:szCs w:val="24"/>
      <w:lang w:eastAsia="ru-RU"/>
    </w:rPr>
  </w:style>
  <w:style w:type="paragraph" w:customStyle="1" w:styleId="ncpidel">
    <w:name w:val="ncpidel"/>
    <w:basedOn w:val="a"/>
    <w:rsid w:val="00310BB5"/>
    <w:pPr>
      <w:ind w:left="1134" w:firstLine="567"/>
    </w:pPr>
    <w:rPr>
      <w:rFonts w:ascii="Times New Roman" w:eastAsiaTheme="minorEastAsia" w:hAnsi="Times New Roman" w:cs="Times New Roman"/>
      <w:sz w:val="24"/>
      <w:szCs w:val="24"/>
      <w:lang w:eastAsia="ru-RU"/>
    </w:rPr>
  </w:style>
  <w:style w:type="paragraph" w:customStyle="1" w:styleId="tsifra">
    <w:name w:val="tsifra"/>
    <w:basedOn w:val="a"/>
    <w:rsid w:val="00310BB5"/>
    <w:pPr>
      <w:ind w:firstLine="0"/>
      <w:jc w:val="left"/>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310BB5"/>
    <w:pPr>
      <w:ind w:firstLine="567"/>
    </w:pPr>
    <w:rPr>
      <w:rFonts w:ascii="Times New Roman" w:eastAsiaTheme="minorEastAsia" w:hAnsi="Times New Roman" w:cs="Times New Roman"/>
      <w:sz w:val="24"/>
      <w:szCs w:val="24"/>
      <w:lang w:eastAsia="ru-RU"/>
    </w:rPr>
  </w:style>
  <w:style w:type="paragraph" w:customStyle="1" w:styleId="newncpiv">
    <w:name w:val="newncpiv"/>
    <w:basedOn w:val="a"/>
    <w:rsid w:val="00310BB5"/>
    <w:pPr>
      <w:ind w:firstLine="567"/>
    </w:pPr>
    <w:rPr>
      <w:rFonts w:ascii="Times New Roman" w:eastAsiaTheme="minorEastAsia" w:hAnsi="Times New Roman" w:cs="Times New Roman"/>
      <w:i/>
      <w:iCs/>
      <w:sz w:val="24"/>
      <w:szCs w:val="24"/>
      <w:lang w:eastAsia="ru-RU"/>
    </w:rPr>
  </w:style>
  <w:style w:type="paragraph" w:customStyle="1" w:styleId="snoskiv">
    <w:name w:val="snoskiv"/>
    <w:basedOn w:val="a"/>
    <w:rsid w:val="00310BB5"/>
    <w:pPr>
      <w:ind w:firstLine="567"/>
    </w:pPr>
    <w:rPr>
      <w:rFonts w:ascii="Times New Roman" w:eastAsiaTheme="minorEastAsia" w:hAnsi="Times New Roman" w:cs="Times New Roman"/>
      <w:i/>
      <w:iCs/>
      <w:sz w:val="20"/>
      <w:szCs w:val="20"/>
      <w:lang w:eastAsia="ru-RU"/>
    </w:rPr>
  </w:style>
  <w:style w:type="paragraph" w:customStyle="1" w:styleId="articlev">
    <w:name w:val="articlev"/>
    <w:basedOn w:val="a"/>
    <w:rsid w:val="00310BB5"/>
    <w:pPr>
      <w:spacing w:before="240" w:after="240"/>
      <w:ind w:firstLine="567"/>
      <w:jc w:val="left"/>
    </w:pPr>
    <w:rPr>
      <w:rFonts w:ascii="Times New Roman" w:eastAsiaTheme="minorEastAsia" w:hAnsi="Times New Roman" w:cs="Times New Roman"/>
      <w:i/>
      <w:iCs/>
      <w:sz w:val="24"/>
      <w:szCs w:val="24"/>
      <w:lang w:eastAsia="ru-RU"/>
    </w:rPr>
  </w:style>
  <w:style w:type="paragraph" w:customStyle="1" w:styleId="contentword">
    <w:name w:val="contentword"/>
    <w:basedOn w:val="a"/>
    <w:rsid w:val="00310BB5"/>
    <w:pPr>
      <w:spacing w:before="240" w:after="240"/>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310BB5"/>
    <w:pPr>
      <w:ind w:left="1134" w:hanging="1134"/>
      <w:jc w:val="left"/>
    </w:pPr>
    <w:rPr>
      <w:rFonts w:ascii="Times New Roman" w:eastAsiaTheme="minorEastAsia" w:hAnsi="Times New Roman" w:cs="Times New Roman"/>
      <w:lang w:eastAsia="ru-RU"/>
    </w:rPr>
  </w:style>
  <w:style w:type="paragraph" w:customStyle="1" w:styleId="gosreg">
    <w:name w:val="gosreg"/>
    <w:basedOn w:val="a"/>
    <w:rsid w:val="00310BB5"/>
    <w:pPr>
      <w:ind w:firstLine="0"/>
    </w:pPr>
    <w:rPr>
      <w:rFonts w:ascii="Times New Roman" w:eastAsiaTheme="minorEastAsia" w:hAnsi="Times New Roman" w:cs="Times New Roman"/>
      <w:i/>
      <w:iCs/>
      <w:sz w:val="20"/>
      <w:szCs w:val="20"/>
      <w:lang w:eastAsia="ru-RU"/>
    </w:rPr>
  </w:style>
  <w:style w:type="paragraph" w:customStyle="1" w:styleId="articlect">
    <w:name w:val="articlect"/>
    <w:basedOn w:val="a"/>
    <w:rsid w:val="00310BB5"/>
    <w:pPr>
      <w:spacing w:before="240" w:after="240"/>
      <w:ind w:firstLine="0"/>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310BB5"/>
    <w:pPr>
      <w:spacing w:before="240" w:after="240"/>
      <w:ind w:firstLine="0"/>
      <w:jc w:val="left"/>
    </w:pPr>
    <w:rPr>
      <w:rFonts w:ascii="Times New Roman" w:eastAsiaTheme="minorEastAsia" w:hAnsi="Times New Roman" w:cs="Times New Roman"/>
      <w:sz w:val="24"/>
      <w:szCs w:val="24"/>
      <w:lang w:eastAsia="ru-RU"/>
    </w:rPr>
  </w:style>
  <w:style w:type="paragraph" w:customStyle="1" w:styleId="recepient">
    <w:name w:val="recepient"/>
    <w:basedOn w:val="a"/>
    <w:rsid w:val="00310BB5"/>
    <w:pPr>
      <w:ind w:left="5103" w:firstLine="0"/>
      <w:jc w:val="left"/>
    </w:pPr>
    <w:rPr>
      <w:rFonts w:ascii="Times New Roman" w:eastAsiaTheme="minorEastAsia" w:hAnsi="Times New Roman" w:cs="Times New Roman"/>
      <w:sz w:val="24"/>
      <w:szCs w:val="24"/>
      <w:lang w:eastAsia="ru-RU"/>
    </w:rPr>
  </w:style>
  <w:style w:type="paragraph" w:customStyle="1" w:styleId="doklad">
    <w:name w:val="doklad"/>
    <w:basedOn w:val="a"/>
    <w:rsid w:val="00310BB5"/>
    <w:pPr>
      <w:ind w:left="2835" w:firstLine="0"/>
      <w:jc w:val="left"/>
    </w:pPr>
    <w:rPr>
      <w:rFonts w:ascii="Times New Roman" w:eastAsiaTheme="minorEastAsia" w:hAnsi="Times New Roman" w:cs="Times New Roman"/>
      <w:sz w:val="24"/>
      <w:szCs w:val="24"/>
      <w:lang w:eastAsia="ru-RU"/>
    </w:rPr>
  </w:style>
  <w:style w:type="paragraph" w:customStyle="1" w:styleId="onpaper">
    <w:name w:val="onpaper"/>
    <w:basedOn w:val="a"/>
    <w:rsid w:val="00310BB5"/>
    <w:pPr>
      <w:ind w:firstLine="567"/>
    </w:pPr>
    <w:rPr>
      <w:rFonts w:ascii="Times New Roman" w:eastAsiaTheme="minorEastAsia" w:hAnsi="Times New Roman" w:cs="Times New Roman"/>
      <w:i/>
      <w:iCs/>
      <w:sz w:val="20"/>
      <w:szCs w:val="20"/>
      <w:lang w:eastAsia="ru-RU"/>
    </w:rPr>
  </w:style>
  <w:style w:type="paragraph" w:customStyle="1" w:styleId="formula">
    <w:name w:val="formula"/>
    <w:basedOn w:val="a"/>
    <w:rsid w:val="00310BB5"/>
    <w:pPr>
      <w:ind w:firstLine="0"/>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310BB5"/>
    <w:pPr>
      <w:ind w:firstLine="0"/>
      <w:jc w:val="left"/>
    </w:pPr>
    <w:rPr>
      <w:rFonts w:ascii="Times New Roman" w:eastAsiaTheme="minorEastAsia" w:hAnsi="Times New Roman" w:cs="Times New Roman"/>
      <w:sz w:val="24"/>
      <w:szCs w:val="24"/>
      <w:lang w:eastAsia="ru-RU"/>
    </w:rPr>
  </w:style>
  <w:style w:type="paragraph" w:customStyle="1" w:styleId="table9">
    <w:name w:val="table9"/>
    <w:basedOn w:val="a"/>
    <w:rsid w:val="00310BB5"/>
    <w:pPr>
      <w:ind w:firstLine="0"/>
      <w:jc w:val="left"/>
    </w:pPr>
    <w:rPr>
      <w:rFonts w:ascii="Times New Roman" w:eastAsiaTheme="minorEastAsia" w:hAnsi="Times New Roman" w:cs="Times New Roman"/>
      <w:sz w:val="18"/>
      <w:szCs w:val="18"/>
      <w:lang w:eastAsia="ru-RU"/>
    </w:rPr>
  </w:style>
  <w:style w:type="paragraph" w:customStyle="1" w:styleId="table8">
    <w:name w:val="table8"/>
    <w:basedOn w:val="a"/>
    <w:rsid w:val="00310BB5"/>
    <w:pPr>
      <w:ind w:firstLine="0"/>
      <w:jc w:val="left"/>
    </w:pPr>
    <w:rPr>
      <w:rFonts w:ascii="Times New Roman" w:eastAsiaTheme="minorEastAsia" w:hAnsi="Times New Roman" w:cs="Times New Roman"/>
      <w:sz w:val="16"/>
      <w:szCs w:val="16"/>
      <w:lang w:eastAsia="ru-RU"/>
    </w:rPr>
  </w:style>
  <w:style w:type="paragraph" w:customStyle="1" w:styleId="table7">
    <w:name w:val="table7"/>
    <w:basedOn w:val="a"/>
    <w:rsid w:val="00310BB5"/>
    <w:pPr>
      <w:ind w:firstLine="0"/>
      <w:jc w:val="left"/>
    </w:pPr>
    <w:rPr>
      <w:rFonts w:ascii="Times New Roman" w:eastAsiaTheme="minorEastAsia" w:hAnsi="Times New Roman" w:cs="Times New Roman"/>
      <w:sz w:val="14"/>
      <w:szCs w:val="14"/>
      <w:lang w:eastAsia="ru-RU"/>
    </w:rPr>
  </w:style>
  <w:style w:type="paragraph" w:customStyle="1" w:styleId="begform">
    <w:name w:val="begform"/>
    <w:basedOn w:val="a"/>
    <w:rsid w:val="00310BB5"/>
    <w:pPr>
      <w:ind w:firstLine="567"/>
    </w:pPr>
    <w:rPr>
      <w:rFonts w:ascii="Times New Roman" w:eastAsiaTheme="minorEastAsia" w:hAnsi="Times New Roman" w:cs="Times New Roman"/>
      <w:sz w:val="24"/>
      <w:szCs w:val="24"/>
      <w:lang w:eastAsia="ru-RU"/>
    </w:rPr>
  </w:style>
  <w:style w:type="paragraph" w:customStyle="1" w:styleId="endform">
    <w:name w:val="endform"/>
    <w:basedOn w:val="a"/>
    <w:rsid w:val="00310BB5"/>
    <w:pPr>
      <w:ind w:firstLine="567"/>
    </w:pPr>
    <w:rPr>
      <w:rFonts w:ascii="Times New Roman" w:eastAsiaTheme="minorEastAsia" w:hAnsi="Times New Roman" w:cs="Times New Roman"/>
      <w:sz w:val="24"/>
      <w:szCs w:val="24"/>
      <w:lang w:eastAsia="ru-RU"/>
    </w:rPr>
  </w:style>
  <w:style w:type="paragraph" w:customStyle="1" w:styleId="dopinfo">
    <w:name w:val="dopinfo"/>
    <w:basedOn w:val="a"/>
    <w:rsid w:val="00310BB5"/>
    <w:pPr>
      <w:spacing w:before="100" w:beforeAutospacing="1" w:after="100" w:afterAutospacing="1"/>
      <w:ind w:firstLine="0"/>
      <w:jc w:val="left"/>
    </w:pPr>
    <w:rPr>
      <w:rFonts w:ascii="Times New Roman" w:eastAsiaTheme="minorEastAsia" w:hAnsi="Times New Roman" w:cs="Times New Roman"/>
      <w:sz w:val="24"/>
      <w:szCs w:val="24"/>
      <w:lang w:eastAsia="ru-RU"/>
    </w:rPr>
  </w:style>
  <w:style w:type="character" w:customStyle="1" w:styleId="name">
    <w:name w:val="name"/>
    <w:basedOn w:val="a0"/>
    <w:rsid w:val="00310BB5"/>
    <w:rPr>
      <w:rFonts w:ascii="Times New Roman" w:hAnsi="Times New Roman" w:cs="Times New Roman" w:hint="default"/>
      <w:caps/>
    </w:rPr>
  </w:style>
  <w:style w:type="character" w:customStyle="1" w:styleId="promulgator">
    <w:name w:val="promulgator"/>
    <w:basedOn w:val="a0"/>
    <w:rsid w:val="00310BB5"/>
    <w:rPr>
      <w:rFonts w:ascii="Times New Roman" w:hAnsi="Times New Roman" w:cs="Times New Roman" w:hint="default"/>
      <w:caps/>
    </w:rPr>
  </w:style>
  <w:style w:type="character" w:customStyle="1" w:styleId="datepr">
    <w:name w:val="datepr"/>
    <w:basedOn w:val="a0"/>
    <w:rsid w:val="00310BB5"/>
    <w:rPr>
      <w:rFonts w:ascii="Times New Roman" w:hAnsi="Times New Roman" w:cs="Times New Roman" w:hint="default"/>
    </w:rPr>
  </w:style>
  <w:style w:type="character" w:customStyle="1" w:styleId="datecity">
    <w:name w:val="datecity"/>
    <w:basedOn w:val="a0"/>
    <w:rsid w:val="00310BB5"/>
    <w:rPr>
      <w:rFonts w:ascii="Times New Roman" w:hAnsi="Times New Roman" w:cs="Times New Roman" w:hint="default"/>
      <w:sz w:val="24"/>
      <w:szCs w:val="24"/>
    </w:rPr>
  </w:style>
  <w:style w:type="character" w:customStyle="1" w:styleId="datereg">
    <w:name w:val="datereg"/>
    <w:basedOn w:val="a0"/>
    <w:rsid w:val="00310BB5"/>
    <w:rPr>
      <w:rFonts w:ascii="Times New Roman" w:hAnsi="Times New Roman" w:cs="Times New Roman" w:hint="default"/>
    </w:rPr>
  </w:style>
  <w:style w:type="character" w:customStyle="1" w:styleId="number">
    <w:name w:val="number"/>
    <w:basedOn w:val="a0"/>
    <w:rsid w:val="00310BB5"/>
    <w:rPr>
      <w:rFonts w:ascii="Times New Roman" w:hAnsi="Times New Roman" w:cs="Times New Roman" w:hint="default"/>
    </w:rPr>
  </w:style>
  <w:style w:type="character" w:customStyle="1" w:styleId="bigsimbol">
    <w:name w:val="bigsimbol"/>
    <w:basedOn w:val="a0"/>
    <w:rsid w:val="00310BB5"/>
    <w:rPr>
      <w:rFonts w:ascii="Times New Roman" w:hAnsi="Times New Roman" w:cs="Times New Roman" w:hint="default"/>
      <w:caps/>
    </w:rPr>
  </w:style>
  <w:style w:type="character" w:customStyle="1" w:styleId="razr">
    <w:name w:val="razr"/>
    <w:basedOn w:val="a0"/>
    <w:rsid w:val="00310BB5"/>
    <w:rPr>
      <w:rFonts w:ascii="Times New Roman" w:hAnsi="Times New Roman" w:cs="Times New Roman" w:hint="default"/>
      <w:spacing w:val="30"/>
    </w:rPr>
  </w:style>
  <w:style w:type="character" w:customStyle="1" w:styleId="onesymbol">
    <w:name w:val="onesymbol"/>
    <w:basedOn w:val="a0"/>
    <w:rsid w:val="00310BB5"/>
    <w:rPr>
      <w:rFonts w:ascii="Symbol" w:hAnsi="Symbol" w:hint="default"/>
    </w:rPr>
  </w:style>
  <w:style w:type="character" w:customStyle="1" w:styleId="onewind3">
    <w:name w:val="onewind3"/>
    <w:basedOn w:val="a0"/>
    <w:rsid w:val="00310BB5"/>
    <w:rPr>
      <w:rFonts w:ascii="Wingdings 3" w:hAnsi="Wingdings 3" w:hint="default"/>
    </w:rPr>
  </w:style>
  <w:style w:type="character" w:customStyle="1" w:styleId="onewind2">
    <w:name w:val="onewind2"/>
    <w:basedOn w:val="a0"/>
    <w:rsid w:val="00310BB5"/>
    <w:rPr>
      <w:rFonts w:ascii="Wingdings 2" w:hAnsi="Wingdings 2" w:hint="default"/>
    </w:rPr>
  </w:style>
  <w:style w:type="character" w:customStyle="1" w:styleId="onewind">
    <w:name w:val="onewind"/>
    <w:basedOn w:val="a0"/>
    <w:rsid w:val="00310BB5"/>
    <w:rPr>
      <w:rFonts w:ascii="Wingdings" w:hAnsi="Wingdings" w:hint="default"/>
    </w:rPr>
  </w:style>
  <w:style w:type="character" w:customStyle="1" w:styleId="rednoun">
    <w:name w:val="rednoun"/>
    <w:basedOn w:val="a0"/>
    <w:rsid w:val="00310BB5"/>
  </w:style>
  <w:style w:type="character" w:customStyle="1" w:styleId="post">
    <w:name w:val="post"/>
    <w:basedOn w:val="a0"/>
    <w:rsid w:val="00310BB5"/>
    <w:rPr>
      <w:rFonts w:ascii="Times New Roman" w:hAnsi="Times New Roman" w:cs="Times New Roman" w:hint="default"/>
      <w:b/>
      <w:bCs/>
      <w:sz w:val="22"/>
      <w:szCs w:val="22"/>
    </w:rPr>
  </w:style>
  <w:style w:type="character" w:customStyle="1" w:styleId="pers">
    <w:name w:val="pers"/>
    <w:basedOn w:val="a0"/>
    <w:rsid w:val="00310BB5"/>
    <w:rPr>
      <w:rFonts w:ascii="Times New Roman" w:hAnsi="Times New Roman" w:cs="Times New Roman" w:hint="default"/>
      <w:b/>
      <w:bCs/>
      <w:sz w:val="22"/>
      <w:szCs w:val="22"/>
    </w:rPr>
  </w:style>
  <w:style w:type="character" w:customStyle="1" w:styleId="arabic">
    <w:name w:val="arabic"/>
    <w:basedOn w:val="a0"/>
    <w:rsid w:val="00310BB5"/>
    <w:rPr>
      <w:rFonts w:ascii="Times New Roman" w:hAnsi="Times New Roman" w:cs="Times New Roman" w:hint="default"/>
    </w:rPr>
  </w:style>
  <w:style w:type="character" w:customStyle="1" w:styleId="articlec">
    <w:name w:val="articlec"/>
    <w:basedOn w:val="a0"/>
    <w:rsid w:val="00310BB5"/>
    <w:rPr>
      <w:rFonts w:ascii="Times New Roman" w:hAnsi="Times New Roman" w:cs="Times New Roman" w:hint="default"/>
      <w:b/>
      <w:bCs/>
    </w:rPr>
  </w:style>
  <w:style w:type="character" w:customStyle="1" w:styleId="roman">
    <w:name w:val="roman"/>
    <w:basedOn w:val="a0"/>
    <w:rsid w:val="00310BB5"/>
    <w:rPr>
      <w:rFonts w:ascii="Arial" w:hAnsi="Arial" w:cs="Arial" w:hint="default"/>
    </w:rPr>
  </w:style>
  <w:style w:type="table" w:customStyle="1" w:styleId="tablencpi">
    <w:name w:val="tablencpi"/>
    <w:basedOn w:val="a1"/>
    <w:rsid w:val="00310BB5"/>
    <w:pPr>
      <w:ind w:firstLine="0"/>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fontstyle23">
    <w:name w:val="fontstyle23"/>
    <w:basedOn w:val="a0"/>
    <w:rsid w:val="00310BB5"/>
  </w:style>
  <w:style w:type="character" w:customStyle="1" w:styleId="fontstyle27">
    <w:name w:val="fontstyle27"/>
    <w:basedOn w:val="a0"/>
    <w:rsid w:val="00310BB5"/>
  </w:style>
  <w:style w:type="paragraph" w:styleId="a5">
    <w:name w:val="header"/>
    <w:basedOn w:val="a"/>
    <w:link w:val="a6"/>
    <w:uiPriority w:val="99"/>
    <w:semiHidden/>
    <w:unhideWhenUsed/>
    <w:rsid w:val="00310BB5"/>
    <w:pPr>
      <w:tabs>
        <w:tab w:val="center" w:pos="4677"/>
        <w:tab w:val="right" w:pos="9355"/>
      </w:tabs>
    </w:pPr>
  </w:style>
  <w:style w:type="character" w:customStyle="1" w:styleId="a6">
    <w:name w:val="Верхний колонтитул Знак"/>
    <w:basedOn w:val="a0"/>
    <w:link w:val="a5"/>
    <w:uiPriority w:val="99"/>
    <w:semiHidden/>
    <w:rsid w:val="00310BB5"/>
  </w:style>
  <w:style w:type="paragraph" w:styleId="a7">
    <w:name w:val="footer"/>
    <w:basedOn w:val="a"/>
    <w:link w:val="a8"/>
    <w:uiPriority w:val="99"/>
    <w:semiHidden/>
    <w:unhideWhenUsed/>
    <w:rsid w:val="00310BB5"/>
    <w:pPr>
      <w:tabs>
        <w:tab w:val="center" w:pos="4677"/>
        <w:tab w:val="right" w:pos="9355"/>
      </w:tabs>
    </w:pPr>
  </w:style>
  <w:style w:type="character" w:customStyle="1" w:styleId="a8">
    <w:name w:val="Нижний колонтитул Знак"/>
    <w:basedOn w:val="a0"/>
    <w:link w:val="a7"/>
    <w:uiPriority w:val="99"/>
    <w:semiHidden/>
    <w:rsid w:val="00310BB5"/>
  </w:style>
  <w:style w:type="character" w:styleId="a9">
    <w:name w:val="page number"/>
    <w:basedOn w:val="a0"/>
    <w:uiPriority w:val="99"/>
    <w:semiHidden/>
    <w:unhideWhenUsed/>
    <w:rsid w:val="00310BB5"/>
  </w:style>
  <w:style w:type="table" w:styleId="aa">
    <w:name w:val="Table Grid"/>
    <w:basedOn w:val="a1"/>
    <w:uiPriority w:val="59"/>
    <w:rsid w:val="00310BB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4822EB"/>
    <w:rPr>
      <w:rFonts w:ascii="Tahoma" w:hAnsi="Tahoma" w:cs="Tahoma"/>
      <w:sz w:val="16"/>
      <w:szCs w:val="16"/>
    </w:rPr>
  </w:style>
  <w:style w:type="character" w:customStyle="1" w:styleId="ac">
    <w:name w:val="Текст выноски Знак"/>
    <w:basedOn w:val="a0"/>
    <w:link w:val="ab"/>
    <w:uiPriority w:val="99"/>
    <w:semiHidden/>
    <w:rsid w:val="004822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7494</Words>
  <Characters>42719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kulagin</dc:creator>
  <cp:lastModifiedBy>kulagin</cp:lastModifiedBy>
  <cp:revision>2</cp:revision>
  <dcterms:created xsi:type="dcterms:W3CDTF">2018-07-30T09:06:00Z</dcterms:created>
  <dcterms:modified xsi:type="dcterms:W3CDTF">2018-07-30T13:13:00Z</dcterms:modified>
</cp:coreProperties>
</file>